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5B" w:rsidRPr="003F781E" w:rsidRDefault="00DE6B5B" w:rsidP="00DE6B5B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0000"/>
          <w:sz w:val="27"/>
          <w:szCs w:val="27"/>
          <w:lang w:val="ru-RU" w:eastAsia="uk-UA"/>
        </w:rPr>
      </w:pPr>
      <w:bookmarkStart w:id="0" w:name="_GoBack"/>
      <w:bookmarkEnd w:id="0"/>
      <w:r w:rsidRPr="003F781E">
        <w:rPr>
          <w:rFonts w:ascii="Verdana" w:eastAsia="Times New Roman" w:hAnsi="Verdana" w:cs="Times New Roman"/>
          <w:color w:val="000000"/>
          <w:sz w:val="27"/>
          <w:szCs w:val="27"/>
          <w:lang w:val="ru-RU" w:eastAsia="uk-UA"/>
        </w:rPr>
        <w:t xml:space="preserve">                                                 </w:t>
      </w:r>
      <w:r w:rsidRPr="00FC11B4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02B3E0C" wp14:editId="75F848D1">
            <wp:extent cx="469265" cy="6362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B5B" w:rsidRPr="001C57FF" w:rsidRDefault="00DE6B5B" w:rsidP="00DE6B5B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7FF">
        <w:rPr>
          <w:rFonts w:ascii="Times New Roman" w:hAnsi="Times New Roman" w:cs="Times New Roman"/>
          <w:bCs/>
          <w:sz w:val="24"/>
          <w:szCs w:val="24"/>
        </w:rPr>
        <w:t>ТРОСТЯНЕЦЬКА СІЛЬСЬКА РАДА</w:t>
      </w:r>
    </w:p>
    <w:p w:rsidR="00DE6B5B" w:rsidRPr="001C57FF" w:rsidRDefault="00DE6B5B" w:rsidP="00DE6B5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7FF">
        <w:rPr>
          <w:rFonts w:ascii="Times New Roman" w:hAnsi="Times New Roman" w:cs="Times New Roman"/>
          <w:bCs/>
          <w:sz w:val="24"/>
          <w:szCs w:val="24"/>
        </w:rPr>
        <w:t xml:space="preserve">ТРОСТЯНЕЦЬКОЇ ОБ'ЄДНАНОЇ ТЕРИТОРІАЛЬНОЇ ГРОМАДИ </w:t>
      </w:r>
    </w:p>
    <w:p w:rsidR="00DE6B5B" w:rsidRPr="001C57FF" w:rsidRDefault="00DE6B5B" w:rsidP="00DE6B5B">
      <w:pPr>
        <w:pStyle w:val="1"/>
        <w:tabs>
          <w:tab w:val="left" w:pos="0"/>
        </w:tabs>
        <w:rPr>
          <w:b w:val="0"/>
          <w:sz w:val="24"/>
          <w:szCs w:val="24"/>
        </w:rPr>
      </w:pPr>
      <w:proofErr w:type="spellStart"/>
      <w:r w:rsidRPr="001C57FF">
        <w:rPr>
          <w:b w:val="0"/>
          <w:sz w:val="24"/>
          <w:szCs w:val="24"/>
        </w:rPr>
        <w:t>Миколаївського</w:t>
      </w:r>
      <w:proofErr w:type="spellEnd"/>
      <w:r w:rsidRPr="001C57FF">
        <w:rPr>
          <w:b w:val="0"/>
          <w:sz w:val="24"/>
          <w:szCs w:val="24"/>
        </w:rPr>
        <w:t xml:space="preserve"> району  </w:t>
      </w:r>
      <w:proofErr w:type="spellStart"/>
      <w:r w:rsidRPr="001C57FF">
        <w:rPr>
          <w:b w:val="0"/>
          <w:sz w:val="24"/>
          <w:szCs w:val="24"/>
        </w:rPr>
        <w:t>Львівської</w:t>
      </w:r>
      <w:proofErr w:type="spellEnd"/>
      <w:r w:rsidRPr="001C57FF">
        <w:rPr>
          <w:b w:val="0"/>
          <w:sz w:val="24"/>
          <w:szCs w:val="24"/>
        </w:rPr>
        <w:t xml:space="preserve"> </w:t>
      </w:r>
      <w:proofErr w:type="spellStart"/>
      <w:r w:rsidRPr="001C57FF">
        <w:rPr>
          <w:b w:val="0"/>
          <w:sz w:val="24"/>
          <w:szCs w:val="24"/>
        </w:rPr>
        <w:t>області</w:t>
      </w:r>
      <w:proofErr w:type="spellEnd"/>
    </w:p>
    <w:p w:rsidR="00DE6B5B" w:rsidRPr="001C57FF" w:rsidRDefault="00D32E63" w:rsidP="00DE6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E6B5B" w:rsidRPr="001C57F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E6B5B" w:rsidRPr="001C57FF">
        <w:rPr>
          <w:rFonts w:ascii="Times New Roman" w:hAnsi="Times New Roman" w:cs="Times New Roman"/>
          <w:sz w:val="24"/>
          <w:szCs w:val="24"/>
        </w:rPr>
        <w:t xml:space="preserve">сесія  </w:t>
      </w:r>
      <w:r w:rsidR="00DE6B5B" w:rsidRPr="001C57F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E6B5B" w:rsidRPr="001C57FF">
        <w:rPr>
          <w:rFonts w:ascii="Times New Roman" w:hAnsi="Times New Roman" w:cs="Times New Roman"/>
          <w:sz w:val="24"/>
          <w:szCs w:val="24"/>
        </w:rPr>
        <w:t>ІІ</w:t>
      </w:r>
      <w:proofErr w:type="gramEnd"/>
      <w:r w:rsidR="00DE6B5B" w:rsidRPr="001C57FF">
        <w:rPr>
          <w:rFonts w:ascii="Times New Roman" w:hAnsi="Times New Roman" w:cs="Times New Roman"/>
          <w:sz w:val="24"/>
          <w:szCs w:val="24"/>
        </w:rPr>
        <w:t>-го скликання</w:t>
      </w:r>
    </w:p>
    <w:p w:rsidR="00DE6B5B" w:rsidRPr="001C57FF" w:rsidRDefault="00DE6B5B" w:rsidP="00DE6B5B">
      <w:pPr>
        <w:pStyle w:val="a7"/>
        <w:ind w:left="0" w:firstLine="0"/>
        <w:jc w:val="center"/>
        <w:rPr>
          <w:sz w:val="24"/>
          <w:szCs w:val="24"/>
        </w:rPr>
      </w:pPr>
      <w:r w:rsidRPr="001C57FF">
        <w:rPr>
          <w:sz w:val="24"/>
          <w:szCs w:val="24"/>
        </w:rPr>
        <w:t xml:space="preserve">      Р І Ш Е Н </w:t>
      </w:r>
      <w:proofErr w:type="spellStart"/>
      <w:proofErr w:type="gramStart"/>
      <w:r w:rsidRPr="001C57FF">
        <w:rPr>
          <w:sz w:val="24"/>
          <w:szCs w:val="24"/>
        </w:rPr>
        <w:t>Н</w:t>
      </w:r>
      <w:proofErr w:type="spellEnd"/>
      <w:proofErr w:type="gramEnd"/>
      <w:r w:rsidRPr="001C57FF">
        <w:rPr>
          <w:sz w:val="24"/>
          <w:szCs w:val="24"/>
        </w:rPr>
        <w:t xml:space="preserve"> Я  </w:t>
      </w:r>
    </w:p>
    <w:p w:rsidR="00DE6B5B" w:rsidRPr="00FB4CB3" w:rsidRDefault="00FB4CB3" w:rsidP="00DE6B5B">
      <w:pPr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E6B5B" w:rsidRPr="001C57FF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DE6B5B" w:rsidRPr="001C57FF">
        <w:rPr>
          <w:rFonts w:ascii="Times New Roman" w:hAnsi="Times New Roman" w:cs="Times New Roman"/>
          <w:sz w:val="24"/>
          <w:szCs w:val="24"/>
        </w:rPr>
        <w:t xml:space="preserve">  </w:t>
      </w:r>
      <w:r w:rsidR="00D32E63">
        <w:rPr>
          <w:rFonts w:ascii="Times New Roman" w:hAnsi="Times New Roman" w:cs="Times New Roman"/>
          <w:sz w:val="24"/>
          <w:szCs w:val="24"/>
        </w:rPr>
        <w:t>31</w:t>
      </w:r>
      <w:r w:rsidR="0040112D">
        <w:rPr>
          <w:rFonts w:ascii="Times New Roman" w:hAnsi="Times New Roman" w:cs="Times New Roman"/>
          <w:sz w:val="24"/>
          <w:szCs w:val="24"/>
        </w:rPr>
        <w:t xml:space="preserve"> </w:t>
      </w:r>
      <w:r w:rsidR="00D32E63">
        <w:rPr>
          <w:rFonts w:ascii="Times New Roman" w:hAnsi="Times New Roman" w:cs="Times New Roman"/>
          <w:sz w:val="24"/>
          <w:szCs w:val="24"/>
        </w:rPr>
        <w:t>серпня</w:t>
      </w:r>
      <w:r w:rsidR="0040112D">
        <w:rPr>
          <w:rFonts w:ascii="Times New Roman" w:hAnsi="Times New Roman" w:cs="Times New Roman"/>
          <w:sz w:val="24"/>
          <w:szCs w:val="24"/>
        </w:rPr>
        <w:t xml:space="preserve"> </w:t>
      </w:r>
      <w:r w:rsidR="00D32E63">
        <w:rPr>
          <w:rFonts w:ascii="Times New Roman" w:hAnsi="Times New Roman" w:cs="Times New Roman"/>
          <w:sz w:val="24"/>
          <w:szCs w:val="24"/>
        </w:rPr>
        <w:t>2017</w:t>
      </w:r>
      <w:r w:rsidR="00DE6B5B" w:rsidRPr="001C57FF">
        <w:rPr>
          <w:rFonts w:ascii="Times New Roman" w:hAnsi="Times New Roman" w:cs="Times New Roman"/>
          <w:sz w:val="24"/>
          <w:szCs w:val="24"/>
        </w:rPr>
        <w:t xml:space="preserve"> року  </w:t>
      </w:r>
      <w:r w:rsidRPr="00FB4C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 Тростянець                                </w:t>
      </w:r>
      <w:r w:rsidRPr="00FB4CB3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DE6B5B" w:rsidRPr="001C57FF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FB4CB3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E6B5B" w:rsidRPr="003F781E" w:rsidRDefault="00DE6B5B" w:rsidP="00DE6B5B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0000"/>
          <w:sz w:val="27"/>
          <w:szCs w:val="27"/>
          <w:lang w:val="ru-RU" w:eastAsia="uk-UA"/>
        </w:rPr>
      </w:pP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«Про </w:t>
      </w:r>
      <w:r w:rsid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встановлення величини </w:t>
      </w: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пайов</w:t>
      </w:r>
      <w:r w:rsid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участ</w:t>
      </w:r>
      <w:r w:rsid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 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у розвитку інфраструктури на території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Тростянецької сільської ради Тростянецької ОТГ</w:t>
      </w: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».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DE6B5B" w:rsidRPr="00DE6B5B" w:rsidRDefault="0040112D" w:rsidP="00052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Розглянувши заяву </w:t>
      </w:r>
      <w:r w:rsidR="00252673">
        <w:rPr>
          <w:rFonts w:ascii="Times New Roman" w:hAnsi="Times New Roman"/>
          <w:sz w:val="24"/>
          <w:szCs w:val="24"/>
        </w:rPr>
        <w:t>Задорожного Юрія Івановича</w:t>
      </w:r>
      <w:r>
        <w:rPr>
          <w:rFonts w:ascii="Times New Roman" w:hAnsi="Times New Roman"/>
          <w:sz w:val="24"/>
          <w:szCs w:val="24"/>
        </w:rPr>
        <w:t xml:space="preserve"> про встановлення величини пайової участі у розвитку інфраструктури Тростянецької сільської ради Тростянецької ОТГ, відповідно до</w:t>
      </w:r>
      <w:r w:rsidR="0005246F" w:rsidRPr="0005246F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="0005246F" w:rsidRPr="0005246F">
        <w:rPr>
          <w:rFonts w:ascii="Times New Roman" w:hAnsi="Times New Roman"/>
          <w:sz w:val="24"/>
          <w:szCs w:val="24"/>
        </w:rPr>
        <w:t xml:space="preserve">40 Закону України ,,Про регулювання містобудівної діяльності”,  керуючись ст.25 Закону України ,,Про місцеве самоврядування в Україні”, 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сесія сільської ради</w:t>
      </w:r>
      <w:r w:rsidR="000524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ВИРІШИЛА: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DE6B5B" w:rsidRDefault="0040112D" w:rsidP="0040112D">
      <w:pPr>
        <w:pStyle w:val="a9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Встановити </w:t>
      </w:r>
      <w:r w:rsidR="00FB4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Задорожному Юрію Івановичу</w:t>
      </w: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5 %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r w:rsidRPr="00401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розмір пайової участі у розвитку інфраструктури</w:t>
      </w:r>
      <w:r w:rsidRPr="004011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населених пунктів Тростянецької сільської ради Тростянецької ОТГ від загальної вартості об’єкта будівництва.</w:t>
      </w:r>
    </w:p>
    <w:p w:rsidR="0040112D" w:rsidRPr="0040112D" w:rsidRDefault="0040112D" w:rsidP="0005246F">
      <w:pPr>
        <w:pStyle w:val="a9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Укласти  з </w:t>
      </w:r>
      <w:r w:rsidR="00FB4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Задорожним Юрієм Івановичем</w:t>
      </w: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договір </w:t>
      </w:r>
      <w:r w:rsidRPr="0040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про пайову участь у створенні і розвитку інженерно-транспортної та соціальної інфраструктури населених пунктів </w:t>
      </w:r>
      <w:proofErr w:type="spellStart"/>
      <w:r w:rsidRPr="0040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Тростянець</w:t>
      </w:r>
      <w:proofErr w:type="spellEnd"/>
      <w:r w:rsidRPr="0040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кої  сільської ради Тростянецької ОТГ.</w:t>
      </w:r>
    </w:p>
    <w:p w:rsidR="00DE6B5B" w:rsidRPr="0040112D" w:rsidRDefault="00DE6B5B" w:rsidP="0005246F">
      <w:pPr>
        <w:pStyle w:val="a9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Контроль за виконанням даного рішення покласти на постійну комісію сільської ради з питань </w:t>
      </w:r>
      <w:r w:rsidR="0005246F" w:rsidRPr="0040112D">
        <w:rPr>
          <w:rFonts w:ascii="Times New Roman" w:hAnsi="Times New Roman"/>
          <w:bCs/>
          <w:iCs/>
          <w:sz w:val="24"/>
          <w:szCs w:val="24"/>
        </w:rPr>
        <w:t>бюджету, фінансів та планування соціально-економічного розвитку</w:t>
      </w: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05246F" w:rsidRPr="00DE6B5B" w:rsidRDefault="0005246F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E6B5B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Сільський голова                                                                    </w:t>
      </w:r>
      <w:r w:rsidR="00FB4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Олександра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</w:t>
      </w:r>
      <w:proofErr w:type="spellStart"/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B4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Леницьк</w:t>
      </w:r>
      <w:proofErr w:type="spellEnd"/>
      <w:r w:rsidR="00FB4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 </w:t>
      </w: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4560A" w:rsidRPr="00DE6B5B" w:rsidRDefault="00F4560A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922C2" w:rsidRPr="00DE6B5B" w:rsidRDefault="007922C2" w:rsidP="00DE6B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22C2" w:rsidRPr="00DE6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292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B340C"/>
    <w:multiLevelType w:val="multilevel"/>
    <w:tmpl w:val="D12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00725"/>
    <w:multiLevelType w:val="hybridMultilevel"/>
    <w:tmpl w:val="BEE6F542"/>
    <w:lvl w:ilvl="0" w:tplc="93EEB8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E6BC5"/>
    <w:multiLevelType w:val="multilevel"/>
    <w:tmpl w:val="7992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DB"/>
    <w:rsid w:val="0005246F"/>
    <w:rsid w:val="001754ED"/>
    <w:rsid w:val="001B77E4"/>
    <w:rsid w:val="00205471"/>
    <w:rsid w:val="00252673"/>
    <w:rsid w:val="002D7803"/>
    <w:rsid w:val="003805B1"/>
    <w:rsid w:val="003F781E"/>
    <w:rsid w:val="0040112D"/>
    <w:rsid w:val="004408DB"/>
    <w:rsid w:val="0045664C"/>
    <w:rsid w:val="004F26A7"/>
    <w:rsid w:val="005A4424"/>
    <w:rsid w:val="0078389D"/>
    <w:rsid w:val="007922C2"/>
    <w:rsid w:val="00A127EA"/>
    <w:rsid w:val="00AA1059"/>
    <w:rsid w:val="00D32E63"/>
    <w:rsid w:val="00D467DD"/>
    <w:rsid w:val="00DE6B5B"/>
    <w:rsid w:val="00F4560A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DE6B5B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6B5B"/>
    <w:rPr>
      <w:b/>
      <w:bCs/>
    </w:rPr>
  </w:style>
  <w:style w:type="character" w:customStyle="1" w:styleId="apple-converted-space">
    <w:name w:val="apple-converted-space"/>
    <w:basedOn w:val="a0"/>
    <w:rsid w:val="00DE6B5B"/>
  </w:style>
  <w:style w:type="paragraph" w:styleId="a5">
    <w:name w:val="Balloon Text"/>
    <w:basedOn w:val="a"/>
    <w:link w:val="a6"/>
    <w:uiPriority w:val="99"/>
    <w:semiHidden/>
    <w:unhideWhenUsed/>
    <w:rsid w:val="00DE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6B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B5B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paragraph" w:styleId="a7">
    <w:name w:val="Body Text Indent"/>
    <w:basedOn w:val="a"/>
    <w:link w:val="a8"/>
    <w:rsid w:val="00DE6B5B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character" w:customStyle="1" w:styleId="a8">
    <w:name w:val="Основний текст з відступом Знак"/>
    <w:basedOn w:val="a0"/>
    <w:link w:val="a7"/>
    <w:rsid w:val="00DE6B5B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customStyle="1" w:styleId="11">
    <w:name w:val="Обычный (веб)1"/>
    <w:rsid w:val="0005246F"/>
    <w:pPr>
      <w:widowControl w:val="0"/>
      <w:suppressAutoHyphens/>
    </w:pPr>
    <w:rPr>
      <w:rFonts w:ascii="Calibri" w:eastAsia="SimSun" w:hAnsi="Calibri" w:cs="font292"/>
      <w:kern w:val="1"/>
      <w:lang w:val="ru-RU" w:eastAsia="ar-SA"/>
    </w:rPr>
  </w:style>
  <w:style w:type="paragraph" w:styleId="a9">
    <w:name w:val="List Paragraph"/>
    <w:basedOn w:val="a"/>
    <w:uiPriority w:val="34"/>
    <w:qFormat/>
    <w:rsid w:val="00401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DE6B5B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6B5B"/>
    <w:rPr>
      <w:b/>
      <w:bCs/>
    </w:rPr>
  </w:style>
  <w:style w:type="character" w:customStyle="1" w:styleId="apple-converted-space">
    <w:name w:val="apple-converted-space"/>
    <w:basedOn w:val="a0"/>
    <w:rsid w:val="00DE6B5B"/>
  </w:style>
  <w:style w:type="paragraph" w:styleId="a5">
    <w:name w:val="Balloon Text"/>
    <w:basedOn w:val="a"/>
    <w:link w:val="a6"/>
    <w:uiPriority w:val="99"/>
    <w:semiHidden/>
    <w:unhideWhenUsed/>
    <w:rsid w:val="00DE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6B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B5B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paragraph" w:styleId="a7">
    <w:name w:val="Body Text Indent"/>
    <w:basedOn w:val="a"/>
    <w:link w:val="a8"/>
    <w:rsid w:val="00DE6B5B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character" w:customStyle="1" w:styleId="a8">
    <w:name w:val="Основний текст з відступом Знак"/>
    <w:basedOn w:val="a0"/>
    <w:link w:val="a7"/>
    <w:rsid w:val="00DE6B5B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customStyle="1" w:styleId="11">
    <w:name w:val="Обычный (веб)1"/>
    <w:rsid w:val="0005246F"/>
    <w:pPr>
      <w:widowControl w:val="0"/>
      <w:suppressAutoHyphens/>
    </w:pPr>
    <w:rPr>
      <w:rFonts w:ascii="Calibri" w:eastAsia="SimSun" w:hAnsi="Calibri" w:cs="font292"/>
      <w:kern w:val="1"/>
      <w:lang w:val="ru-RU" w:eastAsia="ar-SA"/>
    </w:rPr>
  </w:style>
  <w:style w:type="paragraph" w:styleId="a9">
    <w:name w:val="List Paragraph"/>
    <w:basedOn w:val="a"/>
    <w:uiPriority w:val="34"/>
    <w:qFormat/>
    <w:rsid w:val="0040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2017-09-13T08:07:00Z</cp:lastPrinted>
  <dcterms:created xsi:type="dcterms:W3CDTF">2018-02-01T09:23:00Z</dcterms:created>
  <dcterms:modified xsi:type="dcterms:W3CDTF">2018-02-01T09:23:00Z</dcterms:modified>
</cp:coreProperties>
</file>