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B9" w:rsidRPr="000F7426" w:rsidRDefault="004B6CB9" w:rsidP="004B6CB9">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C707463" wp14:editId="412DD4D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B6CB9" w:rsidRPr="000F7426" w:rsidRDefault="004B6CB9" w:rsidP="004B6CB9">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4B6CB9" w:rsidRPr="000F7426" w:rsidRDefault="004B6CB9" w:rsidP="004B6CB9">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4B6CB9" w:rsidRPr="000F7426" w:rsidRDefault="004B6CB9" w:rsidP="004B6CB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B6CB9" w:rsidRPr="000F7426" w:rsidRDefault="004B6CB9" w:rsidP="004B6CB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 xml:space="preserve">І </w:t>
      </w:r>
      <w:r>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4B6CB9" w:rsidRPr="000F7426" w:rsidRDefault="004B6CB9" w:rsidP="004B6CB9">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4B6CB9" w:rsidRPr="000F7426" w:rsidRDefault="004B6CB9" w:rsidP="004B6CB9">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31</w:t>
      </w:r>
      <w:r>
        <w:rPr>
          <w:rFonts w:ascii="Times New Roman" w:eastAsia="SimSun" w:hAnsi="Times New Roman" w:cs="Times New Roman"/>
          <w:kern w:val="2"/>
          <w:sz w:val="24"/>
          <w:szCs w:val="24"/>
          <w:lang w:val="ru-RU" w:eastAsia="ar-SA"/>
        </w:rPr>
        <w:t xml:space="preserve"> </w:t>
      </w:r>
      <w:proofErr w:type="spellStart"/>
      <w:r>
        <w:rPr>
          <w:rFonts w:ascii="Times New Roman" w:eastAsia="SimSun" w:hAnsi="Times New Roman" w:cs="Times New Roman"/>
          <w:kern w:val="2"/>
          <w:sz w:val="24"/>
          <w:szCs w:val="24"/>
          <w:lang w:val="ru-RU" w:eastAsia="ar-SA"/>
        </w:rPr>
        <w:t>серпня</w:t>
      </w:r>
      <w:proofErr w:type="spellEnd"/>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1352</w:t>
      </w:r>
    </w:p>
    <w:p w:rsidR="004B6CB9" w:rsidRPr="000F7426" w:rsidRDefault="004B6CB9" w:rsidP="004B6CB9">
      <w:pPr>
        <w:widowControl w:val="0"/>
        <w:suppressAutoHyphens/>
        <w:spacing w:after="0" w:line="240" w:lineRule="auto"/>
        <w:jc w:val="center"/>
        <w:rPr>
          <w:rFonts w:ascii="Times New Roman" w:eastAsia="Times New Roman" w:hAnsi="Times New Roman" w:cs="Times New Roman"/>
          <w:b/>
          <w:sz w:val="24"/>
          <w:szCs w:val="24"/>
          <w:lang w:eastAsia="ar-SA"/>
        </w:rPr>
      </w:pPr>
    </w:p>
    <w:p w:rsidR="004B6CB9" w:rsidRPr="000F7426" w:rsidRDefault="004B6CB9" w:rsidP="004B6CB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4B6CB9" w:rsidRPr="000F7426" w:rsidRDefault="004B6CB9" w:rsidP="004B6CB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 меж земельних ділянок</w:t>
      </w:r>
    </w:p>
    <w:p w:rsidR="0086106C" w:rsidRDefault="004B6CB9" w:rsidP="004B6CB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для  ведення особистого селянського </w:t>
      </w:r>
      <w:r w:rsidR="0086106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господарства та</w:t>
      </w:r>
      <w:r w:rsidR="0086106C">
        <w:rPr>
          <w:rFonts w:ascii="Times New Roman" w:eastAsia="Times New Roman" w:hAnsi="Times New Roman" w:cs="Times New Roman"/>
          <w:b/>
          <w:i/>
          <w:sz w:val="24"/>
          <w:szCs w:val="24"/>
          <w:lang w:eastAsia="ru-RU"/>
        </w:rPr>
        <w:t xml:space="preserve"> </w:t>
      </w:r>
    </w:p>
    <w:p w:rsidR="004B6CB9" w:rsidRPr="000F7426" w:rsidRDefault="004B6CB9" w:rsidP="004B6CB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Гайслер</w:t>
      </w:r>
      <w:proofErr w:type="spellEnd"/>
      <w:r>
        <w:rPr>
          <w:rFonts w:ascii="Times New Roman" w:eastAsia="Times New Roman" w:hAnsi="Times New Roman" w:cs="Times New Roman"/>
          <w:b/>
          <w:i/>
          <w:sz w:val="24"/>
          <w:szCs w:val="24"/>
          <w:lang w:eastAsia="ru-RU"/>
        </w:rPr>
        <w:t xml:space="preserve"> В.В.</w:t>
      </w:r>
    </w:p>
    <w:p w:rsidR="004B6CB9" w:rsidRPr="000F7426" w:rsidRDefault="004B6CB9" w:rsidP="004B6CB9">
      <w:pPr>
        <w:autoSpaceDE w:val="0"/>
        <w:autoSpaceDN w:val="0"/>
        <w:spacing w:after="0" w:line="240" w:lineRule="auto"/>
        <w:jc w:val="both"/>
        <w:rPr>
          <w:rFonts w:ascii="Times New Roman" w:eastAsia="Times New Roman" w:hAnsi="Times New Roman" w:cs="Times New Roman"/>
          <w:b/>
          <w:i/>
          <w:sz w:val="24"/>
          <w:szCs w:val="24"/>
          <w:lang w:eastAsia="ru-RU"/>
        </w:rPr>
      </w:pPr>
    </w:p>
    <w:p w:rsidR="004B6CB9" w:rsidRPr="000F7426" w:rsidRDefault="004B6CB9" w:rsidP="004B6CB9">
      <w:pPr>
        <w:spacing w:after="0" w:line="276" w:lineRule="auto"/>
        <w:rPr>
          <w:rFonts w:ascii="Times New Roman" w:eastAsia="Times New Roman" w:hAnsi="Times New Roman" w:cs="Times New Roman"/>
          <w:sz w:val="24"/>
          <w:szCs w:val="24"/>
        </w:rPr>
      </w:pPr>
    </w:p>
    <w:p w:rsidR="004B6CB9" w:rsidRPr="000F7426" w:rsidRDefault="004B6CB9" w:rsidP="004B6CB9">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Гайслер</w:t>
      </w:r>
      <w:proofErr w:type="spellEnd"/>
      <w:r>
        <w:rPr>
          <w:rFonts w:ascii="Times New Roman" w:eastAsia="Times New Roman" w:hAnsi="Times New Roman" w:cs="Times New Roman"/>
          <w:sz w:val="24"/>
          <w:szCs w:val="24"/>
        </w:rPr>
        <w:t xml:space="preserve"> В.В.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встановлення </w:t>
      </w:r>
      <w:r>
        <w:rPr>
          <w:rFonts w:ascii="Times New Roman" w:eastAsia="Times New Roman" w:hAnsi="Times New Roman" w:cs="Times New Roman"/>
          <w:sz w:val="24"/>
          <w:szCs w:val="24"/>
          <w:lang w:eastAsia="ru-RU"/>
        </w:rPr>
        <w:t>(відновлення)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w:t>
      </w:r>
      <w:r w:rsidRPr="000F7426">
        <w:rPr>
          <w:rFonts w:ascii="Times New Roman" w:eastAsia="Times New Roman" w:hAnsi="Times New Roman" w:cs="Times New Roman"/>
          <w:sz w:val="24"/>
          <w:szCs w:val="24"/>
          <w:lang w:eastAsia="ru-RU"/>
        </w:rPr>
        <w:t xml:space="preserve"> знаходиться в селі </w:t>
      </w:r>
      <w:r>
        <w:rPr>
          <w:rFonts w:ascii="Times New Roman" w:eastAsia="Times New Roman" w:hAnsi="Times New Roman" w:cs="Times New Roman"/>
          <w:sz w:val="24"/>
          <w:szCs w:val="24"/>
          <w:lang w:eastAsia="ru-RU"/>
        </w:rPr>
        <w:t>Тростянець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B6CB9" w:rsidRPr="000F7426" w:rsidRDefault="004B6CB9" w:rsidP="004B6CB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B6CB9" w:rsidRPr="000F7426" w:rsidRDefault="004B6CB9" w:rsidP="004B6CB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B6CB9" w:rsidRPr="000F7426" w:rsidRDefault="004B6CB9" w:rsidP="004B6CB9">
      <w:pPr>
        <w:spacing w:after="0" w:line="276" w:lineRule="auto"/>
        <w:ind w:firstLine="576"/>
        <w:jc w:val="both"/>
        <w:rPr>
          <w:rFonts w:ascii="Times New Roman" w:eastAsia="Times New Roman" w:hAnsi="Times New Roman" w:cs="Times New Roman"/>
          <w:sz w:val="24"/>
          <w:szCs w:val="24"/>
        </w:rPr>
      </w:pPr>
    </w:p>
    <w:p w:rsidR="004B6CB9" w:rsidRDefault="004B6CB9" w:rsidP="004B6C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r w:rsidR="0005793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Гайслеру</w:t>
      </w:r>
      <w:proofErr w:type="spellEnd"/>
      <w:r w:rsidR="000579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Василю  Васильовичу призначених:</w:t>
      </w:r>
    </w:p>
    <w:p w:rsidR="004B6CB9" w:rsidRDefault="004B6CB9" w:rsidP="004B6C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Тростянець вулиця Кругле Миколаївського району Львівської області площею 0,0830 га згідно кадастрового номера 4623081200:05:002:0184.</w:t>
      </w:r>
    </w:p>
    <w:p w:rsidR="004B6CB9" w:rsidRPr="000F7426" w:rsidRDefault="004B6CB9" w:rsidP="004B6C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Тростянець Миколаївського району Львівської області площею 0,3118 га згідно кадастрового номера 4623081200:05:002:0183</w:t>
      </w:r>
    </w:p>
    <w:p w:rsidR="004B6CB9" w:rsidRDefault="0086106C" w:rsidP="0086106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6CB9" w:rsidRPr="000F7426">
        <w:rPr>
          <w:rFonts w:ascii="Times New Roman" w:eastAsia="Times New Roman" w:hAnsi="Times New Roman" w:cs="Times New Roman"/>
          <w:sz w:val="24"/>
          <w:szCs w:val="24"/>
          <w:lang w:eastAsia="ru-RU"/>
        </w:rPr>
        <w:t xml:space="preserve">  2.</w:t>
      </w:r>
      <w:r w:rsidR="004B6CB9">
        <w:rPr>
          <w:rFonts w:ascii="Times New Roman" w:eastAsia="Times New Roman" w:hAnsi="Times New Roman" w:cs="Times New Roman"/>
          <w:sz w:val="24"/>
          <w:szCs w:val="24"/>
          <w:lang w:eastAsia="ru-RU"/>
        </w:rPr>
        <w:t xml:space="preserve"> </w:t>
      </w:r>
      <w:r w:rsidR="004B6CB9"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ED0DC7">
        <w:rPr>
          <w:rFonts w:ascii="Times New Roman" w:eastAsia="Times New Roman" w:hAnsi="Times New Roman" w:cs="Times New Roman"/>
          <w:sz w:val="24"/>
          <w:szCs w:val="24"/>
          <w:lang w:eastAsia="ru-RU"/>
        </w:rPr>
        <w:t>Гайслер</w:t>
      </w:r>
      <w:proofErr w:type="spellEnd"/>
      <w:r w:rsidR="00ED0DC7">
        <w:rPr>
          <w:rFonts w:ascii="Times New Roman" w:eastAsia="Times New Roman" w:hAnsi="Times New Roman" w:cs="Times New Roman"/>
          <w:sz w:val="24"/>
          <w:szCs w:val="24"/>
          <w:lang w:eastAsia="ru-RU"/>
        </w:rPr>
        <w:t xml:space="preserve"> Василю</w:t>
      </w:r>
      <w:r w:rsidR="0005793E">
        <w:rPr>
          <w:rFonts w:ascii="Times New Roman" w:eastAsia="Times New Roman" w:hAnsi="Times New Roman" w:cs="Times New Roman"/>
          <w:sz w:val="24"/>
          <w:szCs w:val="24"/>
          <w:lang w:eastAsia="ru-RU"/>
        </w:rPr>
        <w:t xml:space="preserve"> Васильович</w:t>
      </w:r>
      <w:r w:rsidR="00ED0DC7">
        <w:rPr>
          <w:rFonts w:ascii="Times New Roman" w:eastAsia="Times New Roman" w:hAnsi="Times New Roman" w:cs="Times New Roman"/>
          <w:sz w:val="24"/>
          <w:szCs w:val="24"/>
          <w:lang w:eastAsia="ru-RU"/>
        </w:rPr>
        <w:t>у</w:t>
      </w:r>
      <w:bookmarkStart w:id="0" w:name="_GoBack"/>
      <w:bookmarkEnd w:id="0"/>
      <w:r w:rsidR="004B6CB9">
        <w:rPr>
          <w:rFonts w:ascii="Times New Roman" w:eastAsia="Times New Roman" w:hAnsi="Times New Roman" w:cs="Times New Roman"/>
          <w:sz w:val="24"/>
          <w:szCs w:val="24"/>
          <w:lang w:eastAsia="ru-RU"/>
        </w:rPr>
        <w:t xml:space="preserve">  земельні ділянки, призначені:</w:t>
      </w:r>
    </w:p>
    <w:p w:rsidR="004B6CB9" w:rsidRDefault="004B6CB9" w:rsidP="004B6C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Тростянець вулиця Кругле Миколаївського району Львівської області площею 0,0830 га згідно кадастрового номера 4623081200:05:002:0184.</w:t>
      </w:r>
    </w:p>
    <w:p w:rsidR="004B6CB9" w:rsidRPr="000F7426" w:rsidRDefault="004B6CB9" w:rsidP="004B6C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 яка знаходиться в селі Тростянець Миколаївського району Львівської області площею 0,3118 га згідно кадастрового номера 4623081200:05:002:0183</w:t>
      </w:r>
    </w:p>
    <w:p w:rsidR="004B6CB9" w:rsidRPr="000F7426" w:rsidRDefault="004B6CB9" w:rsidP="004B6C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4B6CB9" w:rsidRPr="000F7426" w:rsidRDefault="004B6CB9" w:rsidP="004B6C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4B6CB9" w:rsidRPr="000F7426" w:rsidRDefault="004B6CB9" w:rsidP="004B6CB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4B6CB9" w:rsidRPr="000F7426" w:rsidRDefault="004B6CB9" w:rsidP="004B6CB9">
      <w:pPr>
        <w:spacing w:after="0" w:line="276" w:lineRule="auto"/>
        <w:ind w:firstLine="576"/>
        <w:rPr>
          <w:rFonts w:ascii="Times New Roman" w:eastAsia="Times New Roman" w:hAnsi="Times New Roman" w:cs="Times New Roman"/>
          <w:sz w:val="24"/>
          <w:szCs w:val="24"/>
        </w:rPr>
      </w:pPr>
    </w:p>
    <w:p w:rsidR="004B6CB9" w:rsidRPr="000F7426" w:rsidRDefault="004B6CB9" w:rsidP="004B6CB9">
      <w:pPr>
        <w:spacing w:after="0" w:line="276" w:lineRule="auto"/>
        <w:ind w:firstLine="576"/>
        <w:rPr>
          <w:rFonts w:ascii="Times New Roman" w:eastAsia="Times New Roman" w:hAnsi="Times New Roman" w:cs="Times New Roman"/>
          <w:sz w:val="24"/>
          <w:szCs w:val="24"/>
        </w:rPr>
      </w:pPr>
    </w:p>
    <w:p w:rsidR="006E0E9F" w:rsidRDefault="006E0E9F" w:rsidP="004B6CB9">
      <w:pPr>
        <w:spacing w:after="0" w:line="276" w:lineRule="auto"/>
        <w:rPr>
          <w:rFonts w:ascii="Times New Roman" w:eastAsia="Times New Roman" w:hAnsi="Times New Roman" w:cs="Times New Roman"/>
          <w:sz w:val="24"/>
          <w:szCs w:val="24"/>
        </w:rPr>
      </w:pPr>
    </w:p>
    <w:p w:rsidR="004B6CB9" w:rsidRPr="000F7426" w:rsidRDefault="004B6CB9" w:rsidP="004B6CB9">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4B6CB9" w:rsidRDefault="004B6CB9" w:rsidP="004B6CB9">
      <w:pPr>
        <w:tabs>
          <w:tab w:val="left" w:pos="1276"/>
        </w:tabs>
      </w:pPr>
    </w:p>
    <w:p w:rsidR="004B6CB9" w:rsidRDefault="004B6CB9" w:rsidP="004B6CB9"/>
    <w:p w:rsidR="004B6CB9" w:rsidRDefault="004B6CB9" w:rsidP="004B6CB9"/>
    <w:p w:rsidR="00A33004" w:rsidRDefault="00A33004"/>
    <w:sectPr w:rsidR="00A3300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6F" w:rsidRDefault="00EE346F" w:rsidP="006E0E9F">
      <w:pPr>
        <w:spacing w:after="0" w:line="240" w:lineRule="auto"/>
      </w:pPr>
      <w:r>
        <w:separator/>
      </w:r>
    </w:p>
  </w:endnote>
  <w:endnote w:type="continuationSeparator" w:id="0">
    <w:p w:rsidR="00EE346F" w:rsidRDefault="00EE346F" w:rsidP="006E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6F" w:rsidRDefault="00EE346F" w:rsidP="006E0E9F">
      <w:pPr>
        <w:spacing w:after="0" w:line="240" w:lineRule="auto"/>
      </w:pPr>
      <w:r>
        <w:separator/>
      </w:r>
    </w:p>
  </w:footnote>
  <w:footnote w:type="continuationSeparator" w:id="0">
    <w:p w:rsidR="00EE346F" w:rsidRDefault="00EE346F" w:rsidP="006E0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B9"/>
    <w:rsid w:val="0005793E"/>
    <w:rsid w:val="004B6CB9"/>
    <w:rsid w:val="006E0E9F"/>
    <w:rsid w:val="0086106C"/>
    <w:rsid w:val="00A33004"/>
    <w:rsid w:val="00ED0DC7"/>
    <w:rsid w:val="00EE34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62B3"/>
  <w15:chartTrackingRefBased/>
  <w15:docId w15:val="{5A51A46F-50A4-47A0-90D3-685BE33D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E9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E0E9F"/>
  </w:style>
  <w:style w:type="paragraph" w:styleId="a5">
    <w:name w:val="footer"/>
    <w:basedOn w:val="a"/>
    <w:link w:val="a6"/>
    <w:uiPriority w:val="99"/>
    <w:unhideWhenUsed/>
    <w:rsid w:val="006E0E9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6E0E9F"/>
  </w:style>
  <w:style w:type="paragraph" w:styleId="a7">
    <w:name w:val="Balloon Text"/>
    <w:basedOn w:val="a"/>
    <w:link w:val="a8"/>
    <w:uiPriority w:val="99"/>
    <w:semiHidden/>
    <w:unhideWhenUsed/>
    <w:rsid w:val="00ED0DC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D0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1607</Words>
  <Characters>917</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cp:lastPrinted>2017-09-22T06:41:00Z</cp:lastPrinted>
  <dcterms:created xsi:type="dcterms:W3CDTF">2017-09-06T12:01:00Z</dcterms:created>
  <dcterms:modified xsi:type="dcterms:W3CDTF">2017-09-22T06:49:00Z</dcterms:modified>
</cp:coreProperties>
</file>