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B2" w:rsidRPr="002F5C13" w:rsidRDefault="00691EB2" w:rsidP="00691EB2">
      <w:pPr>
        <w:suppressAutoHyphens/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ar-SA"/>
        </w:rPr>
      </w:pPr>
      <w:r w:rsidRPr="002F5C13">
        <w:rPr>
          <w:rFonts w:ascii="Times New Roman" w:eastAsia="SimSun" w:hAnsi="Times New Roman" w:cs="Times New Roman"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</w:t>
      </w:r>
      <w:r w:rsidRPr="002F5C13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>
            <wp:extent cx="466090" cy="6381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EB2" w:rsidRPr="00DD6E6E" w:rsidRDefault="00691EB2" w:rsidP="00691EB2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691EB2" w:rsidRPr="00DD6E6E" w:rsidRDefault="00691EB2" w:rsidP="00691EB2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691EB2" w:rsidRPr="00DD6E6E" w:rsidRDefault="00691EB2" w:rsidP="00691EB2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691EB2" w:rsidRPr="00DD6E6E" w:rsidRDefault="00691EB2" w:rsidP="00691EB2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ХVІІІ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691EB2" w:rsidRDefault="00691EB2" w:rsidP="00691EB2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691EB2" w:rsidRPr="00CF45DA" w:rsidRDefault="00691EB2" w:rsidP="00691EB2">
      <w:pPr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20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листопада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</w:t>
      </w:r>
      <w:r w:rsidR="0082677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</w:t>
      </w:r>
      <w:r w:rsidR="0082677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82677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1604</w:t>
      </w:r>
    </w:p>
    <w:p w:rsidR="00691EB2" w:rsidRPr="00CF45DA" w:rsidRDefault="00691EB2" w:rsidP="00691EB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91EB2" w:rsidRDefault="00691EB2" w:rsidP="00691E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Бобиляк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Р.Р. на розроблення</w:t>
      </w:r>
    </w:p>
    <w:p w:rsidR="00691EB2" w:rsidRDefault="00691EB2" w:rsidP="00691E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   землеустрою щодо відведення земельних</w:t>
      </w:r>
    </w:p>
    <w:p w:rsidR="00691EB2" w:rsidRPr="00CF45DA" w:rsidRDefault="00691EB2" w:rsidP="00691EB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ділянок  для ведення особистого селянського господарства</w:t>
      </w:r>
    </w:p>
    <w:p w:rsidR="00691EB2" w:rsidRPr="00CF45DA" w:rsidRDefault="00691EB2" w:rsidP="00691E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1EB2" w:rsidRPr="00CF45DA" w:rsidRDefault="00691EB2" w:rsidP="00691EB2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Бобиляк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Р.Р.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від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08.2017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року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проекту землеустрою щодо відведення  земельних ділянок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ідповідно до статей 12, 81, </w:t>
      </w:r>
      <w:r w:rsidRPr="00CF45DA">
        <w:rPr>
          <w:rFonts w:ascii="Times New Roman" w:eastAsia="Times New Roman" w:hAnsi="Times New Roman" w:cs="Times New Roman"/>
          <w:sz w:val="24"/>
          <w:szCs w:val="24"/>
        </w:rPr>
        <w:t xml:space="preserve"> 118, 121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691EB2" w:rsidRDefault="00691EB2" w:rsidP="00691E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1EB2" w:rsidRPr="00CF45DA" w:rsidRDefault="00691EB2" w:rsidP="00691EB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4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691EB2" w:rsidRPr="00CF45DA" w:rsidRDefault="00691EB2" w:rsidP="00691EB2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1EB2" w:rsidRDefault="00691EB2" w:rsidP="00691EB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proofErr w:type="spellStart"/>
      <w:r w:rsidR="008267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Бобиляк</w:t>
      </w:r>
      <w:proofErr w:type="spellEnd"/>
      <w:r w:rsidR="00826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Ромі Романівні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розроблення проекту землеустрою щодо відведення  земельних ділянок у власність призначених :</w:t>
      </w:r>
    </w:p>
    <w:p w:rsidR="00691EB2" w:rsidRDefault="00691EB2" w:rsidP="00691EB2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«Ласки» Миколаївського району Львівської області, орієнтовною площею 0,10 га.</w:t>
      </w:r>
    </w:p>
    <w:p w:rsidR="00691EB2" w:rsidRDefault="00691EB2" w:rsidP="00691EB2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 для ведення особистого селянського господарства в селі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урочище «Під дубами» Миколаївського району Львівської області, орієнтовною площею 0,13 га.</w:t>
      </w:r>
    </w:p>
    <w:p w:rsidR="00691EB2" w:rsidRDefault="00691EB2" w:rsidP="00691EB2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691EB2" w:rsidRPr="008939BE" w:rsidRDefault="00691EB2" w:rsidP="00691EB2">
      <w:pPr>
        <w:tabs>
          <w:tab w:val="left" w:pos="1276"/>
        </w:tabs>
        <w:autoSpaceDE w:val="0"/>
        <w:autoSpaceDN w:val="0"/>
        <w:spacing w:after="0" w:line="288" w:lineRule="auto"/>
        <w:jc w:val="both"/>
      </w:pPr>
      <w: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Pr="007D023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рішення покласти на</w:t>
      </w:r>
      <w:r w:rsidRPr="007D0231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7D0231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7D023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91EB2" w:rsidRPr="007D0231" w:rsidRDefault="00691EB2" w:rsidP="00691EB2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691EB2" w:rsidRPr="007D0231" w:rsidRDefault="00691EB2" w:rsidP="00691EB2">
      <w:pPr>
        <w:spacing w:after="0"/>
        <w:ind w:firstLine="576"/>
        <w:rPr>
          <w:rFonts w:ascii="Times New Roman" w:eastAsia="Times New Roman" w:hAnsi="Times New Roman" w:cs="Times New Roman"/>
          <w:sz w:val="24"/>
          <w:szCs w:val="24"/>
        </w:rPr>
      </w:pPr>
    </w:p>
    <w:p w:rsidR="00691EB2" w:rsidRPr="007D0231" w:rsidRDefault="00691EB2" w:rsidP="00691E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1EB2" w:rsidRPr="007D0231" w:rsidRDefault="00691EB2" w:rsidP="00691EB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                                                                       Олександра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691EB2" w:rsidRDefault="00691EB2" w:rsidP="00691EB2"/>
    <w:p w:rsidR="00DB2430" w:rsidRDefault="00DB2430"/>
    <w:sectPr w:rsidR="00DB2430" w:rsidSect="00B727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1EB2"/>
    <w:rsid w:val="00691EB2"/>
    <w:rsid w:val="00826775"/>
    <w:rsid w:val="00DB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922A"/>
  <w15:docId w15:val="{2170E075-06D5-471A-B3ED-3AE4497C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91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1208</Words>
  <Characters>689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user317</cp:lastModifiedBy>
  <cp:revision>3</cp:revision>
  <cp:lastPrinted>2017-11-28T14:13:00Z</cp:lastPrinted>
  <dcterms:created xsi:type="dcterms:W3CDTF">2017-11-26T11:37:00Z</dcterms:created>
  <dcterms:modified xsi:type="dcterms:W3CDTF">2017-11-28T14:13:00Z</dcterms:modified>
</cp:coreProperties>
</file>