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69" w:rsidRPr="000F7426" w:rsidRDefault="00A06B69" w:rsidP="00A06B69">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B2FC553" wp14:editId="52B1E4B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06B69" w:rsidRPr="000F7426" w:rsidRDefault="00A06B69" w:rsidP="00A06B6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06B69" w:rsidRPr="000F7426" w:rsidRDefault="00A06B69" w:rsidP="00A06B69">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06B69" w:rsidRPr="000F7426" w:rsidRDefault="00A06B69" w:rsidP="00A06B6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06B69" w:rsidRPr="000F7426" w:rsidRDefault="00A06B69" w:rsidP="00A06B6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06B69" w:rsidRPr="000F7426" w:rsidRDefault="00A06B69" w:rsidP="00A06B69">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06B69" w:rsidRPr="006D341C" w:rsidRDefault="00A06B69" w:rsidP="00A06B69">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1747</w:t>
      </w:r>
    </w:p>
    <w:p w:rsidR="00A06B69" w:rsidRPr="000F7426" w:rsidRDefault="00A06B69" w:rsidP="00A06B69">
      <w:pPr>
        <w:widowControl w:val="0"/>
        <w:suppressAutoHyphens/>
        <w:spacing w:after="0" w:line="240" w:lineRule="auto"/>
        <w:jc w:val="center"/>
        <w:rPr>
          <w:rFonts w:ascii="Times New Roman" w:eastAsia="Times New Roman" w:hAnsi="Times New Roman" w:cs="Times New Roman"/>
          <w:b/>
          <w:sz w:val="24"/>
          <w:szCs w:val="24"/>
          <w:lang w:eastAsia="ar-SA"/>
        </w:rPr>
      </w:pPr>
    </w:p>
    <w:p w:rsidR="00A06B69" w:rsidRPr="000F7426" w:rsidRDefault="00A06B69" w:rsidP="00A06B69">
      <w:pPr>
        <w:widowControl w:val="0"/>
        <w:suppressAutoHyphens/>
        <w:spacing w:after="0" w:line="240" w:lineRule="auto"/>
        <w:jc w:val="center"/>
        <w:rPr>
          <w:rFonts w:ascii="Times New Roman" w:eastAsia="Times New Roman" w:hAnsi="Times New Roman" w:cs="Times New Roman"/>
          <w:b/>
          <w:sz w:val="24"/>
          <w:szCs w:val="24"/>
          <w:lang w:eastAsia="ar-SA"/>
        </w:rPr>
      </w:pPr>
    </w:p>
    <w:p w:rsidR="00A06B69" w:rsidRDefault="00A06B69" w:rsidP="00A06B6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землеустрою </w:t>
      </w:r>
    </w:p>
    <w:p w:rsidR="00A06B69" w:rsidRPr="000F7426" w:rsidRDefault="00A06B69" w:rsidP="00A06B6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002E44EF">
        <w:rPr>
          <w:rFonts w:ascii="Times New Roman" w:eastAsia="Times New Roman" w:hAnsi="Times New Roman" w:cs="Times New Roman"/>
          <w:b/>
          <w:i/>
          <w:sz w:val="24"/>
          <w:szCs w:val="24"/>
          <w:lang w:eastAsia="ru-RU"/>
        </w:rPr>
        <w:t>по зміни</w:t>
      </w:r>
      <w:r>
        <w:rPr>
          <w:rFonts w:ascii="Times New Roman" w:eastAsia="Times New Roman" w:hAnsi="Times New Roman" w:cs="Times New Roman"/>
          <w:b/>
          <w:i/>
          <w:sz w:val="24"/>
          <w:szCs w:val="24"/>
          <w:lang w:eastAsia="ru-RU"/>
        </w:rPr>
        <w:t xml:space="preserve"> цільового використання</w:t>
      </w:r>
    </w:p>
    <w:p w:rsidR="00A06B69" w:rsidRPr="000F7426" w:rsidRDefault="00A06B69" w:rsidP="00A06B6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A06B69" w:rsidRPr="000F7426" w:rsidRDefault="00A06B69" w:rsidP="00A06B6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w:t>
      </w:r>
      <w:proofErr w:type="spellStart"/>
      <w:r w:rsidR="002E44EF">
        <w:rPr>
          <w:rFonts w:ascii="Times New Roman" w:eastAsia="Times New Roman" w:hAnsi="Times New Roman" w:cs="Times New Roman"/>
          <w:b/>
          <w:i/>
          <w:sz w:val="24"/>
          <w:szCs w:val="24"/>
          <w:lang w:eastAsia="ru-RU"/>
        </w:rPr>
        <w:t>Шляхетці</w:t>
      </w:r>
      <w:proofErr w:type="spellEnd"/>
      <w:r w:rsidR="002E44EF">
        <w:rPr>
          <w:rFonts w:ascii="Times New Roman" w:eastAsia="Times New Roman" w:hAnsi="Times New Roman" w:cs="Times New Roman"/>
          <w:b/>
          <w:i/>
          <w:sz w:val="24"/>
          <w:szCs w:val="24"/>
          <w:lang w:eastAsia="ru-RU"/>
        </w:rPr>
        <w:t xml:space="preserve"> Я.П</w:t>
      </w:r>
      <w:r>
        <w:rPr>
          <w:rFonts w:ascii="Times New Roman" w:eastAsia="Times New Roman" w:hAnsi="Times New Roman" w:cs="Times New Roman"/>
          <w:b/>
          <w:i/>
          <w:sz w:val="24"/>
          <w:szCs w:val="24"/>
          <w:lang w:eastAsia="ru-RU"/>
        </w:rPr>
        <w:t>.</w:t>
      </w:r>
    </w:p>
    <w:p w:rsidR="00A06B69" w:rsidRPr="000F7426" w:rsidRDefault="00A06B69" w:rsidP="00A06B69">
      <w:pPr>
        <w:autoSpaceDE w:val="0"/>
        <w:autoSpaceDN w:val="0"/>
        <w:spacing w:after="0" w:line="240" w:lineRule="auto"/>
        <w:jc w:val="both"/>
        <w:rPr>
          <w:rFonts w:ascii="Times New Roman" w:eastAsia="Times New Roman" w:hAnsi="Times New Roman" w:cs="Times New Roman"/>
          <w:b/>
          <w:i/>
          <w:sz w:val="24"/>
          <w:szCs w:val="24"/>
          <w:lang w:eastAsia="ru-RU"/>
        </w:rPr>
      </w:pPr>
    </w:p>
    <w:p w:rsidR="00A06B69" w:rsidRPr="000F7426" w:rsidRDefault="00A06B69" w:rsidP="00A06B69">
      <w:pPr>
        <w:spacing w:after="0" w:line="276" w:lineRule="auto"/>
        <w:rPr>
          <w:rFonts w:ascii="Times New Roman" w:eastAsia="Times New Roman" w:hAnsi="Times New Roman" w:cs="Times New Roman"/>
          <w:sz w:val="24"/>
          <w:szCs w:val="24"/>
        </w:rPr>
      </w:pPr>
    </w:p>
    <w:p w:rsidR="00A06B69" w:rsidRPr="000F7426" w:rsidRDefault="00A06B69" w:rsidP="00A06B6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2E44EF">
        <w:rPr>
          <w:rFonts w:ascii="Times New Roman" w:eastAsia="Times New Roman" w:hAnsi="Times New Roman" w:cs="Times New Roman"/>
          <w:sz w:val="24"/>
          <w:szCs w:val="24"/>
        </w:rPr>
        <w:t>Шляхетки</w:t>
      </w:r>
      <w:proofErr w:type="spellEnd"/>
      <w:r w:rsidR="002E44EF">
        <w:rPr>
          <w:rFonts w:ascii="Times New Roman" w:eastAsia="Times New Roman" w:hAnsi="Times New Roman" w:cs="Times New Roman"/>
          <w:sz w:val="24"/>
          <w:szCs w:val="24"/>
        </w:rPr>
        <w:t xml:space="preserve"> Я.П.</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sidR="002E44EF">
        <w:rPr>
          <w:rFonts w:ascii="Times New Roman" w:eastAsia="Times New Roman" w:hAnsi="Times New Roman" w:cs="Times New Roman"/>
          <w:sz w:val="24"/>
          <w:szCs w:val="24"/>
        </w:rPr>
        <w:t>29.01</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2E44EF">
        <w:rPr>
          <w:rFonts w:ascii="Times New Roman" w:eastAsia="Times New Roman" w:hAnsi="Times New Roman" w:cs="Times New Roman"/>
          <w:sz w:val="24"/>
          <w:szCs w:val="24"/>
          <w:lang w:eastAsia="ru-RU"/>
        </w:rPr>
        <w:t>проекту</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із землеустрою щодо </w:t>
      </w:r>
      <w:r w:rsidR="002E44EF">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sidR="002E44EF">
        <w:rPr>
          <w:rFonts w:ascii="Times New Roman" w:eastAsia="Times New Roman" w:hAnsi="Times New Roman" w:cs="Times New Roman"/>
          <w:sz w:val="24"/>
          <w:szCs w:val="24"/>
          <w:lang w:eastAsia="ru-RU"/>
        </w:rPr>
        <w:t>Поляна,</w:t>
      </w:r>
      <w:r w:rsidRPr="000F7426">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06B69" w:rsidRPr="000F7426" w:rsidRDefault="00A06B69" w:rsidP="00A06B6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06B69" w:rsidRPr="000F7426" w:rsidRDefault="00A06B69" w:rsidP="00A06B6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06B69" w:rsidRPr="000F7426" w:rsidRDefault="00A06B69" w:rsidP="00A06B69">
      <w:pPr>
        <w:spacing w:after="0" w:line="276" w:lineRule="auto"/>
        <w:ind w:firstLine="576"/>
        <w:jc w:val="both"/>
        <w:rPr>
          <w:rFonts w:ascii="Times New Roman" w:eastAsia="Times New Roman" w:hAnsi="Times New Roman" w:cs="Times New Roman"/>
          <w:sz w:val="24"/>
          <w:szCs w:val="24"/>
        </w:rPr>
      </w:pPr>
    </w:p>
    <w:p w:rsidR="00A06B69" w:rsidRPr="000F7426" w:rsidRDefault="00A06B69" w:rsidP="00A06B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sidR="002E44EF">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w:t>
      </w:r>
      <w:r w:rsidR="002E44EF">
        <w:rPr>
          <w:rFonts w:ascii="Times New Roman" w:eastAsia="Times New Roman" w:hAnsi="Times New Roman" w:cs="Times New Roman"/>
          <w:sz w:val="24"/>
          <w:szCs w:val="24"/>
          <w:lang w:eastAsia="ru-RU"/>
        </w:rPr>
        <w:t>зміни цільового призначення(із земель «ведення особистого селянсько</w:t>
      </w:r>
      <w:r w:rsidR="00B32B71">
        <w:rPr>
          <w:rFonts w:ascii="Times New Roman" w:eastAsia="Times New Roman" w:hAnsi="Times New Roman" w:cs="Times New Roman"/>
          <w:sz w:val="24"/>
          <w:szCs w:val="24"/>
          <w:lang w:eastAsia="ru-RU"/>
        </w:rPr>
        <w:t>го господарства» до земель «</w:t>
      </w:r>
      <w:r w:rsidR="00B32B71" w:rsidRPr="000F7426">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sidR="00B32B71">
        <w:rPr>
          <w:rFonts w:ascii="Times New Roman" w:eastAsia="Times New Roman" w:hAnsi="Times New Roman" w:cs="Times New Roman"/>
          <w:sz w:val="24"/>
          <w:szCs w:val="24"/>
          <w:lang w:eastAsia="ru-RU"/>
        </w:rPr>
        <w:t>»</w:t>
      </w:r>
      <w:r w:rsidR="001316B2">
        <w:rPr>
          <w:rFonts w:ascii="Times New Roman" w:eastAsia="Times New Roman" w:hAnsi="Times New Roman" w:cs="Times New Roman"/>
          <w:sz w:val="24"/>
          <w:szCs w:val="24"/>
          <w:lang w:eastAsia="ru-RU"/>
        </w:rPr>
        <w:t xml:space="preserve">) </w:t>
      </w:r>
      <w:r w:rsidR="00B32B71">
        <w:rPr>
          <w:rFonts w:ascii="Times New Roman" w:eastAsia="Times New Roman" w:hAnsi="Times New Roman" w:cs="Times New Roman"/>
          <w:sz w:val="24"/>
          <w:szCs w:val="24"/>
          <w:lang w:eastAsia="ru-RU"/>
        </w:rPr>
        <w:t xml:space="preserve">земельної ділянки площею 0,2561га </w:t>
      </w:r>
      <w:r>
        <w:rPr>
          <w:rFonts w:ascii="Times New Roman" w:eastAsia="Times New Roman" w:hAnsi="Times New Roman" w:cs="Times New Roman"/>
          <w:sz w:val="24"/>
          <w:szCs w:val="24"/>
          <w:lang w:eastAsia="ru-RU"/>
        </w:rPr>
        <w:t xml:space="preserve">, що належить </w:t>
      </w:r>
      <w:proofErr w:type="spellStart"/>
      <w:r w:rsidR="00B32B71">
        <w:rPr>
          <w:rFonts w:ascii="Times New Roman" w:eastAsia="Times New Roman" w:hAnsi="Times New Roman" w:cs="Times New Roman"/>
          <w:sz w:val="24"/>
          <w:szCs w:val="24"/>
          <w:lang w:eastAsia="ru-RU"/>
        </w:rPr>
        <w:t>Шляхетці</w:t>
      </w:r>
      <w:proofErr w:type="spellEnd"/>
      <w:r w:rsidR="00B32B71">
        <w:rPr>
          <w:rFonts w:ascii="Times New Roman" w:eastAsia="Times New Roman" w:hAnsi="Times New Roman" w:cs="Times New Roman"/>
          <w:sz w:val="24"/>
          <w:szCs w:val="24"/>
          <w:lang w:eastAsia="ru-RU"/>
        </w:rPr>
        <w:t xml:space="preserve"> Ярославу Петровичу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sidR="00B32B71">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 зг</w:t>
      </w:r>
      <w:r>
        <w:rPr>
          <w:rFonts w:ascii="Times New Roman" w:eastAsia="Times New Roman" w:hAnsi="Times New Roman" w:cs="Times New Roman"/>
          <w:sz w:val="24"/>
          <w:szCs w:val="24"/>
          <w:lang w:eastAsia="ru-RU"/>
        </w:rPr>
        <w:t>і</w:t>
      </w:r>
      <w:r w:rsidR="00B32B71">
        <w:rPr>
          <w:rFonts w:ascii="Times New Roman" w:eastAsia="Times New Roman" w:hAnsi="Times New Roman" w:cs="Times New Roman"/>
          <w:sz w:val="24"/>
          <w:szCs w:val="24"/>
          <w:lang w:eastAsia="ru-RU"/>
        </w:rPr>
        <w:t>дно кадастрового номера 4623084800:02:003:0088</w:t>
      </w:r>
      <w:r>
        <w:rPr>
          <w:rFonts w:ascii="Times New Roman" w:eastAsia="Times New Roman" w:hAnsi="Times New Roman" w:cs="Times New Roman"/>
          <w:sz w:val="24"/>
          <w:szCs w:val="24"/>
          <w:lang w:eastAsia="ru-RU"/>
        </w:rPr>
        <w:t>.</w:t>
      </w:r>
    </w:p>
    <w:p w:rsidR="00A06B69" w:rsidRPr="000F7426" w:rsidRDefault="00A06B69" w:rsidP="00A06B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sidR="00B32B71">
        <w:rPr>
          <w:rFonts w:ascii="Times New Roman" w:eastAsia="Times New Roman" w:hAnsi="Times New Roman" w:cs="Times New Roman"/>
          <w:sz w:val="24"/>
          <w:szCs w:val="24"/>
          <w:lang w:eastAsia="ru-RU"/>
        </w:rPr>
        <w:t>Змінити цільове використання земельної ділянки</w:t>
      </w:r>
      <w:r w:rsidRPr="000F7426">
        <w:rPr>
          <w:rFonts w:ascii="Times New Roman" w:eastAsia="Times New Roman" w:hAnsi="Times New Roman" w:cs="Times New Roman"/>
          <w:sz w:val="24"/>
          <w:szCs w:val="24"/>
          <w:lang w:eastAsia="ru-RU"/>
        </w:rPr>
        <w:t xml:space="preserve"> </w:t>
      </w:r>
      <w:r w:rsidR="00B32B71">
        <w:rPr>
          <w:rFonts w:ascii="Times New Roman" w:eastAsia="Times New Roman" w:hAnsi="Times New Roman" w:cs="Times New Roman"/>
          <w:sz w:val="24"/>
          <w:szCs w:val="24"/>
          <w:lang w:eastAsia="ru-RU"/>
        </w:rPr>
        <w:t>,площею 0,2561</w:t>
      </w:r>
      <w:r w:rsidR="001316B2">
        <w:rPr>
          <w:rFonts w:ascii="Times New Roman" w:eastAsia="Times New Roman" w:hAnsi="Times New Roman" w:cs="Times New Roman"/>
          <w:sz w:val="24"/>
          <w:szCs w:val="24"/>
          <w:lang w:eastAsia="ru-RU"/>
        </w:rPr>
        <w:t xml:space="preserve"> </w:t>
      </w:r>
      <w:r w:rsidR="00B32B71">
        <w:rPr>
          <w:rFonts w:ascii="Times New Roman" w:eastAsia="Times New Roman" w:hAnsi="Times New Roman" w:cs="Times New Roman"/>
          <w:sz w:val="24"/>
          <w:szCs w:val="24"/>
          <w:lang w:eastAsia="ru-RU"/>
        </w:rPr>
        <w:t xml:space="preserve">га в селі Поляна, яка перебуває у власності  </w:t>
      </w:r>
      <w:proofErr w:type="spellStart"/>
      <w:r w:rsidR="00B32B71">
        <w:rPr>
          <w:rFonts w:ascii="Times New Roman" w:eastAsia="Times New Roman" w:hAnsi="Times New Roman" w:cs="Times New Roman"/>
          <w:sz w:val="24"/>
          <w:szCs w:val="24"/>
          <w:lang w:eastAsia="ru-RU"/>
        </w:rPr>
        <w:t>Шляхетки</w:t>
      </w:r>
      <w:proofErr w:type="spellEnd"/>
      <w:r w:rsidR="00B32B71">
        <w:rPr>
          <w:rFonts w:ascii="Times New Roman" w:eastAsia="Times New Roman" w:hAnsi="Times New Roman" w:cs="Times New Roman"/>
          <w:sz w:val="24"/>
          <w:szCs w:val="24"/>
          <w:lang w:eastAsia="ru-RU"/>
        </w:rPr>
        <w:t xml:space="preserve"> Ярослава Петровича та віднести вказану земельну ділянку</w:t>
      </w:r>
      <w:r w:rsidR="001316B2">
        <w:rPr>
          <w:rFonts w:ascii="Times New Roman" w:eastAsia="Times New Roman" w:hAnsi="Times New Roman" w:cs="Times New Roman"/>
          <w:sz w:val="24"/>
          <w:szCs w:val="24"/>
          <w:lang w:eastAsia="ru-RU"/>
        </w:rPr>
        <w:t xml:space="preserve"> до земель «будівництва і обслуговування житлового будинку, </w:t>
      </w:r>
      <w:bookmarkStart w:id="0" w:name="_GoBack"/>
      <w:bookmarkEnd w:id="0"/>
      <w:r w:rsidR="001316B2">
        <w:rPr>
          <w:rFonts w:ascii="Times New Roman" w:eastAsia="Times New Roman" w:hAnsi="Times New Roman" w:cs="Times New Roman"/>
          <w:sz w:val="24"/>
          <w:szCs w:val="24"/>
          <w:lang w:eastAsia="ru-RU"/>
        </w:rPr>
        <w:t>господарських будівель і споруд».</w:t>
      </w:r>
    </w:p>
    <w:p w:rsidR="00A06B69" w:rsidRPr="000F7426" w:rsidRDefault="00A06B69" w:rsidP="00A06B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06B69" w:rsidRPr="000F7426" w:rsidRDefault="00A06B69" w:rsidP="00A06B69">
      <w:pPr>
        <w:spacing w:after="0" w:line="276" w:lineRule="auto"/>
        <w:ind w:firstLine="576"/>
        <w:rPr>
          <w:rFonts w:ascii="Times New Roman" w:eastAsia="Times New Roman" w:hAnsi="Times New Roman" w:cs="Times New Roman"/>
          <w:sz w:val="24"/>
          <w:szCs w:val="24"/>
        </w:rPr>
      </w:pPr>
    </w:p>
    <w:p w:rsidR="00A06B69" w:rsidRDefault="00A06B69" w:rsidP="00A06B69">
      <w:pPr>
        <w:spacing w:after="0" w:line="276" w:lineRule="auto"/>
        <w:rPr>
          <w:rFonts w:ascii="Times New Roman" w:eastAsia="Times New Roman" w:hAnsi="Times New Roman" w:cs="Times New Roman"/>
          <w:sz w:val="24"/>
          <w:szCs w:val="24"/>
        </w:rPr>
      </w:pPr>
    </w:p>
    <w:p w:rsidR="00A06B69" w:rsidRPr="000F7426" w:rsidRDefault="00A06B69" w:rsidP="00A06B69">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27B22" w:rsidRDefault="00427B22"/>
    <w:sectPr w:rsidR="00427B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69"/>
    <w:rsid w:val="001316B2"/>
    <w:rsid w:val="002E44EF"/>
    <w:rsid w:val="00427B22"/>
    <w:rsid w:val="00A06B69"/>
    <w:rsid w:val="00B32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F3CF"/>
  <w15:chartTrackingRefBased/>
  <w15:docId w15:val="{A5116A59-61ED-496D-B590-79E2CA53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1347</Words>
  <Characters>769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2018-04-02T12:51:00Z</dcterms:created>
  <dcterms:modified xsi:type="dcterms:W3CDTF">2018-04-02T13:30:00Z</dcterms:modified>
</cp:coreProperties>
</file>