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7BF" w:rsidRDefault="00BC47BF" w:rsidP="00BC47BF">
      <w:pPr>
        <w:autoSpaceDN w:val="0"/>
        <w:spacing w:after="0"/>
        <w:jc w:val="center"/>
        <w:rPr>
          <w:rFonts w:ascii="Times New Roman" w:eastAsia="Times New Roman" w:hAnsi="Times New Roman"/>
          <w:sz w:val="26"/>
          <w:szCs w:val="26"/>
          <w:lang w:val="uk-UA" w:eastAsia="ru-RU"/>
        </w:rPr>
      </w:pPr>
      <w:r>
        <w:rPr>
          <w:rFonts w:ascii="Times New Roman" w:eastAsia="Times New Roman" w:hAnsi="Times New Roman"/>
          <w:noProof/>
          <w:sz w:val="20"/>
          <w:szCs w:val="20"/>
          <w:lang w:val="uk-UA" w:eastAsia="uk-UA"/>
        </w:rPr>
        <w:drawing>
          <wp:inline distT="0" distB="0" distL="0" distR="0">
            <wp:extent cx="4191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28650"/>
                    </a:xfrm>
                    <a:prstGeom prst="rect">
                      <a:avLst/>
                    </a:prstGeom>
                    <a:noFill/>
                    <a:ln>
                      <a:noFill/>
                    </a:ln>
                  </pic:spPr>
                </pic:pic>
              </a:graphicData>
            </a:graphic>
          </wp:inline>
        </w:drawing>
      </w:r>
    </w:p>
    <w:p w:rsidR="00BC47BF" w:rsidRDefault="00BC47BF" w:rsidP="00BC47BF">
      <w:pPr>
        <w:autoSpaceDN w:val="0"/>
        <w:spacing w:after="0"/>
        <w:jc w:val="center"/>
        <w:rPr>
          <w:rFonts w:ascii="Times New Roman" w:eastAsia="Times New Roman" w:hAnsi="Times New Roman"/>
          <w:caps/>
          <w:w w:val="150"/>
          <w:sz w:val="16"/>
          <w:szCs w:val="16"/>
          <w:lang w:eastAsia="ru-RU"/>
        </w:rPr>
      </w:pPr>
    </w:p>
    <w:p w:rsidR="00BC47BF" w:rsidRDefault="00BC47BF" w:rsidP="00BC47BF">
      <w:pPr>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ТРОСТЯНЕЦЬКА СІЛЬСЬКА РАДА</w:t>
      </w:r>
    </w:p>
    <w:p w:rsidR="00BC47BF" w:rsidRDefault="00BC47BF" w:rsidP="00BC47BF">
      <w:pPr>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ТРОСТЯНЕЦЬКОЇ ОБ</w:t>
      </w:r>
      <w:r>
        <w:rPr>
          <w:rFonts w:ascii="Times New Roman" w:eastAsia="Times New Roman" w:hAnsi="Times New Roman"/>
          <w:b/>
          <w:sz w:val="24"/>
          <w:szCs w:val="24"/>
          <w:lang w:val="en-US" w:eastAsia="ru-RU"/>
        </w:rPr>
        <w:t>’</w:t>
      </w:r>
      <w:r>
        <w:rPr>
          <w:rFonts w:ascii="Times New Roman" w:eastAsia="Times New Roman" w:hAnsi="Times New Roman"/>
          <w:b/>
          <w:sz w:val="24"/>
          <w:szCs w:val="24"/>
          <w:lang w:eastAsia="ru-RU"/>
        </w:rPr>
        <w:t>ЄДНАНОЇ ТЕРИТОРІАЛЬНОЇ ГРОМАДИ</w:t>
      </w:r>
    </w:p>
    <w:p w:rsidR="00BC47BF" w:rsidRDefault="00BC47BF" w:rsidP="00BC47BF">
      <w:pPr>
        <w:autoSpaceDN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Миколаївського</w:t>
      </w:r>
      <w:proofErr w:type="spellEnd"/>
      <w:r>
        <w:rPr>
          <w:rFonts w:ascii="Times New Roman" w:eastAsia="Times New Roman" w:hAnsi="Times New Roman"/>
          <w:b/>
          <w:sz w:val="24"/>
          <w:szCs w:val="24"/>
          <w:lang w:eastAsia="ru-RU"/>
        </w:rPr>
        <w:t xml:space="preserve"> району </w:t>
      </w:r>
      <w:proofErr w:type="spellStart"/>
      <w:r>
        <w:rPr>
          <w:rFonts w:ascii="Times New Roman" w:eastAsia="Times New Roman" w:hAnsi="Times New Roman"/>
          <w:b/>
          <w:sz w:val="24"/>
          <w:szCs w:val="24"/>
          <w:lang w:eastAsia="ru-RU"/>
        </w:rPr>
        <w:t>Львівської</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області</w:t>
      </w:r>
      <w:proofErr w:type="spellEnd"/>
    </w:p>
    <w:p w:rsidR="00BC47BF" w:rsidRDefault="00BC47BF" w:rsidP="00BC47BF">
      <w:pPr>
        <w:autoSpaceDN w:val="0"/>
        <w:spacing w:after="0" w:line="240" w:lineRule="auto"/>
        <w:jc w:val="center"/>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ХІУ  СЕСІЯ</w:t>
      </w:r>
      <w:proofErr w:type="gramEnd"/>
      <w:r>
        <w:rPr>
          <w:rFonts w:ascii="Times New Roman" w:eastAsia="Times New Roman" w:hAnsi="Times New Roman"/>
          <w:b/>
          <w:sz w:val="24"/>
          <w:szCs w:val="24"/>
          <w:lang w:eastAsia="ru-RU"/>
        </w:rPr>
        <w:tab/>
        <w:t xml:space="preserve">  </w:t>
      </w:r>
      <w:r>
        <w:rPr>
          <w:rFonts w:ascii="Times New Roman" w:eastAsia="Times New Roman" w:hAnsi="Times New Roman"/>
          <w:b/>
          <w:sz w:val="24"/>
          <w:szCs w:val="24"/>
          <w:lang w:val="en-US" w:eastAsia="ru-RU"/>
        </w:rPr>
        <w:t>V</w:t>
      </w:r>
      <w:r>
        <w:rPr>
          <w:rFonts w:ascii="Times New Roman" w:eastAsia="Times New Roman" w:hAnsi="Times New Roman"/>
          <w:b/>
          <w:sz w:val="24"/>
          <w:szCs w:val="24"/>
          <w:lang w:eastAsia="ru-RU"/>
        </w:rPr>
        <w:t>ІІ  СКЛИКАННЯ</w:t>
      </w:r>
    </w:p>
    <w:p w:rsidR="00BC47BF" w:rsidRDefault="00BC47BF" w:rsidP="00BC47BF">
      <w:pPr>
        <w:autoSpaceDN w:val="0"/>
        <w:spacing w:after="0" w:line="240" w:lineRule="auto"/>
        <w:jc w:val="center"/>
        <w:rPr>
          <w:rFonts w:ascii="Times New Roman" w:eastAsia="Times New Roman" w:hAnsi="Times New Roman"/>
          <w:sz w:val="16"/>
          <w:szCs w:val="16"/>
          <w:lang w:eastAsia="ru-RU"/>
        </w:rPr>
      </w:pPr>
    </w:p>
    <w:p w:rsidR="00BC47BF" w:rsidRDefault="00BC47BF" w:rsidP="00BC47BF">
      <w:pPr>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 І Ш Е Н </w:t>
      </w:r>
      <w:proofErr w:type="spellStart"/>
      <w:r>
        <w:rPr>
          <w:rFonts w:ascii="Times New Roman" w:eastAsia="Times New Roman" w:hAnsi="Times New Roman"/>
          <w:b/>
          <w:sz w:val="24"/>
          <w:szCs w:val="24"/>
          <w:lang w:eastAsia="ru-RU"/>
        </w:rPr>
        <w:t>Н</w:t>
      </w:r>
      <w:proofErr w:type="spellEnd"/>
      <w:r>
        <w:rPr>
          <w:rFonts w:ascii="Times New Roman" w:eastAsia="Times New Roman" w:hAnsi="Times New Roman"/>
          <w:b/>
          <w:sz w:val="24"/>
          <w:szCs w:val="24"/>
          <w:lang w:eastAsia="ru-RU"/>
        </w:rPr>
        <w:t xml:space="preserve"> Я </w:t>
      </w:r>
    </w:p>
    <w:p w:rsidR="00BC47BF" w:rsidRDefault="00BC47BF" w:rsidP="00BC47BF">
      <w:pPr>
        <w:autoSpaceDN w:val="0"/>
        <w:spacing w:after="0" w:line="240" w:lineRule="auto"/>
        <w:jc w:val="center"/>
        <w:rPr>
          <w:rFonts w:ascii="Times New Roman" w:eastAsia="Times New Roman" w:hAnsi="Times New Roman"/>
          <w:bCs/>
          <w:caps/>
          <w:spacing w:val="120"/>
          <w:w w:val="150"/>
          <w:sz w:val="16"/>
          <w:szCs w:val="16"/>
          <w:lang w:eastAsia="ru-RU"/>
        </w:rPr>
      </w:pPr>
    </w:p>
    <w:p w:rsidR="00BC47BF" w:rsidRPr="00BC47BF" w:rsidRDefault="00BC47BF" w:rsidP="00BC47BF">
      <w:pPr>
        <w:tabs>
          <w:tab w:val="left" w:pos="720"/>
          <w:tab w:val="left" w:pos="1260"/>
          <w:tab w:val="left" w:pos="4111"/>
        </w:tabs>
        <w:autoSpaceDN w:val="0"/>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01 </w:t>
      </w:r>
      <w:proofErr w:type="spellStart"/>
      <w:r>
        <w:rPr>
          <w:rFonts w:ascii="Times New Roman" w:eastAsia="Times New Roman" w:hAnsi="Times New Roman"/>
          <w:sz w:val="24"/>
          <w:szCs w:val="24"/>
          <w:lang w:eastAsia="ru-RU"/>
        </w:rPr>
        <w:t>березня</w:t>
      </w:r>
      <w:proofErr w:type="spellEnd"/>
      <w:r>
        <w:rPr>
          <w:rFonts w:ascii="Times New Roman" w:eastAsia="Times New Roman" w:hAnsi="Times New Roman"/>
          <w:sz w:val="24"/>
          <w:szCs w:val="24"/>
          <w:lang w:eastAsia="ru-RU"/>
        </w:rPr>
        <w:t xml:space="preserve"> 2017 року</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с.Тростянець</w:t>
      </w:r>
      <w:proofErr w:type="spellEnd"/>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87</w:t>
      </w:r>
      <w:r>
        <w:rPr>
          <w:rFonts w:ascii="Times New Roman" w:eastAsia="Times New Roman" w:hAnsi="Times New Roman"/>
          <w:sz w:val="24"/>
          <w:szCs w:val="24"/>
          <w:lang w:val="uk-UA" w:eastAsia="ru-RU"/>
        </w:rPr>
        <w:t>3</w:t>
      </w:r>
    </w:p>
    <w:p w:rsidR="00BC47BF" w:rsidRDefault="00BC47BF" w:rsidP="00BC47BF">
      <w:pPr>
        <w:tabs>
          <w:tab w:val="left" w:pos="720"/>
          <w:tab w:val="left" w:pos="1260"/>
          <w:tab w:val="left" w:pos="4111"/>
        </w:tabs>
        <w:autoSpaceDN w:val="0"/>
        <w:spacing w:after="0" w:line="240" w:lineRule="auto"/>
        <w:rPr>
          <w:rFonts w:ascii="Times New Roman" w:eastAsia="Times New Roman" w:hAnsi="Times New Roman"/>
          <w:sz w:val="24"/>
          <w:szCs w:val="24"/>
          <w:lang w:val="uk-UA" w:eastAsia="ru-RU"/>
        </w:rPr>
      </w:pPr>
    </w:p>
    <w:p w:rsidR="00BC47BF" w:rsidRDefault="00BC47BF" w:rsidP="00BC47BF">
      <w:pPr>
        <w:spacing w:after="0" w:line="240" w:lineRule="auto"/>
        <w:outlineLvl w:val="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Про </w:t>
      </w:r>
      <w:proofErr w:type="spellStart"/>
      <w:r>
        <w:rPr>
          <w:rFonts w:ascii="Times New Roman" w:eastAsia="Times New Roman" w:hAnsi="Times New Roman"/>
          <w:b/>
          <w:i/>
          <w:sz w:val="24"/>
          <w:szCs w:val="24"/>
          <w:lang w:eastAsia="ru-RU"/>
        </w:rPr>
        <w:t>затвердження</w:t>
      </w:r>
      <w:proofErr w:type="spellEnd"/>
      <w:r>
        <w:rPr>
          <w:rFonts w:ascii="Times New Roman" w:eastAsia="Times New Roman" w:hAnsi="Times New Roman"/>
          <w:b/>
          <w:i/>
          <w:sz w:val="24"/>
          <w:szCs w:val="24"/>
          <w:lang w:eastAsia="ru-RU"/>
        </w:rPr>
        <w:t xml:space="preserve"> </w:t>
      </w:r>
      <w:proofErr w:type="spellStart"/>
      <w:r>
        <w:rPr>
          <w:rFonts w:ascii="Times New Roman" w:eastAsia="Times New Roman" w:hAnsi="Times New Roman"/>
          <w:b/>
          <w:i/>
          <w:sz w:val="24"/>
          <w:szCs w:val="24"/>
          <w:lang w:eastAsia="ru-RU"/>
        </w:rPr>
        <w:t>бюджетної</w:t>
      </w:r>
      <w:proofErr w:type="spellEnd"/>
      <w:r>
        <w:rPr>
          <w:rFonts w:ascii="Times New Roman" w:eastAsia="Times New Roman" w:hAnsi="Times New Roman"/>
          <w:b/>
          <w:i/>
          <w:sz w:val="24"/>
          <w:szCs w:val="24"/>
          <w:lang w:eastAsia="ru-RU"/>
        </w:rPr>
        <w:t xml:space="preserve"> </w:t>
      </w:r>
      <w:proofErr w:type="spellStart"/>
      <w:r>
        <w:rPr>
          <w:rFonts w:ascii="Times New Roman" w:eastAsia="Times New Roman" w:hAnsi="Times New Roman"/>
          <w:b/>
          <w:i/>
          <w:sz w:val="24"/>
          <w:szCs w:val="24"/>
          <w:lang w:eastAsia="ru-RU"/>
        </w:rPr>
        <w:t>програми</w:t>
      </w:r>
      <w:proofErr w:type="spellEnd"/>
    </w:p>
    <w:p w:rsidR="00BC47BF" w:rsidRDefault="00BC47BF" w:rsidP="00BC47BF">
      <w:pPr>
        <w:spacing w:after="0" w:line="240" w:lineRule="auto"/>
        <w:outlineLvl w:val="0"/>
        <w:rPr>
          <w:rFonts w:ascii="Times New Roman" w:eastAsia="Times New Roman" w:hAnsi="Times New Roman"/>
          <w:b/>
          <w:i/>
          <w:sz w:val="24"/>
          <w:szCs w:val="24"/>
          <w:lang w:val="uk-UA" w:eastAsia="ru-RU"/>
        </w:rPr>
      </w:pPr>
      <w:proofErr w:type="spellStart"/>
      <w:r>
        <w:rPr>
          <w:rFonts w:ascii="Times New Roman" w:eastAsia="Times New Roman" w:hAnsi="Times New Roman"/>
          <w:b/>
          <w:i/>
          <w:sz w:val="24"/>
          <w:szCs w:val="24"/>
          <w:lang w:eastAsia="ru-RU"/>
        </w:rPr>
        <w:t>Тростянецької</w:t>
      </w:r>
      <w:proofErr w:type="spellEnd"/>
      <w:r>
        <w:rPr>
          <w:rFonts w:ascii="Times New Roman" w:eastAsia="Times New Roman" w:hAnsi="Times New Roman"/>
          <w:b/>
          <w:i/>
          <w:sz w:val="24"/>
          <w:szCs w:val="24"/>
          <w:lang w:eastAsia="ru-RU"/>
        </w:rPr>
        <w:t xml:space="preserve"> </w:t>
      </w:r>
      <w:proofErr w:type="spellStart"/>
      <w:r>
        <w:rPr>
          <w:rFonts w:ascii="Times New Roman" w:eastAsia="Times New Roman" w:hAnsi="Times New Roman"/>
          <w:b/>
          <w:i/>
          <w:sz w:val="24"/>
          <w:szCs w:val="24"/>
          <w:lang w:eastAsia="ru-RU"/>
        </w:rPr>
        <w:t>сільської</w:t>
      </w:r>
      <w:proofErr w:type="spellEnd"/>
      <w:r>
        <w:rPr>
          <w:rFonts w:ascii="Times New Roman" w:eastAsia="Times New Roman" w:hAnsi="Times New Roman"/>
          <w:b/>
          <w:i/>
          <w:sz w:val="24"/>
          <w:szCs w:val="24"/>
          <w:lang w:eastAsia="ru-RU"/>
        </w:rPr>
        <w:t xml:space="preserve"> ради «</w:t>
      </w:r>
      <w:r>
        <w:rPr>
          <w:rFonts w:ascii="Times New Roman" w:eastAsia="Times New Roman" w:hAnsi="Times New Roman"/>
          <w:b/>
          <w:i/>
          <w:sz w:val="24"/>
          <w:szCs w:val="24"/>
          <w:lang w:val="uk-UA" w:eastAsia="ru-RU"/>
        </w:rPr>
        <w:t>Цільова</w:t>
      </w:r>
    </w:p>
    <w:p w:rsidR="00BC47BF" w:rsidRDefault="00BC47BF" w:rsidP="00BC47BF">
      <w:pPr>
        <w:spacing w:after="0" w:line="240" w:lineRule="auto"/>
        <w:outlineLvl w:val="0"/>
        <w:rPr>
          <w:rFonts w:ascii="Times New Roman" w:hAnsi="Times New Roman"/>
          <w:b/>
          <w:i/>
          <w:sz w:val="24"/>
          <w:szCs w:val="24"/>
        </w:rPr>
      </w:pPr>
      <w:r>
        <w:rPr>
          <w:rFonts w:ascii="Times New Roman" w:eastAsia="Times New Roman" w:hAnsi="Times New Roman"/>
          <w:b/>
          <w:i/>
          <w:sz w:val="24"/>
          <w:szCs w:val="24"/>
          <w:lang w:val="uk-UA" w:eastAsia="ru-RU"/>
        </w:rPr>
        <w:t>Програма навчання дітей плаванню</w:t>
      </w:r>
      <w:r>
        <w:rPr>
          <w:rFonts w:ascii="Times New Roman" w:hAnsi="Times New Roman"/>
          <w:b/>
          <w:i/>
          <w:sz w:val="24"/>
          <w:szCs w:val="24"/>
        </w:rPr>
        <w:t>»</w:t>
      </w:r>
    </w:p>
    <w:p w:rsidR="00BC47BF" w:rsidRDefault="00BC47BF" w:rsidP="00BC47BF">
      <w:pPr>
        <w:spacing w:after="0" w:line="240" w:lineRule="auto"/>
        <w:outlineLvl w:val="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на 2017 </w:t>
      </w:r>
      <w:r>
        <w:rPr>
          <w:rFonts w:ascii="Times New Roman" w:eastAsia="Times New Roman" w:hAnsi="Times New Roman"/>
          <w:b/>
          <w:i/>
          <w:sz w:val="24"/>
          <w:szCs w:val="24"/>
          <w:lang w:val="uk-UA" w:eastAsia="ru-RU"/>
        </w:rPr>
        <w:t>– 2010 роки</w:t>
      </w:r>
    </w:p>
    <w:p w:rsidR="00BC47BF" w:rsidRDefault="00BC47BF" w:rsidP="00BC47BF">
      <w:pPr>
        <w:spacing w:after="0" w:line="240" w:lineRule="auto"/>
        <w:outlineLvl w:val="0"/>
        <w:rPr>
          <w:rFonts w:ascii="Times New Roman" w:eastAsia="Times New Roman" w:hAnsi="Times New Roman"/>
          <w:sz w:val="24"/>
          <w:szCs w:val="24"/>
          <w:lang w:eastAsia="ru-RU"/>
        </w:rPr>
      </w:pPr>
    </w:p>
    <w:p w:rsidR="00BC47BF" w:rsidRDefault="00BC47BF" w:rsidP="00BC47BF">
      <w:pPr>
        <w:spacing w:after="0" w:line="240" w:lineRule="auto"/>
        <w:ind w:firstLine="70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 метою </w:t>
      </w:r>
      <w:proofErr w:type="spellStart"/>
      <w:r>
        <w:rPr>
          <w:rFonts w:ascii="Times New Roman" w:eastAsia="Times New Roman" w:hAnsi="Times New Roman"/>
          <w:sz w:val="24"/>
          <w:szCs w:val="24"/>
          <w:lang w:eastAsia="ru-RU"/>
        </w:rPr>
        <w:t>навчання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дітей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плаванню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пропаганди</w:t>
      </w:r>
      <w:proofErr w:type="spellEnd"/>
      <w:r>
        <w:rPr>
          <w:rFonts w:ascii="Times New Roman" w:eastAsia="Times New Roman" w:hAnsi="Times New Roman"/>
          <w:sz w:val="24"/>
          <w:szCs w:val="24"/>
          <w:lang w:eastAsia="ru-RU"/>
        </w:rPr>
        <w:t xml:space="preserve"> здорового способу </w:t>
      </w:r>
      <w:proofErr w:type="spellStart"/>
      <w:r>
        <w:rPr>
          <w:rFonts w:ascii="Times New Roman" w:eastAsia="Times New Roman" w:hAnsi="Times New Roman"/>
          <w:sz w:val="24"/>
          <w:szCs w:val="24"/>
          <w:lang w:eastAsia="ru-RU"/>
        </w:rPr>
        <w:t>життя</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002F5CB3">
        <w:rPr>
          <w:rFonts w:ascii="Times New Roman" w:eastAsia="Times New Roman" w:hAnsi="Times New Roman"/>
          <w:sz w:val="24"/>
          <w:szCs w:val="24"/>
          <w:lang w:val="uk-UA" w:eastAsia="ru-RU"/>
        </w:rPr>
        <w:t xml:space="preserve">створення умов для </w:t>
      </w:r>
      <w:r>
        <w:rPr>
          <w:rFonts w:ascii="Times New Roman" w:eastAsia="Times New Roman" w:hAnsi="Times New Roman"/>
          <w:sz w:val="24"/>
          <w:szCs w:val="24"/>
          <w:lang w:val="uk-UA" w:eastAsia="ru-RU"/>
        </w:rPr>
        <w:t xml:space="preserve">заняття спортом та </w:t>
      </w:r>
      <w:r w:rsidR="001C38CA">
        <w:rPr>
          <w:rFonts w:ascii="Times New Roman" w:eastAsia="Times New Roman" w:hAnsi="Times New Roman"/>
          <w:sz w:val="24"/>
          <w:szCs w:val="24"/>
          <w:lang w:val="uk-UA" w:eastAsia="ru-RU"/>
        </w:rPr>
        <w:t>фізкультурою,</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відповідно</w:t>
      </w:r>
      <w:proofErr w:type="spellEnd"/>
      <w:r>
        <w:rPr>
          <w:rFonts w:ascii="Times New Roman" w:eastAsia="Times New Roman" w:hAnsi="Times New Roman"/>
          <w:sz w:val="24"/>
          <w:szCs w:val="24"/>
          <w:lang w:eastAsia="ru-RU"/>
        </w:rPr>
        <w:t xml:space="preserve"> до пункту 22 </w:t>
      </w:r>
      <w:proofErr w:type="spellStart"/>
      <w:r>
        <w:rPr>
          <w:rFonts w:ascii="Times New Roman" w:eastAsia="Times New Roman" w:hAnsi="Times New Roman"/>
          <w:sz w:val="24"/>
          <w:szCs w:val="24"/>
          <w:lang w:eastAsia="ru-RU"/>
        </w:rPr>
        <w:t>частини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першої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статті</w:t>
      </w:r>
      <w:proofErr w:type="spellEnd"/>
      <w:r>
        <w:rPr>
          <w:rFonts w:ascii="Times New Roman" w:eastAsia="Times New Roman" w:hAnsi="Times New Roman"/>
          <w:sz w:val="24"/>
          <w:szCs w:val="24"/>
          <w:lang w:eastAsia="ru-RU"/>
        </w:rPr>
        <w:t xml:space="preserve"> 26 Закону </w:t>
      </w:r>
      <w:proofErr w:type="spellStart"/>
      <w:r>
        <w:rPr>
          <w:rFonts w:ascii="Times New Roman" w:eastAsia="Times New Roman" w:hAnsi="Times New Roman"/>
          <w:sz w:val="24"/>
          <w:szCs w:val="24"/>
          <w:lang w:eastAsia="ru-RU"/>
        </w:rPr>
        <w:t>України</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місц</w:t>
      </w:r>
      <w:r w:rsidR="00DB4A39">
        <w:rPr>
          <w:rFonts w:ascii="Times New Roman" w:eastAsia="Times New Roman" w:hAnsi="Times New Roman"/>
          <w:sz w:val="24"/>
          <w:szCs w:val="24"/>
          <w:lang w:eastAsia="ru-RU"/>
        </w:rPr>
        <w:t>еве</w:t>
      </w:r>
      <w:proofErr w:type="spellEnd"/>
      <w:r w:rsidR="00DB4A39">
        <w:rPr>
          <w:rFonts w:ascii="Times New Roman" w:eastAsia="Times New Roman" w:hAnsi="Times New Roman"/>
          <w:sz w:val="24"/>
          <w:szCs w:val="24"/>
          <w:lang w:eastAsia="ru-RU"/>
        </w:rPr>
        <w:t xml:space="preserve"> </w:t>
      </w:r>
      <w:proofErr w:type="spellStart"/>
      <w:r w:rsidR="00DB4A39">
        <w:rPr>
          <w:rFonts w:ascii="Times New Roman" w:eastAsia="Times New Roman" w:hAnsi="Times New Roman"/>
          <w:sz w:val="24"/>
          <w:szCs w:val="24"/>
          <w:lang w:eastAsia="ru-RU"/>
        </w:rPr>
        <w:t>самоврядування</w:t>
      </w:r>
      <w:proofErr w:type="spellEnd"/>
      <w:r w:rsidR="00DB4A39">
        <w:rPr>
          <w:rFonts w:ascii="Times New Roman" w:eastAsia="Times New Roman" w:hAnsi="Times New Roman"/>
          <w:sz w:val="24"/>
          <w:szCs w:val="24"/>
          <w:lang w:eastAsia="ru-RU"/>
        </w:rPr>
        <w:t xml:space="preserve"> в </w:t>
      </w:r>
      <w:proofErr w:type="spellStart"/>
      <w:r w:rsidR="00DB4A39">
        <w:rPr>
          <w:rFonts w:ascii="Times New Roman" w:eastAsia="Times New Roman" w:hAnsi="Times New Roman"/>
          <w:sz w:val="24"/>
          <w:szCs w:val="24"/>
          <w:lang w:eastAsia="ru-RU"/>
        </w:rPr>
        <w:t>Україні</w:t>
      </w:r>
      <w:proofErr w:type="spellEnd"/>
      <w:proofErr w:type="gramStart"/>
      <w:r w:rsidR="00DB4A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сільська</w:t>
      </w:r>
      <w:proofErr w:type="spellEnd"/>
      <w:proofErr w:type="gramEnd"/>
      <w:r>
        <w:rPr>
          <w:rFonts w:ascii="Times New Roman" w:eastAsia="Times New Roman" w:hAnsi="Times New Roman"/>
          <w:sz w:val="24"/>
          <w:szCs w:val="24"/>
          <w:lang w:eastAsia="ru-RU"/>
        </w:rPr>
        <w:t xml:space="preserve"> рада</w:t>
      </w:r>
    </w:p>
    <w:p w:rsidR="00BC47BF" w:rsidRDefault="00BC47BF" w:rsidP="00BC47BF">
      <w:pPr>
        <w:spacing w:after="0" w:line="240" w:lineRule="auto"/>
        <w:ind w:firstLine="708"/>
        <w:jc w:val="both"/>
        <w:outlineLvl w:val="0"/>
        <w:rPr>
          <w:rFonts w:ascii="Times New Roman" w:eastAsia="Times New Roman" w:hAnsi="Times New Roman"/>
          <w:sz w:val="24"/>
          <w:szCs w:val="24"/>
          <w:lang w:eastAsia="ru-RU"/>
        </w:rPr>
      </w:pPr>
    </w:p>
    <w:p w:rsidR="00BC47BF" w:rsidRDefault="00BC47BF" w:rsidP="00BC47BF">
      <w:pPr>
        <w:spacing w:after="0" w:line="240" w:lineRule="auto"/>
        <w:ind w:left="2832"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 и р і ш и </w:t>
      </w:r>
      <w:proofErr w:type="gramStart"/>
      <w:r>
        <w:rPr>
          <w:rFonts w:ascii="Times New Roman" w:eastAsia="Times New Roman" w:hAnsi="Times New Roman"/>
          <w:b/>
          <w:sz w:val="24"/>
          <w:szCs w:val="24"/>
          <w:lang w:eastAsia="ru-RU"/>
        </w:rPr>
        <w:t>л</w:t>
      </w:r>
      <w:proofErr w:type="gramEnd"/>
      <w:r>
        <w:rPr>
          <w:rFonts w:ascii="Times New Roman" w:eastAsia="Times New Roman" w:hAnsi="Times New Roman"/>
          <w:b/>
          <w:sz w:val="24"/>
          <w:szCs w:val="24"/>
          <w:lang w:eastAsia="ru-RU"/>
        </w:rPr>
        <w:t xml:space="preserve"> а:</w:t>
      </w:r>
    </w:p>
    <w:p w:rsidR="00BC47BF" w:rsidRDefault="00BC47BF" w:rsidP="00BC47BF">
      <w:pPr>
        <w:spacing w:after="0" w:line="240" w:lineRule="auto"/>
        <w:jc w:val="both"/>
        <w:outlineLvl w:val="0"/>
        <w:rPr>
          <w:rFonts w:ascii="Times New Roman" w:eastAsia="Times New Roman" w:hAnsi="Times New Roman"/>
          <w:sz w:val="24"/>
          <w:szCs w:val="24"/>
          <w:lang w:eastAsia="ru-RU"/>
        </w:rPr>
      </w:pPr>
    </w:p>
    <w:p w:rsidR="00BC47BF" w:rsidRDefault="00BC47BF" w:rsidP="00BC47BF">
      <w:pPr>
        <w:tabs>
          <w:tab w:val="left" w:pos="1134"/>
        </w:tabs>
        <w:spacing w:after="0" w:line="240" w:lineRule="auto"/>
        <w:ind w:firstLine="708"/>
        <w:jc w:val="both"/>
        <w:outlineLvl w:val="0"/>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Затвердити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бюджетну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програму</w:t>
      </w:r>
      <w:proofErr w:type="spellEnd"/>
      <w:r>
        <w:rPr>
          <w:rFonts w:ascii="Times New Roman" w:eastAsia="Times New Roman" w:hAnsi="Times New Roman"/>
          <w:sz w:val="24"/>
          <w:szCs w:val="24"/>
          <w:lang w:eastAsia="ru-RU"/>
        </w:rPr>
        <w:t xml:space="preserve"> </w:t>
      </w:r>
      <w:proofErr w:type="spellStart"/>
      <w:r>
        <w:rPr>
          <w:rFonts w:ascii="Times New Roman" w:hAnsi="Times New Roman"/>
          <w:sz w:val="24"/>
          <w:szCs w:val="24"/>
        </w:rPr>
        <w:t>Тростянецької</w:t>
      </w:r>
      <w:proofErr w:type="spellEnd"/>
      <w:r>
        <w:rPr>
          <w:rFonts w:ascii="Times New Roman" w:hAnsi="Times New Roman"/>
          <w:sz w:val="24"/>
          <w:szCs w:val="24"/>
        </w:rPr>
        <w:t xml:space="preserve"> </w:t>
      </w:r>
      <w:proofErr w:type="spellStart"/>
      <w:r>
        <w:rPr>
          <w:rFonts w:ascii="Times New Roman" w:hAnsi="Times New Roman"/>
          <w:sz w:val="24"/>
          <w:szCs w:val="24"/>
        </w:rPr>
        <w:t>сільської</w:t>
      </w:r>
      <w:proofErr w:type="spellEnd"/>
      <w:r>
        <w:rPr>
          <w:rFonts w:ascii="Times New Roman" w:hAnsi="Times New Roman"/>
          <w:sz w:val="24"/>
          <w:szCs w:val="24"/>
        </w:rPr>
        <w:t xml:space="preserve"> ради «</w:t>
      </w:r>
      <w:r w:rsidR="00647F9E">
        <w:rPr>
          <w:rFonts w:ascii="Times New Roman" w:hAnsi="Times New Roman"/>
          <w:sz w:val="24"/>
          <w:szCs w:val="24"/>
          <w:lang w:val="uk-UA"/>
        </w:rPr>
        <w:t xml:space="preserve">Цільова </w:t>
      </w:r>
      <w:proofErr w:type="spellStart"/>
      <w:r>
        <w:rPr>
          <w:rFonts w:ascii="Times New Roman" w:hAnsi="Times New Roman"/>
          <w:sz w:val="24"/>
          <w:szCs w:val="24"/>
        </w:rPr>
        <w:t>Програма</w:t>
      </w:r>
      <w:proofErr w:type="spellEnd"/>
      <w:r w:rsidR="00647F9E">
        <w:rPr>
          <w:rFonts w:ascii="Times New Roman" w:hAnsi="Times New Roman"/>
          <w:sz w:val="24"/>
          <w:szCs w:val="24"/>
          <w:lang w:val="uk-UA"/>
        </w:rPr>
        <w:t xml:space="preserve"> навчання дітей плаванню</w:t>
      </w:r>
      <w:r>
        <w:rPr>
          <w:rFonts w:ascii="Times New Roman" w:hAnsi="Times New Roman"/>
          <w:sz w:val="24"/>
          <w:szCs w:val="24"/>
        </w:rPr>
        <w:t>» на 2017</w:t>
      </w:r>
      <w:r w:rsidR="00647F9E">
        <w:rPr>
          <w:rFonts w:ascii="Times New Roman" w:hAnsi="Times New Roman"/>
          <w:sz w:val="24"/>
          <w:szCs w:val="24"/>
          <w:lang w:val="uk-UA"/>
        </w:rPr>
        <w:t>-2020</w:t>
      </w:r>
      <w:r>
        <w:rPr>
          <w:rFonts w:ascii="Times New Roman" w:hAnsi="Times New Roman"/>
          <w:sz w:val="24"/>
          <w:szCs w:val="24"/>
        </w:rPr>
        <w:t xml:space="preserve"> р</w:t>
      </w:r>
      <w:r w:rsidR="00647F9E">
        <w:rPr>
          <w:rFonts w:ascii="Times New Roman" w:hAnsi="Times New Roman"/>
          <w:sz w:val="24"/>
          <w:szCs w:val="24"/>
          <w:lang w:val="uk-UA"/>
        </w:rPr>
        <w:t>о</w:t>
      </w:r>
      <w:r>
        <w:rPr>
          <w:rFonts w:ascii="Times New Roman" w:hAnsi="Times New Roman"/>
          <w:sz w:val="24"/>
          <w:szCs w:val="24"/>
        </w:rPr>
        <w:t>к</w:t>
      </w:r>
      <w:r w:rsidR="00647F9E">
        <w:rPr>
          <w:rFonts w:ascii="Times New Roman" w:hAnsi="Times New Roman"/>
          <w:sz w:val="24"/>
          <w:szCs w:val="24"/>
          <w:lang w:val="uk-UA"/>
        </w:rPr>
        <w:t>и</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згідно</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додатком</w:t>
      </w:r>
      <w:proofErr w:type="spellEnd"/>
      <w:r>
        <w:rPr>
          <w:rFonts w:ascii="Times New Roman" w:eastAsia="Times New Roman" w:hAnsi="Times New Roman"/>
          <w:sz w:val="24"/>
          <w:szCs w:val="24"/>
          <w:lang w:eastAsia="ru-RU"/>
        </w:rPr>
        <w:t xml:space="preserve"> 1.</w:t>
      </w:r>
    </w:p>
    <w:p w:rsidR="00BC47BF" w:rsidRDefault="00BC47BF" w:rsidP="00BC47BF">
      <w:pPr>
        <w:tabs>
          <w:tab w:val="left" w:pos="1134"/>
        </w:tabs>
        <w:spacing w:after="0" w:line="240" w:lineRule="auto"/>
        <w:ind w:firstLine="708"/>
        <w:jc w:val="both"/>
        <w:outlineLvl w:val="0"/>
        <w:rPr>
          <w:rFonts w:ascii="Times New Roman" w:eastAsia="Times New Roman" w:hAnsi="Times New Roman"/>
          <w:sz w:val="24"/>
          <w:szCs w:val="24"/>
          <w:lang w:eastAsia="ru-RU"/>
        </w:rPr>
      </w:pPr>
    </w:p>
    <w:p w:rsidR="00BC47BF" w:rsidRDefault="00BC47BF" w:rsidP="00BC47BF">
      <w:pPr>
        <w:tabs>
          <w:tab w:val="left" w:pos="1134"/>
        </w:tabs>
        <w:spacing w:after="0" w:line="240" w:lineRule="auto"/>
        <w:ind w:firstLine="708"/>
        <w:jc w:val="both"/>
        <w:outlineLvl w:val="0"/>
        <w:rPr>
          <w:rFonts w:ascii="Times New Roman" w:eastAsia="Times New Roman" w:hAnsi="Times New Roman"/>
          <w:sz w:val="24"/>
          <w:szCs w:val="24"/>
          <w:lang w:eastAsia="ru-RU"/>
        </w:rPr>
      </w:pPr>
    </w:p>
    <w:p w:rsidR="00BC47BF" w:rsidRDefault="00BC47BF" w:rsidP="00BC47BF">
      <w:pPr>
        <w:tabs>
          <w:tab w:val="left" w:pos="1134"/>
        </w:tabs>
        <w:spacing w:after="0" w:line="240" w:lineRule="auto"/>
        <w:ind w:firstLine="708"/>
        <w:jc w:val="both"/>
        <w:outlineLvl w:val="0"/>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ab/>
        <w:t xml:space="preserve">Контроль за </w:t>
      </w:r>
      <w:proofErr w:type="spellStart"/>
      <w:r>
        <w:rPr>
          <w:rFonts w:ascii="Times New Roman" w:eastAsia="Times New Roman" w:hAnsi="Times New Roman"/>
          <w:sz w:val="24"/>
          <w:szCs w:val="24"/>
          <w:lang w:eastAsia="ru-RU"/>
        </w:rPr>
        <w:t>виконанням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даного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рішення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покласти</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постійну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комісію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сільської</w:t>
      </w:r>
      <w:proofErr w:type="spellEnd"/>
      <w:r>
        <w:rPr>
          <w:rFonts w:ascii="Times New Roman" w:eastAsia="Times New Roman" w:hAnsi="Times New Roman"/>
          <w:sz w:val="24"/>
          <w:szCs w:val="24"/>
          <w:lang w:eastAsia="ru-RU"/>
        </w:rPr>
        <w:t xml:space="preserve"> ради з </w:t>
      </w:r>
      <w:proofErr w:type="spellStart"/>
      <w:r>
        <w:rPr>
          <w:rFonts w:ascii="Times New Roman" w:eastAsia="Times New Roman" w:hAnsi="Times New Roman"/>
          <w:sz w:val="24"/>
          <w:szCs w:val="24"/>
          <w:lang w:eastAsia="ru-RU"/>
        </w:rPr>
        <w:t>питань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економіки</w:t>
      </w:r>
      <w:proofErr w:type="spellEnd"/>
      <w:r>
        <w:rPr>
          <w:rFonts w:ascii="Times New Roman" w:eastAsia="Times New Roman" w:hAnsi="Times New Roman"/>
          <w:sz w:val="24"/>
          <w:szCs w:val="24"/>
          <w:lang w:eastAsia="ru-RU"/>
        </w:rPr>
        <w:t xml:space="preserve">, бюджету, </w:t>
      </w:r>
      <w:proofErr w:type="spellStart"/>
      <w:r>
        <w:rPr>
          <w:rFonts w:ascii="Times New Roman" w:eastAsia="Times New Roman" w:hAnsi="Times New Roman"/>
          <w:sz w:val="24"/>
          <w:szCs w:val="24"/>
          <w:lang w:eastAsia="ru-RU"/>
        </w:rPr>
        <w:t>фінансів</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та  </w:t>
      </w:r>
      <w:proofErr w:type="spellStart"/>
      <w:r>
        <w:rPr>
          <w:rFonts w:ascii="Times New Roman" w:eastAsia="Times New Roman" w:hAnsi="Times New Roman"/>
          <w:sz w:val="24"/>
          <w:szCs w:val="24"/>
          <w:lang w:eastAsia="ru-RU"/>
        </w:rPr>
        <w:t>планування</w:t>
      </w:r>
      <w:proofErr w:type="spellEnd"/>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соціально-економічного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розвитку</w:t>
      </w:r>
      <w:proofErr w:type="spellEnd"/>
      <w:r>
        <w:rPr>
          <w:rFonts w:ascii="Times New Roman" w:eastAsia="Times New Roman" w:hAnsi="Times New Roman"/>
          <w:sz w:val="24"/>
          <w:szCs w:val="24"/>
          <w:lang w:eastAsia="ru-RU"/>
        </w:rPr>
        <w:t xml:space="preserve"> (голова </w:t>
      </w:r>
      <w:proofErr w:type="spellStart"/>
      <w:r>
        <w:rPr>
          <w:rFonts w:ascii="Times New Roman" w:eastAsia="Times New Roman" w:hAnsi="Times New Roman"/>
          <w:sz w:val="24"/>
          <w:szCs w:val="24"/>
          <w:lang w:eastAsia="ru-RU"/>
        </w:rPr>
        <w:t>Курач</w:t>
      </w:r>
      <w:proofErr w:type="spellEnd"/>
      <w:r>
        <w:rPr>
          <w:rFonts w:ascii="Times New Roman" w:eastAsia="Times New Roman" w:hAnsi="Times New Roman"/>
          <w:sz w:val="24"/>
          <w:szCs w:val="24"/>
          <w:lang w:eastAsia="ru-RU"/>
        </w:rPr>
        <w:t xml:space="preserve"> І.Я.).</w:t>
      </w:r>
    </w:p>
    <w:p w:rsidR="00BC47BF" w:rsidRDefault="00BC47BF" w:rsidP="00BC47BF">
      <w:pPr>
        <w:tabs>
          <w:tab w:val="left" w:pos="1134"/>
        </w:tabs>
        <w:spacing w:after="0" w:line="240" w:lineRule="auto"/>
        <w:jc w:val="both"/>
        <w:outlineLvl w:val="0"/>
        <w:rPr>
          <w:rFonts w:ascii="Times New Roman" w:eastAsia="Times New Roman" w:hAnsi="Times New Roman"/>
          <w:sz w:val="24"/>
          <w:szCs w:val="24"/>
          <w:lang w:eastAsia="ru-RU"/>
        </w:rPr>
      </w:pPr>
    </w:p>
    <w:p w:rsidR="00BC47BF" w:rsidRDefault="00BC47BF" w:rsidP="00BC47BF">
      <w:pPr>
        <w:spacing w:after="0" w:line="240" w:lineRule="auto"/>
        <w:jc w:val="both"/>
        <w:outlineLvl w:val="0"/>
        <w:rPr>
          <w:rFonts w:ascii="Times New Roman" w:eastAsia="Times New Roman" w:hAnsi="Times New Roman"/>
          <w:sz w:val="24"/>
          <w:szCs w:val="24"/>
          <w:lang w:eastAsia="ru-RU"/>
        </w:rPr>
      </w:pPr>
    </w:p>
    <w:p w:rsidR="00BC47BF" w:rsidRDefault="00BC47BF" w:rsidP="00BC47BF">
      <w:pPr>
        <w:spacing w:after="0" w:line="240" w:lineRule="auto"/>
        <w:jc w:val="both"/>
        <w:outlineLvl w:val="0"/>
        <w:rPr>
          <w:rFonts w:ascii="Times New Roman" w:eastAsia="Times New Roman" w:hAnsi="Times New Roman"/>
          <w:sz w:val="24"/>
          <w:szCs w:val="24"/>
          <w:lang w:eastAsia="ru-RU"/>
        </w:rPr>
      </w:pPr>
    </w:p>
    <w:p w:rsidR="00BC47BF" w:rsidRDefault="00BC47BF" w:rsidP="00BC47BF">
      <w:pPr>
        <w:spacing w:after="0" w:line="240" w:lineRule="auto"/>
        <w:jc w:val="both"/>
        <w:outlineLvl w:val="0"/>
        <w:rPr>
          <w:rFonts w:ascii="Times New Roman" w:eastAsia="Times New Roman" w:hAnsi="Times New Roman"/>
          <w:sz w:val="24"/>
          <w:szCs w:val="24"/>
          <w:lang w:eastAsia="ru-RU"/>
        </w:rPr>
      </w:pPr>
    </w:p>
    <w:p w:rsidR="00BC47BF" w:rsidRDefault="00BC47BF" w:rsidP="00BC47BF">
      <w:pPr>
        <w:spacing w:after="0" w:line="240" w:lineRule="auto"/>
        <w:jc w:val="both"/>
        <w:outlineLvl w:val="0"/>
        <w:rPr>
          <w:rFonts w:ascii="Times New Roman" w:eastAsia="Times New Roman" w:hAnsi="Times New Roman"/>
          <w:sz w:val="24"/>
          <w:szCs w:val="24"/>
          <w:lang w:eastAsia="ru-RU"/>
        </w:rPr>
      </w:pPr>
    </w:p>
    <w:p w:rsidR="00BC47BF" w:rsidRDefault="00BC47BF" w:rsidP="00BC47BF">
      <w:pPr>
        <w:spacing w:after="0" w:line="240" w:lineRule="auto"/>
        <w:jc w:val="both"/>
        <w:outlineLvl w:val="0"/>
        <w:rPr>
          <w:rFonts w:ascii="Times New Roman" w:eastAsia="Times New Roman" w:hAnsi="Times New Roman"/>
          <w:sz w:val="24"/>
          <w:szCs w:val="24"/>
          <w:lang w:eastAsia="ru-RU"/>
        </w:rPr>
      </w:pPr>
    </w:p>
    <w:p w:rsidR="00BC47BF" w:rsidRDefault="00BC47BF" w:rsidP="00BC47BF">
      <w:pPr>
        <w:spacing w:after="0" w:line="240" w:lineRule="auto"/>
        <w:jc w:val="both"/>
        <w:outlineLvl w:val="0"/>
        <w:rPr>
          <w:rFonts w:ascii="Times New Roman" w:eastAsia="Times New Roman" w:hAnsi="Times New Roman"/>
          <w:sz w:val="24"/>
          <w:szCs w:val="24"/>
          <w:lang w:eastAsia="ru-RU"/>
        </w:rPr>
      </w:pPr>
    </w:p>
    <w:p w:rsidR="00BC47BF" w:rsidRDefault="00BC47BF" w:rsidP="00BC47BF">
      <w:pPr>
        <w:spacing w:after="0" w:line="240" w:lineRule="auto"/>
        <w:jc w:val="both"/>
        <w:outlineLvl w:val="0"/>
        <w:rPr>
          <w:rFonts w:ascii="Times New Roman" w:eastAsia="Times New Roman" w:hAnsi="Times New Roman"/>
          <w:sz w:val="24"/>
          <w:szCs w:val="24"/>
          <w:lang w:val="uk-UA" w:eastAsia="ru-RU"/>
        </w:rPr>
      </w:pPr>
      <w:proofErr w:type="spellStart"/>
      <w:proofErr w:type="gramStart"/>
      <w:r>
        <w:rPr>
          <w:rFonts w:ascii="Times New Roman" w:eastAsia="Times New Roman" w:hAnsi="Times New Roman"/>
          <w:sz w:val="24"/>
          <w:szCs w:val="24"/>
          <w:lang w:eastAsia="ru-RU"/>
        </w:rPr>
        <w:t>Сільський</w:t>
      </w:r>
      <w:proofErr w:type="spellEnd"/>
      <w:r>
        <w:rPr>
          <w:rFonts w:ascii="Times New Roman" w:eastAsia="Times New Roman" w:hAnsi="Times New Roman"/>
          <w:sz w:val="24"/>
          <w:szCs w:val="24"/>
          <w:lang w:eastAsia="ru-RU"/>
        </w:rPr>
        <w:t xml:space="preserve">  голова</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DB4A39">
        <w:rPr>
          <w:rFonts w:ascii="Times New Roman" w:eastAsia="Times New Roman" w:hAnsi="Times New Roman"/>
          <w:sz w:val="24"/>
          <w:szCs w:val="24"/>
          <w:lang w:val="uk-UA" w:eastAsia="ru-RU"/>
        </w:rPr>
        <w:t xml:space="preserve">           </w:t>
      </w:r>
      <w:proofErr w:type="spellStart"/>
      <w:r>
        <w:rPr>
          <w:rFonts w:ascii="Times New Roman" w:eastAsia="Times New Roman" w:hAnsi="Times New Roman"/>
          <w:sz w:val="24"/>
          <w:szCs w:val="24"/>
          <w:lang w:eastAsia="ru-RU"/>
        </w:rPr>
        <w:t>Олександра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Леницька</w:t>
      </w:r>
      <w:proofErr w:type="spellEnd"/>
    </w:p>
    <w:p w:rsidR="00BC47BF" w:rsidRDefault="00BC47BF" w:rsidP="00BC47BF">
      <w:pPr>
        <w:rPr>
          <w:rFonts w:ascii="Calibri" w:eastAsia="Calibri" w:hAnsi="Calibri"/>
        </w:rPr>
      </w:pPr>
    </w:p>
    <w:p w:rsidR="00BC47BF" w:rsidRDefault="00BC47BF" w:rsidP="00BC47BF"/>
    <w:p w:rsidR="00BC47BF" w:rsidRDefault="00BC47BF" w:rsidP="00BC47BF"/>
    <w:p w:rsidR="00BC47BF" w:rsidRDefault="00BC47BF" w:rsidP="00BC47BF"/>
    <w:p w:rsidR="00BC47BF" w:rsidRDefault="00BC47BF" w:rsidP="00BC47BF"/>
    <w:p w:rsidR="00BC47BF" w:rsidRDefault="00BC47BF" w:rsidP="00BC47BF"/>
    <w:p w:rsidR="00BC47BF" w:rsidRDefault="00BC47BF" w:rsidP="00BC47BF"/>
    <w:p w:rsidR="00BC47BF" w:rsidRDefault="00BC47BF" w:rsidP="00BC47BF">
      <w:pPr>
        <w:spacing w:line="240" w:lineRule="auto"/>
        <w:outlineLvl w:val="0"/>
        <w:rPr>
          <w:rFonts w:ascii="Times New Roman" w:eastAsia="Times New Roman" w:hAnsi="Times New Roman"/>
          <w:sz w:val="24"/>
          <w:szCs w:val="24"/>
        </w:rPr>
      </w:pPr>
    </w:p>
    <w:p w:rsidR="00DB4A39" w:rsidRDefault="00DB4A39" w:rsidP="00BC47BF">
      <w:pPr>
        <w:spacing w:line="240" w:lineRule="auto"/>
        <w:outlineLvl w:val="0"/>
        <w:rPr>
          <w:rFonts w:ascii="Times New Roman" w:eastAsia="Times New Roman" w:hAnsi="Times New Roman"/>
          <w:sz w:val="24"/>
          <w:szCs w:val="24"/>
        </w:rPr>
      </w:pPr>
    </w:p>
    <w:p w:rsidR="00BC47BF" w:rsidRDefault="00BC47BF" w:rsidP="00BC47BF">
      <w:pPr>
        <w:spacing w:after="0" w:line="240" w:lineRule="auto"/>
        <w:ind w:left="5664" w:firstLine="708"/>
        <w:rPr>
          <w:rFonts w:ascii="Times New Roman" w:eastAsia="Calibri" w:hAnsi="Times New Roman"/>
          <w:sz w:val="24"/>
          <w:szCs w:val="24"/>
        </w:rPr>
      </w:pPr>
      <w:proofErr w:type="spellStart"/>
      <w:r>
        <w:rPr>
          <w:rFonts w:ascii="Times New Roman" w:hAnsi="Times New Roman"/>
          <w:sz w:val="24"/>
          <w:szCs w:val="24"/>
        </w:rPr>
        <w:lastRenderedPageBreak/>
        <w:t>Додаток</w:t>
      </w:r>
      <w:proofErr w:type="spellEnd"/>
      <w:r>
        <w:rPr>
          <w:rFonts w:ascii="Times New Roman" w:hAnsi="Times New Roman"/>
          <w:sz w:val="24"/>
          <w:szCs w:val="24"/>
        </w:rPr>
        <w:t xml:space="preserve"> 1</w:t>
      </w:r>
    </w:p>
    <w:p w:rsidR="00BC47BF" w:rsidRDefault="00BC47BF" w:rsidP="00BC47BF">
      <w:pPr>
        <w:spacing w:after="0" w:line="240" w:lineRule="auto"/>
        <w:ind w:left="4956" w:firstLine="708"/>
        <w:rPr>
          <w:rFonts w:ascii="Times New Roman" w:hAnsi="Times New Roman"/>
          <w:sz w:val="24"/>
          <w:szCs w:val="24"/>
        </w:rPr>
      </w:pPr>
      <w:r>
        <w:rPr>
          <w:rFonts w:ascii="Times New Roman" w:hAnsi="Times New Roman"/>
          <w:sz w:val="24"/>
          <w:szCs w:val="24"/>
        </w:rPr>
        <w:t xml:space="preserve">до </w:t>
      </w:r>
      <w:proofErr w:type="spellStart"/>
      <w:proofErr w:type="gramStart"/>
      <w:r>
        <w:rPr>
          <w:rFonts w:ascii="Times New Roman" w:hAnsi="Times New Roman"/>
          <w:sz w:val="24"/>
          <w:szCs w:val="24"/>
        </w:rPr>
        <w:t>рішення</w:t>
      </w:r>
      <w:proofErr w:type="spellEnd"/>
      <w:r>
        <w:rPr>
          <w:rFonts w:ascii="Times New Roman" w:hAnsi="Times New Roman"/>
          <w:sz w:val="24"/>
          <w:szCs w:val="24"/>
        </w:rPr>
        <w:t xml:space="preserve">  ХІУ</w:t>
      </w:r>
      <w:proofErr w:type="gramEnd"/>
      <w:r>
        <w:rPr>
          <w:rFonts w:ascii="Times New Roman" w:hAnsi="Times New Roman"/>
          <w:sz w:val="24"/>
          <w:szCs w:val="24"/>
        </w:rPr>
        <w:t xml:space="preserve"> </w:t>
      </w:r>
      <w:proofErr w:type="spellStart"/>
      <w:r>
        <w:rPr>
          <w:rFonts w:ascii="Times New Roman" w:hAnsi="Times New Roman"/>
          <w:sz w:val="24"/>
          <w:szCs w:val="24"/>
        </w:rPr>
        <w:t>сесії</w:t>
      </w:r>
      <w:proofErr w:type="spellEnd"/>
      <w:r>
        <w:rPr>
          <w:rFonts w:ascii="Times New Roman" w:hAnsi="Times New Roman"/>
          <w:sz w:val="24"/>
          <w:szCs w:val="24"/>
        </w:rPr>
        <w:t xml:space="preserve"> УІІ </w:t>
      </w:r>
      <w:proofErr w:type="spellStart"/>
      <w:r>
        <w:rPr>
          <w:rFonts w:ascii="Times New Roman" w:hAnsi="Times New Roman"/>
          <w:sz w:val="24"/>
          <w:szCs w:val="24"/>
        </w:rPr>
        <w:t>скликання</w:t>
      </w:r>
      <w:proofErr w:type="spellEnd"/>
    </w:p>
    <w:p w:rsidR="00BC47BF" w:rsidRDefault="00BC47BF" w:rsidP="00BC47BF">
      <w:pPr>
        <w:spacing w:after="0" w:line="240" w:lineRule="auto"/>
        <w:ind w:left="4956" w:firstLine="708"/>
        <w:rPr>
          <w:rFonts w:ascii="Times New Roman" w:hAnsi="Times New Roman"/>
          <w:sz w:val="24"/>
          <w:szCs w:val="24"/>
        </w:rPr>
      </w:pPr>
      <w:proofErr w:type="spellStart"/>
      <w:r>
        <w:rPr>
          <w:rFonts w:ascii="Times New Roman" w:hAnsi="Times New Roman"/>
          <w:sz w:val="24"/>
          <w:szCs w:val="24"/>
        </w:rPr>
        <w:t>Тростянецької</w:t>
      </w:r>
      <w:proofErr w:type="spellEnd"/>
      <w:r>
        <w:rPr>
          <w:rFonts w:ascii="Times New Roman" w:hAnsi="Times New Roman"/>
          <w:sz w:val="24"/>
          <w:szCs w:val="24"/>
        </w:rPr>
        <w:t xml:space="preserve"> </w:t>
      </w:r>
      <w:proofErr w:type="spellStart"/>
      <w:r>
        <w:rPr>
          <w:rFonts w:ascii="Times New Roman" w:hAnsi="Times New Roman"/>
          <w:sz w:val="24"/>
          <w:szCs w:val="24"/>
        </w:rPr>
        <w:t>сільської</w:t>
      </w:r>
      <w:proofErr w:type="spellEnd"/>
      <w:r>
        <w:rPr>
          <w:rFonts w:ascii="Times New Roman" w:hAnsi="Times New Roman"/>
          <w:sz w:val="24"/>
          <w:szCs w:val="24"/>
        </w:rPr>
        <w:t xml:space="preserve"> ради </w:t>
      </w:r>
    </w:p>
    <w:p w:rsidR="00BC47BF" w:rsidRDefault="00BC47BF" w:rsidP="00BC47BF">
      <w:pPr>
        <w:spacing w:after="0" w:line="240" w:lineRule="auto"/>
        <w:ind w:left="4956" w:firstLine="708"/>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від</w:t>
      </w:r>
      <w:proofErr w:type="spellEnd"/>
      <w:r>
        <w:rPr>
          <w:rFonts w:ascii="Times New Roman" w:hAnsi="Times New Roman"/>
          <w:sz w:val="24"/>
          <w:szCs w:val="24"/>
        </w:rPr>
        <w:t xml:space="preserve"> 01.03.2017 року № 873</w:t>
      </w:r>
    </w:p>
    <w:p w:rsidR="00BC47BF" w:rsidRDefault="00BC47BF" w:rsidP="00BC47BF">
      <w:pPr>
        <w:rPr>
          <w:rFonts w:ascii="Calibri" w:hAnsi="Calibri"/>
        </w:rPr>
      </w:pPr>
    </w:p>
    <w:p w:rsidR="00BC47BF" w:rsidRDefault="00BC47BF" w:rsidP="00BC47BF"/>
    <w:p w:rsidR="00BC47BF" w:rsidRDefault="00BC47BF" w:rsidP="00BC47BF"/>
    <w:p w:rsidR="00BC47BF" w:rsidRDefault="00BC47BF" w:rsidP="00BC47BF"/>
    <w:p w:rsidR="00647F9E" w:rsidRDefault="00647F9E" w:rsidP="00BC47BF"/>
    <w:p w:rsidR="00647F9E" w:rsidRDefault="00647F9E" w:rsidP="00BC47BF"/>
    <w:p w:rsidR="00647F9E" w:rsidRDefault="00647F9E" w:rsidP="00BC47BF"/>
    <w:p w:rsidR="00BC47BF" w:rsidRDefault="00BC47BF" w:rsidP="00BC47BF">
      <w:pPr>
        <w:jc w:val="center"/>
        <w:rPr>
          <w:sz w:val="40"/>
          <w:szCs w:val="40"/>
        </w:rPr>
      </w:pPr>
    </w:p>
    <w:p w:rsidR="00BC47BF" w:rsidRDefault="00BC47BF" w:rsidP="00BC47BF">
      <w:pPr>
        <w:spacing w:after="0" w:line="240" w:lineRule="auto"/>
        <w:jc w:val="center"/>
        <w:outlineLvl w:val="0"/>
        <w:rPr>
          <w:rFonts w:ascii="Times New Roman" w:eastAsia="Times New Roman" w:hAnsi="Times New Roman"/>
          <w:b/>
          <w:i/>
          <w:sz w:val="40"/>
          <w:szCs w:val="40"/>
          <w:lang w:eastAsia="ru-RU"/>
        </w:rPr>
      </w:pPr>
      <w:proofErr w:type="spellStart"/>
      <w:r>
        <w:rPr>
          <w:rFonts w:ascii="Times New Roman" w:eastAsia="Times New Roman" w:hAnsi="Times New Roman"/>
          <w:b/>
          <w:i/>
          <w:sz w:val="40"/>
          <w:szCs w:val="40"/>
          <w:lang w:eastAsia="ru-RU"/>
        </w:rPr>
        <w:t>Бюджетна</w:t>
      </w:r>
      <w:proofErr w:type="spellEnd"/>
      <w:r>
        <w:rPr>
          <w:rFonts w:ascii="Times New Roman" w:eastAsia="Times New Roman" w:hAnsi="Times New Roman"/>
          <w:b/>
          <w:i/>
          <w:sz w:val="40"/>
          <w:szCs w:val="40"/>
          <w:lang w:eastAsia="ru-RU"/>
        </w:rPr>
        <w:t xml:space="preserve"> </w:t>
      </w:r>
      <w:proofErr w:type="spellStart"/>
      <w:r>
        <w:rPr>
          <w:rFonts w:ascii="Times New Roman" w:eastAsia="Times New Roman" w:hAnsi="Times New Roman"/>
          <w:b/>
          <w:i/>
          <w:sz w:val="40"/>
          <w:szCs w:val="40"/>
          <w:lang w:eastAsia="ru-RU"/>
        </w:rPr>
        <w:t>програма</w:t>
      </w:r>
      <w:proofErr w:type="spellEnd"/>
    </w:p>
    <w:p w:rsidR="00BC47BF" w:rsidRDefault="00BC47BF" w:rsidP="00BC47BF">
      <w:pPr>
        <w:spacing w:after="0" w:line="240" w:lineRule="auto"/>
        <w:jc w:val="center"/>
        <w:outlineLvl w:val="0"/>
        <w:rPr>
          <w:rFonts w:ascii="Times New Roman" w:hAnsi="Times New Roman"/>
          <w:b/>
          <w:i/>
          <w:sz w:val="40"/>
          <w:szCs w:val="40"/>
        </w:rPr>
      </w:pPr>
      <w:proofErr w:type="spellStart"/>
      <w:r>
        <w:rPr>
          <w:rFonts w:ascii="Times New Roman" w:eastAsia="Times New Roman" w:hAnsi="Times New Roman"/>
          <w:b/>
          <w:i/>
          <w:sz w:val="40"/>
          <w:szCs w:val="40"/>
          <w:lang w:eastAsia="ru-RU"/>
        </w:rPr>
        <w:t>Тростянецької</w:t>
      </w:r>
      <w:proofErr w:type="spellEnd"/>
      <w:r>
        <w:rPr>
          <w:rFonts w:ascii="Times New Roman" w:eastAsia="Times New Roman" w:hAnsi="Times New Roman"/>
          <w:b/>
          <w:i/>
          <w:sz w:val="40"/>
          <w:szCs w:val="40"/>
          <w:lang w:eastAsia="ru-RU"/>
        </w:rPr>
        <w:t xml:space="preserve"> </w:t>
      </w:r>
      <w:proofErr w:type="spellStart"/>
      <w:r>
        <w:rPr>
          <w:rFonts w:ascii="Times New Roman" w:eastAsia="Times New Roman" w:hAnsi="Times New Roman"/>
          <w:b/>
          <w:i/>
          <w:sz w:val="40"/>
          <w:szCs w:val="40"/>
          <w:lang w:eastAsia="ru-RU"/>
        </w:rPr>
        <w:t>сільської</w:t>
      </w:r>
      <w:proofErr w:type="spellEnd"/>
      <w:r>
        <w:rPr>
          <w:rFonts w:ascii="Times New Roman" w:eastAsia="Times New Roman" w:hAnsi="Times New Roman"/>
          <w:b/>
          <w:i/>
          <w:sz w:val="40"/>
          <w:szCs w:val="40"/>
          <w:lang w:eastAsia="ru-RU"/>
        </w:rPr>
        <w:t xml:space="preserve"> ради «</w:t>
      </w:r>
      <w:r>
        <w:rPr>
          <w:rFonts w:ascii="Times New Roman" w:eastAsia="Times New Roman" w:hAnsi="Times New Roman"/>
          <w:b/>
          <w:i/>
          <w:sz w:val="40"/>
          <w:szCs w:val="40"/>
          <w:lang w:val="uk-UA" w:eastAsia="ru-RU"/>
        </w:rPr>
        <w:t xml:space="preserve">Цільова </w:t>
      </w:r>
      <w:proofErr w:type="spellStart"/>
      <w:r>
        <w:rPr>
          <w:rFonts w:ascii="Times New Roman" w:hAnsi="Times New Roman"/>
          <w:b/>
          <w:i/>
          <w:sz w:val="40"/>
          <w:szCs w:val="40"/>
        </w:rPr>
        <w:t>Програма</w:t>
      </w:r>
      <w:proofErr w:type="spellEnd"/>
    </w:p>
    <w:p w:rsidR="00BC47BF" w:rsidRPr="00BC47BF" w:rsidRDefault="00BC47BF" w:rsidP="00BC47BF">
      <w:pPr>
        <w:spacing w:after="0" w:line="240" w:lineRule="auto"/>
        <w:jc w:val="center"/>
        <w:outlineLvl w:val="0"/>
        <w:rPr>
          <w:rFonts w:ascii="Times New Roman" w:eastAsia="Times New Roman" w:hAnsi="Times New Roman"/>
          <w:b/>
          <w:i/>
          <w:sz w:val="40"/>
          <w:szCs w:val="40"/>
          <w:lang w:val="uk-UA" w:eastAsia="ru-RU"/>
        </w:rPr>
      </w:pPr>
      <w:r>
        <w:rPr>
          <w:rFonts w:ascii="Times New Roman" w:hAnsi="Times New Roman"/>
          <w:b/>
          <w:i/>
          <w:sz w:val="40"/>
          <w:szCs w:val="40"/>
          <w:lang w:val="uk-UA"/>
        </w:rPr>
        <w:t>навчання дітей плаванню</w:t>
      </w:r>
      <w:r>
        <w:rPr>
          <w:rFonts w:ascii="Times New Roman" w:eastAsia="Times New Roman" w:hAnsi="Times New Roman"/>
          <w:b/>
          <w:i/>
          <w:sz w:val="40"/>
          <w:szCs w:val="40"/>
          <w:lang w:eastAsia="ru-RU"/>
        </w:rPr>
        <w:t>» на 2017</w:t>
      </w:r>
      <w:r>
        <w:rPr>
          <w:rFonts w:ascii="Times New Roman" w:eastAsia="Times New Roman" w:hAnsi="Times New Roman"/>
          <w:b/>
          <w:i/>
          <w:sz w:val="40"/>
          <w:szCs w:val="40"/>
          <w:lang w:val="uk-UA" w:eastAsia="ru-RU"/>
        </w:rPr>
        <w:t xml:space="preserve">-2010 </w:t>
      </w:r>
      <w:r>
        <w:rPr>
          <w:rFonts w:ascii="Times New Roman" w:eastAsia="Times New Roman" w:hAnsi="Times New Roman"/>
          <w:b/>
          <w:i/>
          <w:sz w:val="40"/>
          <w:szCs w:val="40"/>
          <w:lang w:eastAsia="ru-RU"/>
        </w:rPr>
        <w:t>р</w:t>
      </w:r>
      <w:r>
        <w:rPr>
          <w:rFonts w:ascii="Times New Roman" w:eastAsia="Times New Roman" w:hAnsi="Times New Roman"/>
          <w:b/>
          <w:i/>
          <w:sz w:val="40"/>
          <w:szCs w:val="40"/>
          <w:lang w:val="uk-UA" w:eastAsia="ru-RU"/>
        </w:rPr>
        <w:t>о</w:t>
      </w:r>
      <w:r>
        <w:rPr>
          <w:rFonts w:ascii="Times New Roman" w:eastAsia="Times New Roman" w:hAnsi="Times New Roman"/>
          <w:b/>
          <w:i/>
          <w:sz w:val="40"/>
          <w:szCs w:val="40"/>
          <w:lang w:eastAsia="ru-RU"/>
        </w:rPr>
        <w:t>к</w:t>
      </w:r>
      <w:r>
        <w:rPr>
          <w:rFonts w:ascii="Times New Roman" w:eastAsia="Times New Roman" w:hAnsi="Times New Roman"/>
          <w:b/>
          <w:i/>
          <w:sz w:val="40"/>
          <w:szCs w:val="40"/>
          <w:lang w:val="uk-UA" w:eastAsia="ru-RU"/>
        </w:rPr>
        <w:t>и</w:t>
      </w:r>
    </w:p>
    <w:p w:rsidR="00BC47BF" w:rsidRDefault="00BC47BF" w:rsidP="00BC47BF">
      <w:pPr>
        <w:spacing w:after="0" w:line="240" w:lineRule="auto"/>
        <w:jc w:val="center"/>
        <w:outlineLvl w:val="0"/>
        <w:rPr>
          <w:rFonts w:ascii="Times New Roman" w:eastAsia="Times New Roman" w:hAnsi="Times New Roman"/>
          <w:b/>
          <w:i/>
          <w:sz w:val="40"/>
          <w:szCs w:val="40"/>
          <w:lang w:eastAsia="ru-RU"/>
        </w:rPr>
      </w:pPr>
    </w:p>
    <w:p w:rsidR="00BC47BF" w:rsidRDefault="00BC47BF" w:rsidP="00BC47BF">
      <w:pPr>
        <w:spacing w:after="0" w:line="240" w:lineRule="auto"/>
        <w:jc w:val="center"/>
        <w:outlineLvl w:val="0"/>
        <w:rPr>
          <w:rFonts w:ascii="Times New Roman" w:eastAsia="Times New Roman" w:hAnsi="Times New Roman"/>
          <w:b/>
          <w:i/>
          <w:sz w:val="40"/>
          <w:szCs w:val="40"/>
          <w:lang w:eastAsia="ru-RU"/>
        </w:rPr>
      </w:pPr>
    </w:p>
    <w:p w:rsidR="00BC47BF" w:rsidRDefault="00BC47BF" w:rsidP="00BC47BF">
      <w:pPr>
        <w:spacing w:after="0" w:line="240" w:lineRule="auto"/>
        <w:jc w:val="center"/>
        <w:outlineLvl w:val="0"/>
        <w:rPr>
          <w:rFonts w:ascii="Times New Roman" w:eastAsia="Times New Roman" w:hAnsi="Times New Roman"/>
          <w:b/>
          <w:i/>
          <w:sz w:val="40"/>
          <w:szCs w:val="40"/>
          <w:lang w:eastAsia="ru-RU"/>
        </w:rPr>
      </w:pPr>
    </w:p>
    <w:p w:rsidR="00BC47BF" w:rsidRDefault="00BC47BF" w:rsidP="00BC47BF">
      <w:pPr>
        <w:spacing w:after="0" w:line="240" w:lineRule="auto"/>
        <w:jc w:val="center"/>
        <w:outlineLvl w:val="0"/>
        <w:rPr>
          <w:rFonts w:ascii="Times New Roman" w:eastAsia="Times New Roman" w:hAnsi="Times New Roman"/>
          <w:b/>
          <w:i/>
          <w:sz w:val="40"/>
          <w:szCs w:val="40"/>
          <w:lang w:eastAsia="ru-RU"/>
        </w:rPr>
      </w:pPr>
    </w:p>
    <w:p w:rsidR="00E15618" w:rsidRDefault="00E15618" w:rsidP="00E15618">
      <w:pPr>
        <w:tabs>
          <w:tab w:val="left" w:pos="3075"/>
        </w:tabs>
        <w:rPr>
          <w:sz w:val="28"/>
          <w:szCs w:val="28"/>
          <w:lang w:val="uk-UA"/>
        </w:rPr>
      </w:pPr>
    </w:p>
    <w:p w:rsidR="00BC47BF" w:rsidRDefault="00BC47BF" w:rsidP="00E15618">
      <w:pPr>
        <w:tabs>
          <w:tab w:val="left" w:pos="3075"/>
        </w:tabs>
        <w:rPr>
          <w:sz w:val="28"/>
          <w:szCs w:val="28"/>
          <w:lang w:val="uk-UA"/>
        </w:rPr>
      </w:pPr>
    </w:p>
    <w:p w:rsidR="00BC47BF" w:rsidRDefault="00BC47BF" w:rsidP="00E15618">
      <w:pPr>
        <w:tabs>
          <w:tab w:val="left" w:pos="3075"/>
        </w:tabs>
        <w:rPr>
          <w:sz w:val="28"/>
          <w:szCs w:val="28"/>
          <w:lang w:val="uk-UA"/>
        </w:rPr>
      </w:pPr>
    </w:p>
    <w:p w:rsidR="00E15618" w:rsidRDefault="00E15618" w:rsidP="00E15618">
      <w:pPr>
        <w:rPr>
          <w:sz w:val="24"/>
          <w:szCs w:val="24"/>
          <w:lang w:val="uk-UA"/>
        </w:rPr>
      </w:pPr>
    </w:p>
    <w:p w:rsidR="00E15618" w:rsidRDefault="00E15618" w:rsidP="00647F9E">
      <w:pPr>
        <w:jc w:val="both"/>
        <w:rPr>
          <w:sz w:val="24"/>
          <w:szCs w:val="24"/>
          <w:lang w:val="uk-UA"/>
        </w:rPr>
      </w:pPr>
    </w:p>
    <w:p w:rsidR="00E15618" w:rsidRDefault="00E15618" w:rsidP="00647F9E">
      <w:pPr>
        <w:tabs>
          <w:tab w:val="left" w:pos="3075"/>
        </w:tabs>
        <w:jc w:val="both"/>
        <w:rPr>
          <w:sz w:val="28"/>
          <w:szCs w:val="28"/>
          <w:lang w:val="uk-UA"/>
        </w:rPr>
      </w:pPr>
      <w:r>
        <w:rPr>
          <w:sz w:val="28"/>
          <w:szCs w:val="28"/>
          <w:lang w:val="uk-UA"/>
        </w:rPr>
        <w:t xml:space="preserve">                                                                 </w:t>
      </w:r>
    </w:p>
    <w:p w:rsidR="00E15618" w:rsidRDefault="00E15618" w:rsidP="00647F9E">
      <w:pPr>
        <w:tabs>
          <w:tab w:val="left" w:pos="3075"/>
        </w:tabs>
        <w:jc w:val="both"/>
        <w:rPr>
          <w:rFonts w:ascii="Times New Roman" w:hAnsi="Times New Roman" w:cs="Times New Roman"/>
          <w:sz w:val="24"/>
          <w:szCs w:val="24"/>
          <w:lang w:val="uk-UA"/>
        </w:rPr>
      </w:pPr>
    </w:p>
    <w:p w:rsidR="00647F9E" w:rsidRDefault="00647F9E" w:rsidP="00647F9E">
      <w:pPr>
        <w:tabs>
          <w:tab w:val="left" w:pos="3075"/>
        </w:tabs>
        <w:jc w:val="both"/>
        <w:rPr>
          <w:rFonts w:ascii="Times New Roman" w:hAnsi="Times New Roman" w:cs="Times New Roman"/>
          <w:sz w:val="24"/>
          <w:szCs w:val="24"/>
          <w:lang w:val="uk-UA"/>
        </w:rPr>
      </w:pPr>
    </w:p>
    <w:p w:rsidR="00647F9E" w:rsidRDefault="00647F9E" w:rsidP="00647F9E">
      <w:pPr>
        <w:tabs>
          <w:tab w:val="left" w:pos="3075"/>
        </w:tabs>
        <w:jc w:val="both"/>
        <w:rPr>
          <w:rFonts w:ascii="Times New Roman" w:hAnsi="Times New Roman" w:cs="Times New Roman"/>
          <w:sz w:val="24"/>
          <w:szCs w:val="24"/>
          <w:lang w:val="uk-UA"/>
        </w:rPr>
      </w:pPr>
    </w:p>
    <w:p w:rsidR="00647F9E" w:rsidRDefault="00647F9E" w:rsidP="00647F9E">
      <w:pPr>
        <w:tabs>
          <w:tab w:val="left" w:pos="3075"/>
        </w:tabs>
        <w:jc w:val="both"/>
        <w:rPr>
          <w:rFonts w:ascii="Times New Roman" w:hAnsi="Times New Roman" w:cs="Times New Roman"/>
          <w:sz w:val="24"/>
          <w:szCs w:val="24"/>
          <w:lang w:val="uk-UA"/>
        </w:rPr>
      </w:pPr>
    </w:p>
    <w:p w:rsidR="00647F9E" w:rsidRDefault="00647F9E" w:rsidP="00647F9E">
      <w:pPr>
        <w:tabs>
          <w:tab w:val="left" w:pos="3075"/>
        </w:tabs>
        <w:jc w:val="both"/>
        <w:rPr>
          <w:rFonts w:ascii="Times New Roman" w:hAnsi="Times New Roman" w:cs="Times New Roman"/>
          <w:sz w:val="24"/>
          <w:szCs w:val="24"/>
          <w:lang w:val="uk-UA"/>
        </w:rPr>
      </w:pPr>
    </w:p>
    <w:p w:rsidR="00647F9E" w:rsidRDefault="00647F9E" w:rsidP="00647F9E">
      <w:pPr>
        <w:tabs>
          <w:tab w:val="left" w:pos="3075"/>
        </w:tabs>
        <w:jc w:val="both"/>
        <w:rPr>
          <w:rFonts w:ascii="Times New Roman" w:hAnsi="Times New Roman" w:cs="Times New Roman"/>
          <w:sz w:val="24"/>
          <w:szCs w:val="24"/>
          <w:lang w:val="uk-UA"/>
        </w:rPr>
      </w:pPr>
    </w:p>
    <w:p w:rsidR="00E15618" w:rsidRPr="00647F9E" w:rsidRDefault="00647F9E" w:rsidP="00647F9E">
      <w:pPr>
        <w:tabs>
          <w:tab w:val="left" w:pos="3075"/>
        </w:tabs>
        <w:jc w:val="center"/>
        <w:rPr>
          <w:rFonts w:ascii="Times New Roman" w:hAnsi="Times New Roman" w:cs="Times New Roman"/>
          <w:b/>
          <w:i/>
          <w:sz w:val="24"/>
          <w:szCs w:val="24"/>
          <w:lang w:val="uk-UA"/>
        </w:rPr>
      </w:pPr>
      <w:r w:rsidRPr="00647F9E">
        <w:rPr>
          <w:rFonts w:ascii="Times New Roman" w:hAnsi="Times New Roman" w:cs="Times New Roman"/>
          <w:b/>
          <w:i/>
          <w:sz w:val="24"/>
          <w:szCs w:val="24"/>
          <w:lang w:val="uk-UA"/>
        </w:rPr>
        <w:lastRenderedPageBreak/>
        <w:t>ЦІЛЬОВА</w:t>
      </w:r>
      <w:r w:rsidR="00E15618" w:rsidRPr="00647F9E">
        <w:rPr>
          <w:rFonts w:ascii="Times New Roman" w:hAnsi="Times New Roman" w:cs="Times New Roman"/>
          <w:b/>
          <w:i/>
          <w:sz w:val="24"/>
          <w:szCs w:val="24"/>
          <w:lang w:val="uk-UA"/>
        </w:rPr>
        <w:t xml:space="preserve">   ПРОГРАМА</w:t>
      </w:r>
    </w:p>
    <w:p w:rsidR="00647F9E" w:rsidRPr="00647F9E" w:rsidRDefault="00647F9E" w:rsidP="00647F9E">
      <w:pPr>
        <w:tabs>
          <w:tab w:val="left" w:pos="3075"/>
        </w:tabs>
        <w:jc w:val="center"/>
        <w:rPr>
          <w:rFonts w:ascii="Times New Roman" w:hAnsi="Times New Roman" w:cs="Times New Roman"/>
          <w:b/>
          <w:i/>
          <w:sz w:val="24"/>
          <w:szCs w:val="24"/>
          <w:lang w:val="uk-UA"/>
        </w:rPr>
      </w:pPr>
      <w:r w:rsidRPr="00647F9E">
        <w:rPr>
          <w:rFonts w:ascii="Times New Roman" w:hAnsi="Times New Roman" w:cs="Times New Roman"/>
          <w:b/>
          <w:i/>
          <w:sz w:val="24"/>
          <w:szCs w:val="24"/>
          <w:lang w:val="uk-UA"/>
        </w:rPr>
        <w:t>н</w:t>
      </w:r>
      <w:r w:rsidR="00E15618" w:rsidRPr="00647F9E">
        <w:rPr>
          <w:rFonts w:ascii="Times New Roman" w:hAnsi="Times New Roman" w:cs="Times New Roman"/>
          <w:b/>
          <w:i/>
          <w:sz w:val="24"/>
          <w:szCs w:val="24"/>
          <w:lang w:val="uk-UA"/>
        </w:rPr>
        <w:t>авчання</w:t>
      </w:r>
      <w:r w:rsidRPr="00647F9E">
        <w:rPr>
          <w:rFonts w:ascii="Times New Roman" w:hAnsi="Times New Roman" w:cs="Times New Roman"/>
          <w:b/>
          <w:i/>
          <w:sz w:val="24"/>
          <w:szCs w:val="24"/>
          <w:lang w:val="uk-UA"/>
        </w:rPr>
        <w:t xml:space="preserve"> дітей </w:t>
      </w:r>
      <w:r w:rsidR="00E15618" w:rsidRPr="00647F9E">
        <w:rPr>
          <w:rFonts w:ascii="Times New Roman" w:hAnsi="Times New Roman" w:cs="Times New Roman"/>
          <w:b/>
          <w:i/>
          <w:sz w:val="24"/>
          <w:szCs w:val="24"/>
          <w:lang w:val="uk-UA"/>
        </w:rPr>
        <w:t xml:space="preserve"> плаванню на 2017-202</w:t>
      </w:r>
      <w:r w:rsidR="00E15618" w:rsidRPr="00647F9E">
        <w:rPr>
          <w:rFonts w:ascii="Times New Roman" w:hAnsi="Times New Roman" w:cs="Times New Roman"/>
          <w:b/>
          <w:i/>
          <w:sz w:val="24"/>
          <w:szCs w:val="24"/>
        </w:rPr>
        <w:t>0</w:t>
      </w:r>
      <w:r w:rsidRPr="00647F9E">
        <w:rPr>
          <w:rFonts w:ascii="Times New Roman" w:hAnsi="Times New Roman" w:cs="Times New Roman"/>
          <w:b/>
          <w:i/>
          <w:sz w:val="24"/>
          <w:szCs w:val="24"/>
          <w:lang w:val="uk-UA"/>
        </w:rPr>
        <w:t xml:space="preserve"> роки</w:t>
      </w:r>
    </w:p>
    <w:p w:rsidR="0085130A" w:rsidRPr="00554FC6" w:rsidRDefault="00554FC6" w:rsidP="00554FC6">
      <w:pPr>
        <w:pStyle w:val="a5"/>
        <w:numPr>
          <w:ilvl w:val="0"/>
          <w:numId w:val="1"/>
        </w:numPr>
        <w:tabs>
          <w:tab w:val="left" w:pos="3075"/>
        </w:tabs>
        <w:jc w:val="both"/>
        <w:rPr>
          <w:rFonts w:ascii="Times New Roman" w:hAnsi="Times New Roman" w:cs="Times New Roman"/>
          <w:b/>
          <w:i/>
          <w:sz w:val="24"/>
          <w:szCs w:val="24"/>
          <w:lang w:val="uk-UA"/>
        </w:rPr>
      </w:pPr>
      <w:r w:rsidRPr="00554FC6">
        <w:rPr>
          <w:rFonts w:ascii="Times New Roman" w:hAnsi="Times New Roman" w:cs="Times New Roman"/>
          <w:b/>
          <w:i/>
          <w:sz w:val="24"/>
          <w:szCs w:val="24"/>
          <w:lang w:val="uk-UA"/>
        </w:rPr>
        <w:t>Загальні положення</w:t>
      </w:r>
      <w:r w:rsidR="00E15618" w:rsidRPr="00554FC6">
        <w:rPr>
          <w:rFonts w:ascii="Times New Roman" w:hAnsi="Times New Roman" w:cs="Times New Roman"/>
          <w:b/>
          <w:i/>
          <w:sz w:val="24"/>
          <w:szCs w:val="24"/>
          <w:lang w:val="uk-UA"/>
        </w:rPr>
        <w:t xml:space="preserve">                  </w:t>
      </w:r>
    </w:p>
    <w:p w:rsidR="00E15618" w:rsidRDefault="0085130A" w:rsidP="00554FC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15618" w:rsidRPr="00647F9E">
        <w:rPr>
          <w:rFonts w:ascii="Times New Roman" w:hAnsi="Times New Roman" w:cs="Times New Roman"/>
          <w:sz w:val="24"/>
          <w:szCs w:val="24"/>
          <w:lang w:val="uk-UA"/>
        </w:rPr>
        <w:t xml:space="preserve"> В Україні вміють плавати менше 10-ти відсотків населення. Навички плавання мають тільки троє з десяти молодих людей призовного віку. Державні тести з плавання не можуть скласти більше 80% учнівської  та студент</w:t>
      </w:r>
      <w:r>
        <w:rPr>
          <w:rFonts w:ascii="Times New Roman" w:hAnsi="Times New Roman" w:cs="Times New Roman"/>
          <w:sz w:val="24"/>
          <w:szCs w:val="24"/>
          <w:lang w:val="uk-UA"/>
        </w:rPr>
        <w:t>ської молоді, лише 0,12 відсотка</w:t>
      </w:r>
      <w:r w:rsidR="00E15618" w:rsidRPr="00647F9E">
        <w:rPr>
          <w:rFonts w:ascii="Times New Roman" w:hAnsi="Times New Roman" w:cs="Times New Roman"/>
          <w:sz w:val="24"/>
          <w:szCs w:val="24"/>
          <w:lang w:val="uk-UA"/>
        </w:rPr>
        <w:t xml:space="preserve"> громадян займаються плаванням в оздоровчих групах та секціях.                                                                                                                                                           </w:t>
      </w:r>
      <w:r>
        <w:rPr>
          <w:rFonts w:ascii="Times New Roman" w:hAnsi="Times New Roman" w:cs="Times New Roman"/>
          <w:sz w:val="24"/>
          <w:szCs w:val="24"/>
          <w:lang w:val="uk-UA"/>
        </w:rPr>
        <w:t xml:space="preserve">       </w:t>
      </w:r>
      <w:r w:rsidR="00E15618" w:rsidRPr="00647F9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554FC6">
        <w:rPr>
          <w:rFonts w:ascii="Times New Roman" w:hAnsi="Times New Roman" w:cs="Times New Roman"/>
          <w:sz w:val="24"/>
          <w:szCs w:val="24"/>
          <w:lang w:val="uk-UA"/>
        </w:rPr>
        <w:t xml:space="preserve">            </w:t>
      </w:r>
      <w:r w:rsidR="00E15618" w:rsidRPr="00647F9E">
        <w:rPr>
          <w:rFonts w:ascii="Times New Roman" w:hAnsi="Times New Roman" w:cs="Times New Roman"/>
          <w:sz w:val="24"/>
          <w:szCs w:val="24"/>
          <w:lang w:val="uk-UA"/>
        </w:rPr>
        <w:t>Невміння плавати значно обмежує можливості повноцінного життя та активного відпочинку громадян, при цьому незахищені верстви населення позбавлені можливості відвідувати плавальні басейни через їх брак та високу вартість послуг. Переважна більшість громадян України не має можливості займатися лікувально-оздоровчим плаванням за призначенням лікарів. Незадовільний технічний стан плавальних басейнів мало приваблює для їх відвідування, зменшує можливості надання додаткових послуг в таких закладах. Проблеми розвитку масового плавання негативно впливають на пошук талановитих дітей-резерву національної збірної коман</w:t>
      </w:r>
      <w:r w:rsidR="00554FC6">
        <w:rPr>
          <w:rFonts w:ascii="Times New Roman" w:hAnsi="Times New Roman" w:cs="Times New Roman"/>
          <w:sz w:val="24"/>
          <w:szCs w:val="24"/>
          <w:lang w:val="uk-UA"/>
        </w:rPr>
        <w:t xml:space="preserve">ди України з цього </w:t>
      </w:r>
      <w:r w:rsidR="00E15618" w:rsidRPr="00647F9E">
        <w:rPr>
          <w:rFonts w:ascii="Times New Roman" w:hAnsi="Times New Roman" w:cs="Times New Roman"/>
          <w:sz w:val="24"/>
          <w:szCs w:val="24"/>
          <w:lang w:val="uk-UA"/>
        </w:rPr>
        <w:t xml:space="preserve"> олімпійського виду спорту.</w:t>
      </w:r>
    </w:p>
    <w:p w:rsidR="00554FC6" w:rsidRDefault="00554FC6" w:rsidP="00554FC6">
      <w:pPr>
        <w:tabs>
          <w:tab w:val="left" w:pos="3075"/>
        </w:tabs>
        <w:jc w:val="both"/>
        <w:rPr>
          <w:rFonts w:ascii="Times New Roman" w:hAnsi="Times New Roman" w:cs="Times New Roman"/>
          <w:sz w:val="24"/>
          <w:szCs w:val="24"/>
          <w:lang w:val="uk-UA"/>
        </w:rPr>
      </w:pPr>
    </w:p>
    <w:p w:rsidR="00554FC6" w:rsidRPr="00554FC6" w:rsidRDefault="00554FC6" w:rsidP="00554FC6">
      <w:pPr>
        <w:pStyle w:val="a5"/>
        <w:numPr>
          <w:ilvl w:val="0"/>
          <w:numId w:val="1"/>
        </w:numPr>
        <w:tabs>
          <w:tab w:val="left" w:pos="3075"/>
        </w:tabs>
        <w:jc w:val="both"/>
        <w:rPr>
          <w:rFonts w:ascii="Times New Roman" w:hAnsi="Times New Roman" w:cs="Times New Roman"/>
          <w:sz w:val="24"/>
          <w:szCs w:val="24"/>
          <w:lang w:val="uk-UA"/>
        </w:rPr>
      </w:pPr>
      <w:r>
        <w:rPr>
          <w:rFonts w:ascii="Times New Roman" w:hAnsi="Times New Roman" w:cs="Times New Roman"/>
          <w:b/>
          <w:i/>
          <w:sz w:val="24"/>
          <w:szCs w:val="24"/>
          <w:lang w:val="uk-UA"/>
        </w:rPr>
        <w:t xml:space="preserve"> </w:t>
      </w:r>
      <w:r w:rsidRPr="00554FC6">
        <w:rPr>
          <w:rFonts w:ascii="Times New Roman" w:hAnsi="Times New Roman" w:cs="Times New Roman"/>
          <w:b/>
          <w:i/>
          <w:sz w:val="24"/>
          <w:szCs w:val="24"/>
          <w:lang w:val="uk-UA"/>
        </w:rPr>
        <w:t>Завдання</w:t>
      </w:r>
      <w:r w:rsidRPr="00554FC6">
        <w:rPr>
          <w:rFonts w:ascii="Times New Roman" w:hAnsi="Times New Roman" w:cs="Times New Roman"/>
          <w:b/>
          <w:sz w:val="24"/>
          <w:szCs w:val="24"/>
          <w:lang w:val="uk-UA"/>
        </w:rPr>
        <w:t xml:space="preserve"> Програми</w:t>
      </w:r>
      <w:r w:rsidRPr="00554FC6">
        <w:rPr>
          <w:rFonts w:ascii="Times New Roman" w:hAnsi="Times New Roman" w:cs="Times New Roman"/>
          <w:sz w:val="24"/>
          <w:szCs w:val="24"/>
          <w:lang w:val="uk-UA"/>
        </w:rPr>
        <w:t xml:space="preserve"> </w:t>
      </w:r>
    </w:p>
    <w:p w:rsidR="00554FC6" w:rsidRPr="00647F9E" w:rsidRDefault="00554FC6" w:rsidP="00554FC6">
      <w:pPr>
        <w:tabs>
          <w:tab w:val="left" w:pos="0"/>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w:t>
      </w:r>
      <w:r w:rsidRPr="00647F9E">
        <w:rPr>
          <w:rFonts w:ascii="Times New Roman" w:hAnsi="Times New Roman" w:cs="Times New Roman"/>
          <w:sz w:val="24"/>
          <w:szCs w:val="24"/>
          <w:lang w:val="uk-UA"/>
        </w:rPr>
        <w:t xml:space="preserve">авчання </w:t>
      </w:r>
      <w:r>
        <w:rPr>
          <w:rFonts w:ascii="Times New Roman" w:hAnsi="Times New Roman" w:cs="Times New Roman"/>
          <w:sz w:val="24"/>
          <w:szCs w:val="24"/>
          <w:lang w:val="uk-UA"/>
        </w:rPr>
        <w:t>дітей плаванню у Тростянецькій сільській раді</w:t>
      </w:r>
      <w:r w:rsidRPr="00647F9E">
        <w:rPr>
          <w:rFonts w:ascii="Times New Roman" w:hAnsi="Times New Roman" w:cs="Times New Roman"/>
          <w:sz w:val="24"/>
          <w:szCs w:val="24"/>
          <w:lang w:val="uk-UA"/>
        </w:rPr>
        <w:t xml:space="preserve"> на   2017-202</w:t>
      </w:r>
      <w:r w:rsidRPr="00647F9E">
        <w:rPr>
          <w:rFonts w:ascii="Times New Roman" w:hAnsi="Times New Roman" w:cs="Times New Roman"/>
          <w:sz w:val="24"/>
          <w:szCs w:val="24"/>
        </w:rPr>
        <w:t>0</w:t>
      </w:r>
      <w:r w:rsidRPr="00647F9E">
        <w:rPr>
          <w:rFonts w:ascii="Times New Roman" w:hAnsi="Times New Roman" w:cs="Times New Roman"/>
          <w:sz w:val="24"/>
          <w:szCs w:val="24"/>
          <w:lang w:val="uk-UA"/>
        </w:rPr>
        <w:t xml:space="preserve"> роки</w:t>
      </w:r>
      <w:r>
        <w:rPr>
          <w:rFonts w:ascii="Times New Roman" w:hAnsi="Times New Roman" w:cs="Times New Roman"/>
          <w:sz w:val="24"/>
          <w:szCs w:val="24"/>
          <w:lang w:val="uk-UA"/>
        </w:rPr>
        <w:t>,</w:t>
      </w:r>
      <w:r w:rsidRPr="00647F9E">
        <w:rPr>
          <w:rFonts w:ascii="Times New Roman" w:hAnsi="Times New Roman" w:cs="Times New Roman"/>
          <w:sz w:val="24"/>
          <w:szCs w:val="24"/>
          <w:lang w:val="uk-UA"/>
        </w:rPr>
        <w:t xml:space="preserve">  надалі Програма</w:t>
      </w:r>
      <w:r>
        <w:rPr>
          <w:rFonts w:ascii="Times New Roman" w:hAnsi="Times New Roman" w:cs="Times New Roman"/>
          <w:sz w:val="24"/>
          <w:szCs w:val="24"/>
          <w:lang w:val="uk-UA"/>
        </w:rPr>
        <w:t>, є навчити дітей основ плаванню</w:t>
      </w:r>
      <w:r w:rsidRPr="00647F9E">
        <w:rPr>
          <w:rFonts w:ascii="Times New Roman" w:hAnsi="Times New Roman" w:cs="Times New Roman"/>
          <w:sz w:val="24"/>
          <w:szCs w:val="24"/>
          <w:lang w:val="uk-UA"/>
        </w:rPr>
        <w:t xml:space="preserve">, створити матеріальні умови для навчання, популяризувати здоровий спосіб життя, заняття спортом та фізичною культурою. Заняття плаванням та проведення дозвілля на воді є дуже  важливим  чинником здорового способу життя, оптимальним видом рухової активності  для  кожної людини  незалежно від віку і статі, ефективним лікувально-профілактичним засобам та </w:t>
      </w:r>
      <w:proofErr w:type="spellStart"/>
      <w:r w:rsidRPr="00647F9E">
        <w:rPr>
          <w:rFonts w:ascii="Times New Roman" w:hAnsi="Times New Roman" w:cs="Times New Roman"/>
          <w:sz w:val="24"/>
          <w:szCs w:val="24"/>
          <w:lang w:val="uk-UA"/>
        </w:rPr>
        <w:t>життєво</w:t>
      </w:r>
      <w:proofErr w:type="spellEnd"/>
      <w:r w:rsidRPr="00647F9E">
        <w:rPr>
          <w:rFonts w:ascii="Times New Roman" w:hAnsi="Times New Roman" w:cs="Times New Roman"/>
          <w:sz w:val="24"/>
          <w:szCs w:val="24"/>
          <w:lang w:val="uk-UA"/>
        </w:rPr>
        <w:t xml:space="preserve"> </w:t>
      </w:r>
      <w:r w:rsidR="006F071E">
        <w:rPr>
          <w:rFonts w:ascii="Times New Roman" w:hAnsi="Times New Roman" w:cs="Times New Roman"/>
          <w:sz w:val="24"/>
          <w:szCs w:val="24"/>
          <w:lang w:val="uk-UA"/>
        </w:rPr>
        <w:t xml:space="preserve">- </w:t>
      </w:r>
      <w:r w:rsidRPr="00647F9E">
        <w:rPr>
          <w:rFonts w:ascii="Times New Roman" w:hAnsi="Times New Roman" w:cs="Times New Roman"/>
          <w:sz w:val="24"/>
          <w:szCs w:val="24"/>
          <w:lang w:val="uk-UA"/>
        </w:rPr>
        <w:t xml:space="preserve">необхідним навиком.    </w:t>
      </w:r>
    </w:p>
    <w:p w:rsidR="00554FC6" w:rsidRPr="00554FC6" w:rsidRDefault="00E15618" w:rsidP="00554FC6">
      <w:pPr>
        <w:pStyle w:val="a5"/>
        <w:numPr>
          <w:ilvl w:val="0"/>
          <w:numId w:val="1"/>
        </w:numPr>
        <w:tabs>
          <w:tab w:val="left" w:pos="3075"/>
        </w:tabs>
        <w:jc w:val="both"/>
        <w:rPr>
          <w:rFonts w:ascii="Times New Roman" w:hAnsi="Times New Roman" w:cs="Times New Roman"/>
          <w:i/>
          <w:sz w:val="24"/>
          <w:szCs w:val="24"/>
          <w:lang w:val="uk-UA"/>
        </w:rPr>
      </w:pPr>
      <w:r w:rsidRPr="00554FC6">
        <w:rPr>
          <w:rFonts w:ascii="Times New Roman" w:hAnsi="Times New Roman" w:cs="Times New Roman"/>
          <w:sz w:val="24"/>
          <w:szCs w:val="24"/>
          <w:lang w:val="uk-UA"/>
        </w:rPr>
        <w:t xml:space="preserve"> </w:t>
      </w:r>
      <w:r w:rsidRPr="00554FC6">
        <w:rPr>
          <w:rFonts w:ascii="Times New Roman" w:hAnsi="Times New Roman" w:cs="Times New Roman"/>
          <w:b/>
          <w:i/>
          <w:sz w:val="24"/>
          <w:szCs w:val="24"/>
          <w:lang w:val="uk-UA"/>
        </w:rPr>
        <w:t>Мета Програми</w:t>
      </w:r>
      <w:r w:rsidRPr="00554FC6">
        <w:rPr>
          <w:rFonts w:ascii="Times New Roman" w:hAnsi="Times New Roman" w:cs="Times New Roman"/>
          <w:i/>
          <w:sz w:val="24"/>
          <w:szCs w:val="24"/>
          <w:lang w:val="uk-UA"/>
        </w:rPr>
        <w:t xml:space="preserve"> </w:t>
      </w:r>
    </w:p>
    <w:p w:rsidR="00E15618" w:rsidRPr="00647F9E" w:rsidRDefault="00554FC6" w:rsidP="00E618DB">
      <w:pPr>
        <w:tabs>
          <w:tab w:val="left" w:pos="3075"/>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Метою програми </w:t>
      </w:r>
      <w:r w:rsidR="00E15618" w:rsidRPr="00647F9E">
        <w:rPr>
          <w:rFonts w:ascii="Times New Roman" w:hAnsi="Times New Roman" w:cs="Times New Roman"/>
          <w:sz w:val="24"/>
          <w:szCs w:val="24"/>
          <w:lang w:val="uk-UA"/>
        </w:rPr>
        <w:t xml:space="preserve">є розширення можливостей здобуття вмінь та навиків </w:t>
      </w:r>
      <w:r>
        <w:rPr>
          <w:rFonts w:ascii="Times New Roman" w:hAnsi="Times New Roman" w:cs="Times New Roman"/>
          <w:sz w:val="24"/>
          <w:szCs w:val="24"/>
          <w:lang w:val="uk-UA"/>
        </w:rPr>
        <w:t xml:space="preserve">плаванню </w:t>
      </w:r>
      <w:r w:rsidR="00E15618" w:rsidRPr="00647F9E">
        <w:rPr>
          <w:rFonts w:ascii="Times New Roman" w:hAnsi="Times New Roman" w:cs="Times New Roman"/>
          <w:sz w:val="24"/>
          <w:szCs w:val="24"/>
          <w:lang w:val="uk-UA"/>
        </w:rPr>
        <w:t>учнями шкіл  Тростянецької ОТГ, забе</w:t>
      </w:r>
      <w:r w:rsidR="00E618DB">
        <w:rPr>
          <w:rFonts w:ascii="Times New Roman" w:hAnsi="Times New Roman" w:cs="Times New Roman"/>
          <w:sz w:val="24"/>
          <w:szCs w:val="24"/>
          <w:lang w:val="uk-UA"/>
        </w:rPr>
        <w:t>зпечення на безоплатній основі навчання</w:t>
      </w:r>
      <w:r w:rsidR="00E15618" w:rsidRPr="00647F9E">
        <w:rPr>
          <w:rFonts w:ascii="Times New Roman" w:hAnsi="Times New Roman" w:cs="Times New Roman"/>
          <w:sz w:val="24"/>
          <w:szCs w:val="24"/>
          <w:lang w:val="uk-UA"/>
        </w:rPr>
        <w:t xml:space="preserve"> </w:t>
      </w:r>
      <w:r w:rsidR="00E618DB">
        <w:rPr>
          <w:rFonts w:ascii="Times New Roman" w:hAnsi="Times New Roman" w:cs="Times New Roman"/>
          <w:sz w:val="24"/>
          <w:szCs w:val="24"/>
          <w:lang w:val="uk-UA"/>
        </w:rPr>
        <w:t xml:space="preserve">плаванню </w:t>
      </w:r>
      <w:r w:rsidR="00E15618" w:rsidRPr="00647F9E">
        <w:rPr>
          <w:rFonts w:ascii="Times New Roman" w:hAnsi="Times New Roman" w:cs="Times New Roman"/>
          <w:sz w:val="24"/>
          <w:szCs w:val="24"/>
          <w:lang w:val="uk-UA"/>
        </w:rPr>
        <w:t xml:space="preserve">учнів </w:t>
      </w:r>
      <w:r w:rsidR="00E618DB">
        <w:rPr>
          <w:rFonts w:ascii="Times New Roman" w:hAnsi="Times New Roman" w:cs="Times New Roman"/>
          <w:sz w:val="24"/>
          <w:szCs w:val="24"/>
          <w:lang w:val="uk-UA"/>
        </w:rPr>
        <w:t xml:space="preserve">шкіл громади </w:t>
      </w:r>
      <w:r w:rsidR="00E15618" w:rsidRPr="00647F9E">
        <w:rPr>
          <w:rFonts w:ascii="Times New Roman" w:hAnsi="Times New Roman" w:cs="Times New Roman"/>
          <w:sz w:val="24"/>
          <w:szCs w:val="24"/>
          <w:lang w:val="uk-UA"/>
        </w:rPr>
        <w:t xml:space="preserve">в </w:t>
      </w:r>
      <w:r w:rsidR="00910A02">
        <w:rPr>
          <w:rFonts w:ascii="Times New Roman" w:hAnsi="Times New Roman" w:cs="Times New Roman"/>
          <w:sz w:val="24"/>
          <w:szCs w:val="24"/>
          <w:lang w:val="uk-UA"/>
        </w:rPr>
        <w:t>плавальному басейні спортивно-оздоровчого комплексу</w:t>
      </w:r>
      <w:r w:rsidR="00E618DB">
        <w:rPr>
          <w:rFonts w:ascii="Times New Roman" w:hAnsi="Times New Roman" w:cs="Times New Roman"/>
          <w:sz w:val="24"/>
          <w:szCs w:val="24"/>
          <w:lang w:val="uk-UA"/>
        </w:rPr>
        <w:t xml:space="preserve"> «Ювілейний»</w:t>
      </w:r>
      <w:r w:rsidR="00910A02">
        <w:rPr>
          <w:rFonts w:ascii="Times New Roman" w:hAnsi="Times New Roman" w:cs="Times New Roman"/>
          <w:sz w:val="24"/>
          <w:szCs w:val="24"/>
          <w:lang w:val="uk-UA"/>
        </w:rPr>
        <w:t xml:space="preserve"> </w:t>
      </w:r>
      <w:proofErr w:type="spellStart"/>
      <w:r w:rsidR="00910A02">
        <w:rPr>
          <w:rFonts w:ascii="Times New Roman" w:hAnsi="Times New Roman" w:cs="Times New Roman"/>
          <w:sz w:val="24"/>
          <w:szCs w:val="24"/>
          <w:lang w:val="uk-UA"/>
        </w:rPr>
        <w:t>м.Миколаїв</w:t>
      </w:r>
      <w:proofErr w:type="spellEnd"/>
      <w:r w:rsidR="00E15618" w:rsidRPr="00647F9E">
        <w:rPr>
          <w:rFonts w:ascii="Times New Roman" w:hAnsi="Times New Roman" w:cs="Times New Roman"/>
          <w:sz w:val="24"/>
          <w:szCs w:val="24"/>
          <w:lang w:val="uk-UA"/>
        </w:rPr>
        <w:t xml:space="preserve">, створення матеріальних умов для навчання плавання.                                                                                                                                                                               </w:t>
      </w:r>
    </w:p>
    <w:p w:rsidR="00E15618" w:rsidRPr="00647F9E" w:rsidRDefault="00E15618" w:rsidP="00647F9E">
      <w:pPr>
        <w:tabs>
          <w:tab w:val="left" w:pos="3075"/>
        </w:tabs>
        <w:jc w:val="both"/>
        <w:rPr>
          <w:rFonts w:ascii="Times New Roman" w:hAnsi="Times New Roman" w:cs="Times New Roman"/>
          <w:sz w:val="24"/>
          <w:szCs w:val="24"/>
          <w:lang w:val="uk-UA"/>
        </w:rPr>
      </w:pPr>
    </w:p>
    <w:p w:rsidR="00E15618" w:rsidRPr="00647F9E" w:rsidRDefault="00E15618" w:rsidP="00647F9E">
      <w:pPr>
        <w:tabs>
          <w:tab w:val="left" w:pos="3075"/>
        </w:tabs>
        <w:jc w:val="both"/>
        <w:rPr>
          <w:rFonts w:ascii="Times New Roman" w:hAnsi="Times New Roman" w:cs="Times New Roman"/>
          <w:b/>
          <w:i/>
          <w:sz w:val="24"/>
          <w:szCs w:val="24"/>
          <w:lang w:val="uk-UA"/>
        </w:rPr>
      </w:pPr>
      <w:r w:rsidRPr="00303F49">
        <w:rPr>
          <w:rFonts w:ascii="Times New Roman" w:hAnsi="Times New Roman" w:cs="Times New Roman"/>
          <w:b/>
          <w:i/>
          <w:sz w:val="24"/>
          <w:szCs w:val="24"/>
          <w:lang w:val="uk-UA"/>
        </w:rPr>
        <w:t xml:space="preserve">          </w:t>
      </w:r>
      <w:r w:rsidR="00303F49" w:rsidRPr="00303F49">
        <w:rPr>
          <w:rFonts w:ascii="Times New Roman" w:hAnsi="Times New Roman" w:cs="Times New Roman"/>
          <w:b/>
          <w:i/>
          <w:sz w:val="24"/>
          <w:szCs w:val="24"/>
          <w:lang w:val="uk-UA"/>
        </w:rPr>
        <w:t>4.</w:t>
      </w:r>
      <w:r w:rsidRPr="00647F9E">
        <w:rPr>
          <w:rFonts w:ascii="Times New Roman" w:hAnsi="Times New Roman" w:cs="Times New Roman"/>
          <w:sz w:val="24"/>
          <w:szCs w:val="24"/>
          <w:lang w:val="uk-UA"/>
        </w:rPr>
        <w:t xml:space="preserve">   </w:t>
      </w:r>
      <w:r w:rsidRPr="00647F9E">
        <w:rPr>
          <w:rFonts w:ascii="Times New Roman" w:hAnsi="Times New Roman" w:cs="Times New Roman"/>
          <w:b/>
          <w:i/>
          <w:sz w:val="24"/>
          <w:szCs w:val="24"/>
          <w:lang w:val="uk-UA"/>
        </w:rPr>
        <w:t>Очікувані результати виконання Програми, визначення її ефективності.</w:t>
      </w:r>
    </w:p>
    <w:p w:rsidR="00E15618" w:rsidRPr="00647F9E" w:rsidRDefault="00E15618" w:rsidP="0006335D">
      <w:pPr>
        <w:tabs>
          <w:tab w:val="left" w:pos="0"/>
          <w:tab w:val="left" w:pos="3075"/>
        </w:tabs>
        <w:jc w:val="both"/>
        <w:rPr>
          <w:rFonts w:ascii="Times New Roman" w:hAnsi="Times New Roman" w:cs="Times New Roman"/>
          <w:sz w:val="24"/>
          <w:szCs w:val="24"/>
          <w:lang w:val="uk-UA"/>
        </w:rPr>
      </w:pPr>
      <w:r w:rsidRPr="00303F49">
        <w:rPr>
          <w:rFonts w:ascii="Times New Roman" w:hAnsi="Times New Roman" w:cs="Times New Roman"/>
          <w:sz w:val="24"/>
          <w:szCs w:val="24"/>
          <w:lang w:val="uk-UA"/>
        </w:rPr>
        <w:t xml:space="preserve">  </w:t>
      </w:r>
      <w:r w:rsidR="00303F49">
        <w:rPr>
          <w:rFonts w:ascii="Times New Roman" w:hAnsi="Times New Roman" w:cs="Times New Roman"/>
          <w:sz w:val="24"/>
          <w:szCs w:val="24"/>
          <w:lang w:val="uk-UA"/>
        </w:rPr>
        <w:t xml:space="preserve">        </w:t>
      </w:r>
      <w:r w:rsidRPr="00303F49">
        <w:rPr>
          <w:rFonts w:ascii="Times New Roman" w:hAnsi="Times New Roman" w:cs="Times New Roman"/>
          <w:sz w:val="24"/>
          <w:szCs w:val="24"/>
          <w:lang w:val="uk-UA"/>
        </w:rPr>
        <w:t xml:space="preserve"> Реалізація  Програми дасть можливість отримати такі вагомі соціальні результати:                                          </w:t>
      </w:r>
      <w:r w:rsidR="0006335D">
        <w:rPr>
          <w:rFonts w:ascii="Times New Roman" w:hAnsi="Times New Roman" w:cs="Times New Roman"/>
          <w:sz w:val="24"/>
          <w:szCs w:val="24"/>
          <w:lang w:val="uk-UA"/>
        </w:rPr>
        <w:t xml:space="preserve">   </w:t>
      </w:r>
      <w:r w:rsidRPr="00303F49">
        <w:rPr>
          <w:rFonts w:ascii="Times New Roman" w:hAnsi="Times New Roman" w:cs="Times New Roman"/>
          <w:sz w:val="24"/>
          <w:szCs w:val="24"/>
          <w:lang w:val="uk-UA"/>
        </w:rPr>
        <w:t>- створити умови для занять пла</w:t>
      </w:r>
      <w:r w:rsidR="0006335D">
        <w:rPr>
          <w:rFonts w:ascii="Times New Roman" w:hAnsi="Times New Roman" w:cs="Times New Roman"/>
          <w:sz w:val="24"/>
          <w:szCs w:val="24"/>
          <w:lang w:val="uk-UA"/>
        </w:rPr>
        <w:t>ванням, у тому числі оздоровчим</w:t>
      </w:r>
      <w:r w:rsidRPr="00303F49">
        <w:rPr>
          <w:rFonts w:ascii="Times New Roman" w:hAnsi="Times New Roman" w:cs="Times New Roman"/>
          <w:sz w:val="24"/>
          <w:szCs w:val="24"/>
          <w:lang w:val="uk-UA"/>
        </w:rPr>
        <w:t>, для</w:t>
      </w:r>
      <w:r w:rsidR="0006335D">
        <w:rPr>
          <w:rFonts w:ascii="Times New Roman" w:hAnsi="Times New Roman" w:cs="Times New Roman"/>
          <w:sz w:val="24"/>
          <w:szCs w:val="24"/>
          <w:lang w:val="uk-UA"/>
        </w:rPr>
        <w:t xml:space="preserve"> учнів шкіл громади;</w:t>
      </w:r>
      <w:r w:rsidRPr="00303F49">
        <w:rPr>
          <w:rFonts w:ascii="Times New Roman" w:hAnsi="Times New Roman" w:cs="Times New Roman"/>
          <w:sz w:val="24"/>
          <w:szCs w:val="24"/>
          <w:lang w:val="uk-UA"/>
        </w:rPr>
        <w:t xml:space="preserve">                                                                                                                                                 </w:t>
      </w:r>
      <w:r w:rsidR="0006335D">
        <w:rPr>
          <w:rFonts w:ascii="Times New Roman" w:hAnsi="Times New Roman" w:cs="Times New Roman"/>
          <w:sz w:val="24"/>
          <w:szCs w:val="24"/>
          <w:lang w:val="uk-UA"/>
        </w:rPr>
        <w:t>-сформувати у дітей</w:t>
      </w:r>
      <w:r w:rsidRPr="00647F9E">
        <w:rPr>
          <w:rFonts w:ascii="Times New Roman" w:hAnsi="Times New Roman" w:cs="Times New Roman"/>
          <w:sz w:val="24"/>
          <w:szCs w:val="24"/>
          <w:lang w:val="uk-UA"/>
        </w:rPr>
        <w:t xml:space="preserve"> </w:t>
      </w:r>
      <w:proofErr w:type="spellStart"/>
      <w:r w:rsidRPr="00647F9E">
        <w:rPr>
          <w:rFonts w:ascii="Times New Roman" w:hAnsi="Times New Roman" w:cs="Times New Roman"/>
          <w:sz w:val="24"/>
          <w:szCs w:val="24"/>
          <w:lang w:val="uk-UA"/>
        </w:rPr>
        <w:t>життєво</w:t>
      </w:r>
      <w:proofErr w:type="spellEnd"/>
      <w:r w:rsidRPr="00647F9E">
        <w:rPr>
          <w:rFonts w:ascii="Times New Roman" w:hAnsi="Times New Roman" w:cs="Times New Roman"/>
          <w:sz w:val="24"/>
          <w:szCs w:val="24"/>
          <w:lang w:val="uk-UA"/>
        </w:rPr>
        <w:t xml:space="preserve"> </w:t>
      </w:r>
      <w:r w:rsidR="0006335D">
        <w:rPr>
          <w:rFonts w:ascii="Times New Roman" w:hAnsi="Times New Roman" w:cs="Times New Roman"/>
          <w:sz w:val="24"/>
          <w:szCs w:val="24"/>
          <w:lang w:val="uk-UA"/>
        </w:rPr>
        <w:t xml:space="preserve">- </w:t>
      </w:r>
      <w:r w:rsidRPr="00647F9E">
        <w:rPr>
          <w:rFonts w:ascii="Times New Roman" w:hAnsi="Times New Roman" w:cs="Times New Roman"/>
          <w:sz w:val="24"/>
          <w:szCs w:val="24"/>
          <w:lang w:val="uk-UA"/>
        </w:rPr>
        <w:t xml:space="preserve">необхідні навички плавання та активного дозвілля;                                                                                                                                                               </w:t>
      </w:r>
      <w:r w:rsidR="0006335D">
        <w:rPr>
          <w:rFonts w:ascii="Times New Roman" w:hAnsi="Times New Roman" w:cs="Times New Roman"/>
          <w:sz w:val="24"/>
          <w:szCs w:val="24"/>
          <w:lang w:val="uk-UA"/>
        </w:rPr>
        <w:t>-збільшення кількості учнів</w:t>
      </w:r>
      <w:r w:rsidRPr="00647F9E">
        <w:rPr>
          <w:rFonts w:ascii="Times New Roman" w:hAnsi="Times New Roman" w:cs="Times New Roman"/>
          <w:sz w:val="24"/>
          <w:szCs w:val="24"/>
          <w:lang w:val="uk-UA"/>
        </w:rPr>
        <w:t xml:space="preserve">, які щорічно займатимуться плаванням;                                                            </w:t>
      </w:r>
      <w:r w:rsidR="0006335D">
        <w:rPr>
          <w:rFonts w:ascii="Times New Roman" w:hAnsi="Times New Roman" w:cs="Times New Roman"/>
          <w:sz w:val="24"/>
          <w:szCs w:val="24"/>
          <w:lang w:val="uk-UA"/>
        </w:rPr>
        <w:t>-</w:t>
      </w:r>
      <w:r w:rsidRPr="00647F9E">
        <w:rPr>
          <w:rFonts w:ascii="Times New Roman" w:hAnsi="Times New Roman" w:cs="Times New Roman"/>
          <w:sz w:val="24"/>
          <w:szCs w:val="24"/>
          <w:lang w:val="uk-UA"/>
        </w:rPr>
        <w:t xml:space="preserve">зменшити кількість трагічних випадків на воді;                                                                                                                          </w:t>
      </w:r>
      <w:r w:rsidR="0006335D">
        <w:rPr>
          <w:rFonts w:ascii="Times New Roman" w:hAnsi="Times New Roman" w:cs="Times New Roman"/>
          <w:sz w:val="24"/>
          <w:szCs w:val="24"/>
          <w:lang w:val="uk-UA"/>
        </w:rPr>
        <w:t>-</w:t>
      </w:r>
      <w:r w:rsidRPr="00647F9E">
        <w:rPr>
          <w:rFonts w:ascii="Times New Roman" w:hAnsi="Times New Roman" w:cs="Times New Roman"/>
          <w:sz w:val="24"/>
          <w:szCs w:val="24"/>
          <w:lang w:val="uk-UA"/>
        </w:rPr>
        <w:t>сприяти зміцненню здоров’я та профілактиці з</w:t>
      </w:r>
      <w:r w:rsidR="0006335D">
        <w:rPr>
          <w:rFonts w:ascii="Times New Roman" w:hAnsi="Times New Roman" w:cs="Times New Roman"/>
          <w:sz w:val="24"/>
          <w:szCs w:val="24"/>
          <w:lang w:val="uk-UA"/>
        </w:rPr>
        <w:t>ахворювань серед учнів шкіл</w:t>
      </w:r>
      <w:r w:rsidRPr="00647F9E">
        <w:rPr>
          <w:rFonts w:ascii="Times New Roman" w:hAnsi="Times New Roman" w:cs="Times New Roman"/>
          <w:sz w:val="24"/>
          <w:szCs w:val="24"/>
          <w:lang w:val="uk-UA"/>
        </w:rPr>
        <w:t xml:space="preserve">;                                              </w:t>
      </w:r>
      <w:r w:rsidR="0006335D">
        <w:rPr>
          <w:rFonts w:ascii="Times New Roman" w:hAnsi="Times New Roman" w:cs="Times New Roman"/>
          <w:sz w:val="24"/>
          <w:szCs w:val="24"/>
          <w:lang w:val="uk-UA"/>
        </w:rPr>
        <w:t>-</w:t>
      </w:r>
      <w:r w:rsidRPr="00647F9E">
        <w:rPr>
          <w:rFonts w:ascii="Times New Roman" w:hAnsi="Times New Roman" w:cs="Times New Roman"/>
          <w:sz w:val="24"/>
          <w:szCs w:val="24"/>
          <w:lang w:val="uk-UA"/>
        </w:rPr>
        <w:t>запобігати поширенню шкідливих зви</w:t>
      </w:r>
      <w:r w:rsidR="0006335D">
        <w:rPr>
          <w:rFonts w:ascii="Times New Roman" w:hAnsi="Times New Roman" w:cs="Times New Roman"/>
          <w:sz w:val="24"/>
          <w:szCs w:val="24"/>
          <w:lang w:val="uk-UA"/>
        </w:rPr>
        <w:t>чок серед</w:t>
      </w:r>
      <w:r w:rsidRPr="00647F9E">
        <w:rPr>
          <w:rFonts w:ascii="Times New Roman" w:hAnsi="Times New Roman" w:cs="Times New Roman"/>
          <w:sz w:val="24"/>
          <w:szCs w:val="24"/>
          <w:lang w:val="uk-UA"/>
        </w:rPr>
        <w:t xml:space="preserve"> дітей та молоді;                                                                                                                                                                - підв</w:t>
      </w:r>
      <w:r w:rsidR="0006335D">
        <w:rPr>
          <w:rFonts w:ascii="Times New Roman" w:hAnsi="Times New Roman" w:cs="Times New Roman"/>
          <w:sz w:val="24"/>
          <w:szCs w:val="24"/>
          <w:lang w:val="uk-UA"/>
        </w:rPr>
        <w:t>ищи</w:t>
      </w:r>
      <w:r w:rsidRPr="00647F9E">
        <w:rPr>
          <w:rFonts w:ascii="Times New Roman" w:hAnsi="Times New Roman" w:cs="Times New Roman"/>
          <w:sz w:val="24"/>
          <w:szCs w:val="24"/>
          <w:lang w:val="uk-UA"/>
        </w:rPr>
        <w:t xml:space="preserve">ти рівень фізичної підготовленості юнаків та дівчат;                                                                                        </w:t>
      </w:r>
    </w:p>
    <w:p w:rsidR="0006335D" w:rsidRDefault="0006335D" w:rsidP="00647F9E">
      <w:pPr>
        <w:jc w:val="both"/>
        <w:rPr>
          <w:rFonts w:ascii="Times New Roman" w:hAnsi="Times New Roman" w:cs="Times New Roman"/>
          <w:sz w:val="24"/>
          <w:szCs w:val="24"/>
          <w:lang w:val="uk-UA"/>
        </w:rPr>
      </w:pPr>
    </w:p>
    <w:p w:rsidR="0006335D" w:rsidRDefault="0006335D" w:rsidP="00647F9E">
      <w:pPr>
        <w:jc w:val="both"/>
        <w:rPr>
          <w:rFonts w:ascii="Times New Roman" w:hAnsi="Times New Roman" w:cs="Times New Roman"/>
          <w:sz w:val="24"/>
          <w:szCs w:val="24"/>
          <w:lang w:val="uk-UA"/>
        </w:rPr>
      </w:pPr>
    </w:p>
    <w:p w:rsidR="0006335D" w:rsidRPr="0006335D" w:rsidRDefault="0006335D" w:rsidP="0006335D">
      <w:pPr>
        <w:jc w:val="center"/>
        <w:rPr>
          <w:rFonts w:ascii="Times New Roman" w:hAnsi="Times New Roman" w:cs="Times New Roman"/>
          <w:b/>
          <w:i/>
          <w:sz w:val="24"/>
          <w:szCs w:val="24"/>
          <w:lang w:val="uk-UA"/>
        </w:rPr>
      </w:pPr>
      <w:bookmarkStart w:id="0" w:name="_GoBack"/>
      <w:r w:rsidRPr="0006335D">
        <w:rPr>
          <w:rFonts w:ascii="Times New Roman" w:hAnsi="Times New Roman" w:cs="Times New Roman"/>
          <w:b/>
          <w:i/>
          <w:sz w:val="24"/>
          <w:szCs w:val="24"/>
          <w:lang w:val="uk-UA"/>
        </w:rPr>
        <w:lastRenderedPageBreak/>
        <w:t>5.</w:t>
      </w:r>
      <w:r>
        <w:rPr>
          <w:rFonts w:ascii="Times New Roman" w:hAnsi="Times New Roman" w:cs="Times New Roman"/>
          <w:b/>
          <w:i/>
          <w:sz w:val="24"/>
          <w:szCs w:val="24"/>
          <w:lang w:val="uk-UA"/>
        </w:rPr>
        <w:t xml:space="preserve"> </w:t>
      </w:r>
      <w:r w:rsidRPr="0006335D">
        <w:rPr>
          <w:rFonts w:ascii="Times New Roman" w:hAnsi="Times New Roman" w:cs="Times New Roman"/>
          <w:b/>
          <w:i/>
          <w:sz w:val="24"/>
          <w:szCs w:val="24"/>
          <w:lang w:val="uk-UA"/>
        </w:rPr>
        <w:t>Фінансове забезпечення Програми</w:t>
      </w:r>
    </w:p>
    <w:p w:rsidR="0006335D" w:rsidRDefault="0006335D" w:rsidP="0006335D">
      <w:pPr>
        <w:ind w:firstLine="708"/>
        <w:rPr>
          <w:rFonts w:ascii="Times New Roman" w:hAnsi="Times New Roman" w:cs="Times New Roman"/>
          <w:sz w:val="24"/>
          <w:szCs w:val="24"/>
          <w:lang w:val="uk-UA"/>
        </w:rPr>
      </w:pPr>
      <w:r>
        <w:rPr>
          <w:rFonts w:ascii="Times New Roman" w:hAnsi="Times New Roman" w:cs="Times New Roman"/>
          <w:sz w:val="24"/>
          <w:szCs w:val="24"/>
          <w:lang w:val="uk-UA"/>
        </w:rPr>
        <w:t>Ф</w:t>
      </w:r>
      <w:r w:rsidR="00E15618" w:rsidRPr="0006335D">
        <w:rPr>
          <w:rFonts w:ascii="Times New Roman" w:hAnsi="Times New Roman" w:cs="Times New Roman"/>
          <w:sz w:val="24"/>
          <w:szCs w:val="24"/>
          <w:lang w:val="uk-UA"/>
        </w:rPr>
        <w:t>інансування Програми здійснюється за рахунок кошті</w:t>
      </w:r>
      <w:r>
        <w:rPr>
          <w:rFonts w:ascii="Times New Roman" w:hAnsi="Times New Roman" w:cs="Times New Roman"/>
          <w:sz w:val="24"/>
          <w:szCs w:val="24"/>
          <w:lang w:val="uk-UA"/>
        </w:rPr>
        <w:t>,</w:t>
      </w:r>
      <w:r w:rsidR="00E15618" w:rsidRPr="0006335D">
        <w:rPr>
          <w:rFonts w:ascii="Times New Roman" w:hAnsi="Times New Roman" w:cs="Times New Roman"/>
          <w:sz w:val="24"/>
          <w:szCs w:val="24"/>
          <w:lang w:val="uk-UA"/>
        </w:rPr>
        <w:t xml:space="preserve"> передбачених у м</w:t>
      </w:r>
      <w:r>
        <w:rPr>
          <w:rFonts w:ascii="Times New Roman" w:hAnsi="Times New Roman" w:cs="Times New Roman"/>
          <w:sz w:val="24"/>
          <w:szCs w:val="24"/>
          <w:lang w:val="uk-UA"/>
        </w:rPr>
        <w:t>ісцевому бюджеті</w:t>
      </w:r>
      <w:r w:rsidR="00E15618" w:rsidRPr="0006335D">
        <w:rPr>
          <w:rFonts w:ascii="Times New Roman" w:hAnsi="Times New Roman" w:cs="Times New Roman"/>
          <w:sz w:val="24"/>
          <w:szCs w:val="24"/>
          <w:lang w:val="uk-UA"/>
        </w:rPr>
        <w:t xml:space="preserve">.    </w:t>
      </w:r>
    </w:p>
    <w:p w:rsidR="00E15618" w:rsidRPr="0006335D" w:rsidRDefault="0006335D" w:rsidP="0006335D">
      <w:pPr>
        <w:ind w:firstLine="708"/>
        <w:rPr>
          <w:rFonts w:ascii="Times New Roman" w:hAnsi="Times New Roman" w:cs="Times New Roman"/>
          <w:sz w:val="24"/>
          <w:szCs w:val="24"/>
          <w:lang w:val="uk-UA"/>
        </w:rPr>
      </w:pPr>
      <w:r>
        <w:rPr>
          <w:rFonts w:ascii="Times New Roman" w:hAnsi="Times New Roman" w:cs="Times New Roman"/>
          <w:sz w:val="24"/>
          <w:szCs w:val="24"/>
          <w:lang w:val="uk-UA"/>
        </w:rPr>
        <w:t>Щорічно при затвердження сільського бюджету с</w:t>
      </w:r>
      <w:r w:rsidR="007505F7">
        <w:rPr>
          <w:rFonts w:ascii="Times New Roman" w:hAnsi="Times New Roman" w:cs="Times New Roman"/>
          <w:sz w:val="24"/>
          <w:szCs w:val="24"/>
          <w:lang w:val="uk-UA"/>
        </w:rPr>
        <w:t>прямовуються кошти на виконання П</w:t>
      </w:r>
      <w:r>
        <w:rPr>
          <w:rFonts w:ascii="Times New Roman" w:hAnsi="Times New Roman" w:cs="Times New Roman"/>
          <w:sz w:val="24"/>
          <w:szCs w:val="24"/>
          <w:lang w:val="uk-UA"/>
        </w:rPr>
        <w:t>рограми відповідно до потреб</w:t>
      </w:r>
      <w:r w:rsidR="007505F7">
        <w:rPr>
          <w:rFonts w:ascii="Times New Roman" w:hAnsi="Times New Roman" w:cs="Times New Roman"/>
          <w:sz w:val="24"/>
          <w:szCs w:val="24"/>
          <w:lang w:val="uk-UA"/>
        </w:rPr>
        <w:t>.</w:t>
      </w:r>
      <w:r w:rsidR="00E15618" w:rsidRPr="0006335D">
        <w:rPr>
          <w:rFonts w:ascii="Times New Roman" w:hAnsi="Times New Roman" w:cs="Times New Roman"/>
          <w:sz w:val="24"/>
          <w:szCs w:val="24"/>
          <w:lang w:val="uk-UA"/>
        </w:rPr>
        <w:t xml:space="preserve">                                                                                                                     </w:t>
      </w:r>
    </w:p>
    <w:p w:rsidR="00E15618" w:rsidRPr="00647F9E" w:rsidRDefault="00E15618" w:rsidP="00647F9E">
      <w:pPr>
        <w:jc w:val="both"/>
        <w:rPr>
          <w:rFonts w:ascii="Times New Roman" w:hAnsi="Times New Roman" w:cs="Times New Roman"/>
          <w:sz w:val="24"/>
          <w:szCs w:val="24"/>
          <w:lang w:val="uk-UA"/>
        </w:rPr>
      </w:pPr>
    </w:p>
    <w:p w:rsidR="005B34B7" w:rsidRDefault="005B34B7" w:rsidP="005B34B7">
      <w:pPr>
        <w:spacing w:after="0" w:line="240" w:lineRule="auto"/>
        <w:jc w:val="both"/>
        <w:outlineLvl w:val="0"/>
        <w:rPr>
          <w:rFonts w:ascii="Times New Roman" w:eastAsia="Times New Roman" w:hAnsi="Times New Roman"/>
          <w:sz w:val="24"/>
          <w:szCs w:val="24"/>
          <w:lang w:val="uk-UA" w:eastAsia="ru-RU"/>
        </w:rPr>
      </w:pPr>
    </w:p>
    <w:p w:rsidR="005B34B7" w:rsidRDefault="005B34B7" w:rsidP="005B34B7">
      <w:pPr>
        <w:spacing w:after="0" w:line="240" w:lineRule="auto"/>
        <w:jc w:val="center"/>
        <w:outlineLvl w:val="0"/>
        <w:rPr>
          <w:rFonts w:ascii="Times New Roman" w:eastAsia="Times New Roman" w:hAnsi="Times New Roman"/>
          <w:b/>
          <w:i/>
          <w:sz w:val="24"/>
          <w:szCs w:val="24"/>
          <w:lang w:eastAsia="ru-RU"/>
        </w:rPr>
      </w:pPr>
      <w:r>
        <w:rPr>
          <w:rFonts w:ascii="Times New Roman" w:eastAsia="Times New Roman" w:hAnsi="Times New Roman"/>
          <w:b/>
          <w:i/>
          <w:sz w:val="24"/>
          <w:szCs w:val="24"/>
          <w:lang w:val="uk-UA" w:eastAsia="ru-RU"/>
        </w:rPr>
        <w:t>6</w:t>
      </w:r>
      <w:r>
        <w:rPr>
          <w:rFonts w:ascii="Times New Roman" w:eastAsia="Times New Roman" w:hAnsi="Times New Roman"/>
          <w:b/>
          <w:i/>
          <w:sz w:val="24"/>
          <w:szCs w:val="24"/>
          <w:lang w:eastAsia="ru-RU"/>
        </w:rPr>
        <w:t xml:space="preserve">. Паспорт </w:t>
      </w:r>
      <w:proofErr w:type="spellStart"/>
      <w:r>
        <w:rPr>
          <w:rFonts w:ascii="Times New Roman" w:eastAsia="Times New Roman" w:hAnsi="Times New Roman"/>
          <w:b/>
          <w:i/>
          <w:sz w:val="24"/>
          <w:szCs w:val="24"/>
          <w:lang w:eastAsia="ru-RU"/>
        </w:rPr>
        <w:t>Програми</w:t>
      </w:r>
      <w:proofErr w:type="spellEnd"/>
    </w:p>
    <w:p w:rsidR="005B34B7" w:rsidRDefault="005B34B7" w:rsidP="005B34B7">
      <w:pPr>
        <w:spacing w:after="0" w:line="240" w:lineRule="auto"/>
        <w:jc w:val="center"/>
        <w:outlineLvl w:val="0"/>
        <w:rPr>
          <w:rFonts w:ascii="Times New Roman" w:eastAsia="Times New Roman" w:hAnsi="Times New Roman"/>
          <w:b/>
          <w:i/>
          <w:sz w:val="24"/>
          <w:szCs w:val="24"/>
          <w:lang w:eastAsia="ru-RU"/>
        </w:rPr>
      </w:pPr>
    </w:p>
    <w:p w:rsidR="005B34B7" w:rsidRDefault="005B34B7" w:rsidP="005B34B7">
      <w:pPr>
        <w:pStyle w:val="a5"/>
        <w:numPr>
          <w:ilvl w:val="0"/>
          <w:numId w:val="2"/>
        </w:numPr>
        <w:spacing w:after="0" w:line="240" w:lineRule="auto"/>
        <w:jc w:val="both"/>
        <w:outlineLvl w:val="0"/>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Ініціатор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розроблення</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програми</w:t>
      </w:r>
      <w:proofErr w:type="spellEnd"/>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Pr="005B34B7">
        <w:rPr>
          <w:rFonts w:ascii="Times New Roman" w:eastAsia="Times New Roman" w:hAnsi="Times New Roman"/>
          <w:b/>
          <w:i/>
          <w:sz w:val="24"/>
          <w:szCs w:val="24"/>
          <w:lang w:val="uk-UA" w:eastAsia="ru-RU"/>
        </w:rPr>
        <w:t>Відділ освіти</w:t>
      </w:r>
      <w:r>
        <w:rPr>
          <w:rFonts w:ascii="Times New Roman" w:eastAsia="Times New Roman" w:hAnsi="Times New Roman"/>
          <w:sz w:val="24"/>
          <w:szCs w:val="24"/>
          <w:lang w:val="uk-UA" w:eastAsia="ru-RU"/>
        </w:rPr>
        <w:t xml:space="preserve"> </w:t>
      </w:r>
      <w:proofErr w:type="spellStart"/>
      <w:r>
        <w:rPr>
          <w:rFonts w:ascii="Times New Roman" w:eastAsia="Times New Roman" w:hAnsi="Times New Roman"/>
          <w:b/>
          <w:i/>
          <w:sz w:val="24"/>
          <w:szCs w:val="24"/>
          <w:lang w:eastAsia="ru-RU"/>
        </w:rPr>
        <w:t>Тростянецької</w:t>
      </w:r>
      <w:proofErr w:type="spellEnd"/>
      <w:r>
        <w:rPr>
          <w:rFonts w:ascii="Times New Roman" w:eastAsia="Times New Roman" w:hAnsi="Times New Roman"/>
          <w:b/>
          <w:i/>
          <w:sz w:val="24"/>
          <w:szCs w:val="24"/>
          <w:lang w:eastAsia="ru-RU"/>
        </w:rPr>
        <w:t xml:space="preserve"> </w:t>
      </w:r>
      <w:proofErr w:type="spellStart"/>
      <w:r>
        <w:rPr>
          <w:rFonts w:ascii="Times New Roman" w:eastAsia="Times New Roman" w:hAnsi="Times New Roman"/>
          <w:b/>
          <w:i/>
          <w:sz w:val="24"/>
          <w:szCs w:val="24"/>
          <w:lang w:eastAsia="ru-RU"/>
        </w:rPr>
        <w:t>сільської</w:t>
      </w:r>
      <w:proofErr w:type="spellEnd"/>
      <w:r>
        <w:rPr>
          <w:rFonts w:ascii="Times New Roman" w:eastAsia="Times New Roman" w:hAnsi="Times New Roman"/>
          <w:b/>
          <w:i/>
          <w:sz w:val="24"/>
          <w:szCs w:val="24"/>
          <w:lang w:eastAsia="ru-RU"/>
        </w:rPr>
        <w:t xml:space="preserve"> ради.</w:t>
      </w:r>
    </w:p>
    <w:p w:rsidR="005B34B7" w:rsidRDefault="005B34B7" w:rsidP="005B34B7">
      <w:pPr>
        <w:pStyle w:val="a5"/>
        <w:spacing w:after="0" w:line="240" w:lineRule="auto"/>
        <w:ind w:left="928"/>
        <w:jc w:val="both"/>
        <w:outlineLvl w:val="0"/>
        <w:rPr>
          <w:rFonts w:ascii="Times New Roman" w:eastAsia="Times New Roman" w:hAnsi="Times New Roman"/>
          <w:sz w:val="24"/>
          <w:szCs w:val="24"/>
          <w:lang w:eastAsia="ru-RU"/>
        </w:rPr>
      </w:pPr>
    </w:p>
    <w:p w:rsidR="005B34B7" w:rsidRDefault="005B34B7" w:rsidP="005B34B7">
      <w:pPr>
        <w:pStyle w:val="a5"/>
        <w:numPr>
          <w:ilvl w:val="0"/>
          <w:numId w:val="2"/>
        </w:numPr>
        <w:spacing w:after="0" w:line="240" w:lineRule="auto"/>
        <w:jc w:val="both"/>
        <w:outlineLvl w:val="0"/>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Дата, номер документа про </w:t>
      </w:r>
      <w:proofErr w:type="spellStart"/>
      <w:r>
        <w:rPr>
          <w:rFonts w:ascii="Times New Roman" w:eastAsia="Times New Roman" w:hAnsi="Times New Roman"/>
          <w:sz w:val="24"/>
          <w:szCs w:val="24"/>
          <w:lang w:eastAsia="ru-RU"/>
        </w:rPr>
        <w:t>затвердження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програми</w:t>
      </w:r>
      <w:proofErr w:type="spellEnd"/>
      <w:r>
        <w:rPr>
          <w:rFonts w:ascii="Times New Roman" w:eastAsia="Times New Roman" w:hAnsi="Times New Roman"/>
          <w:sz w:val="24"/>
          <w:szCs w:val="24"/>
          <w:lang w:eastAsia="ru-RU"/>
        </w:rPr>
        <w:t xml:space="preserve"> -  </w:t>
      </w:r>
      <w:proofErr w:type="spellStart"/>
      <w:r>
        <w:rPr>
          <w:rFonts w:ascii="Times New Roman" w:eastAsia="Times New Roman" w:hAnsi="Times New Roman"/>
          <w:b/>
          <w:i/>
          <w:sz w:val="24"/>
          <w:szCs w:val="24"/>
          <w:lang w:eastAsia="ru-RU"/>
        </w:rPr>
        <w:t>рішення</w:t>
      </w:r>
      <w:proofErr w:type="spellEnd"/>
      <w:r>
        <w:rPr>
          <w:rFonts w:ascii="Times New Roman" w:eastAsia="Times New Roman" w:hAnsi="Times New Roman"/>
          <w:b/>
          <w:i/>
          <w:sz w:val="24"/>
          <w:szCs w:val="24"/>
          <w:lang w:eastAsia="ru-RU"/>
        </w:rPr>
        <w:t xml:space="preserve"> </w:t>
      </w:r>
      <w:proofErr w:type="spellStart"/>
      <w:r>
        <w:rPr>
          <w:rFonts w:ascii="Times New Roman" w:eastAsia="Times New Roman" w:hAnsi="Times New Roman"/>
          <w:b/>
          <w:i/>
          <w:sz w:val="24"/>
          <w:szCs w:val="24"/>
          <w:lang w:eastAsia="ru-RU"/>
        </w:rPr>
        <w:t>Тростянецької</w:t>
      </w:r>
      <w:proofErr w:type="spellEnd"/>
      <w:r>
        <w:rPr>
          <w:rFonts w:ascii="Times New Roman" w:eastAsia="Times New Roman" w:hAnsi="Times New Roman"/>
          <w:b/>
          <w:i/>
          <w:sz w:val="24"/>
          <w:szCs w:val="24"/>
          <w:lang w:eastAsia="ru-RU"/>
        </w:rPr>
        <w:t xml:space="preserve"> </w:t>
      </w:r>
      <w:proofErr w:type="spellStart"/>
      <w:r>
        <w:rPr>
          <w:rFonts w:ascii="Times New Roman" w:eastAsia="Times New Roman" w:hAnsi="Times New Roman"/>
          <w:b/>
          <w:i/>
          <w:sz w:val="24"/>
          <w:szCs w:val="24"/>
          <w:lang w:eastAsia="ru-RU"/>
        </w:rPr>
        <w:t>сільської</w:t>
      </w:r>
      <w:proofErr w:type="spellEnd"/>
      <w:r>
        <w:rPr>
          <w:rFonts w:ascii="Times New Roman" w:eastAsia="Times New Roman" w:hAnsi="Times New Roman"/>
          <w:b/>
          <w:i/>
          <w:sz w:val="24"/>
          <w:szCs w:val="24"/>
          <w:lang w:eastAsia="ru-RU"/>
        </w:rPr>
        <w:t xml:space="preserve"> ради </w:t>
      </w:r>
      <w:proofErr w:type="spellStart"/>
      <w:r>
        <w:rPr>
          <w:rFonts w:ascii="Times New Roman" w:eastAsia="Times New Roman" w:hAnsi="Times New Roman"/>
          <w:b/>
          <w:i/>
          <w:sz w:val="24"/>
          <w:szCs w:val="24"/>
          <w:lang w:eastAsia="ru-RU"/>
        </w:rPr>
        <w:t>від</w:t>
      </w:r>
      <w:proofErr w:type="spellEnd"/>
      <w:r>
        <w:rPr>
          <w:rFonts w:ascii="Times New Roman" w:eastAsia="Times New Roman" w:hAnsi="Times New Roman"/>
          <w:b/>
          <w:i/>
          <w:sz w:val="24"/>
          <w:szCs w:val="24"/>
          <w:lang w:eastAsia="ru-RU"/>
        </w:rPr>
        <w:t xml:space="preserve"> 01.03.2017 року № </w:t>
      </w:r>
      <w:proofErr w:type="gramStart"/>
      <w:r>
        <w:rPr>
          <w:rFonts w:ascii="Times New Roman" w:eastAsia="Times New Roman" w:hAnsi="Times New Roman"/>
          <w:b/>
          <w:i/>
          <w:sz w:val="24"/>
          <w:szCs w:val="24"/>
          <w:lang w:eastAsia="ru-RU"/>
        </w:rPr>
        <w:t>873 .</w:t>
      </w:r>
      <w:proofErr w:type="gramEnd"/>
    </w:p>
    <w:p w:rsidR="005B34B7" w:rsidRDefault="005B34B7" w:rsidP="005B34B7">
      <w:pPr>
        <w:pStyle w:val="a5"/>
        <w:rPr>
          <w:rFonts w:ascii="Times New Roman" w:eastAsia="Times New Roman" w:hAnsi="Times New Roman"/>
          <w:b/>
          <w:i/>
          <w:sz w:val="24"/>
          <w:szCs w:val="24"/>
          <w:lang w:eastAsia="ru-RU"/>
        </w:rPr>
      </w:pPr>
    </w:p>
    <w:p w:rsidR="005B34B7" w:rsidRDefault="005B34B7" w:rsidP="005B34B7">
      <w:pPr>
        <w:pStyle w:val="a5"/>
        <w:numPr>
          <w:ilvl w:val="0"/>
          <w:numId w:val="2"/>
        </w:numPr>
        <w:spacing w:after="0" w:line="240" w:lineRule="auto"/>
        <w:jc w:val="both"/>
        <w:outlineLvl w:val="0"/>
        <w:rPr>
          <w:rFonts w:ascii="Times New Roman" w:eastAsia="Times New Roman" w:hAnsi="Times New Roman"/>
          <w:b/>
          <w:i/>
          <w:sz w:val="24"/>
          <w:szCs w:val="24"/>
          <w:lang w:eastAsia="ru-RU"/>
        </w:rPr>
      </w:pPr>
      <w:proofErr w:type="spellStart"/>
      <w:r>
        <w:rPr>
          <w:rFonts w:ascii="Times New Roman" w:eastAsia="Times New Roman" w:hAnsi="Times New Roman"/>
          <w:sz w:val="24"/>
          <w:szCs w:val="24"/>
          <w:lang w:eastAsia="ru-RU"/>
        </w:rPr>
        <w:t>Відповідальний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виконавець</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програми</w:t>
      </w:r>
      <w:proofErr w:type="spellEnd"/>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Pr="005B34B7">
        <w:rPr>
          <w:rFonts w:ascii="Times New Roman" w:eastAsia="Times New Roman" w:hAnsi="Times New Roman"/>
          <w:b/>
          <w:i/>
          <w:sz w:val="24"/>
          <w:szCs w:val="24"/>
          <w:lang w:val="uk-UA" w:eastAsia="ru-RU"/>
        </w:rPr>
        <w:t>Відділ освіти</w:t>
      </w:r>
      <w:r>
        <w:rPr>
          <w:rFonts w:ascii="Times New Roman" w:eastAsia="Times New Roman" w:hAnsi="Times New Roman"/>
          <w:sz w:val="24"/>
          <w:szCs w:val="24"/>
          <w:lang w:val="uk-UA" w:eastAsia="ru-RU"/>
        </w:rPr>
        <w:t xml:space="preserve"> </w:t>
      </w:r>
      <w:proofErr w:type="spellStart"/>
      <w:r>
        <w:rPr>
          <w:rFonts w:ascii="Times New Roman" w:eastAsia="Times New Roman" w:hAnsi="Times New Roman"/>
          <w:b/>
          <w:i/>
          <w:sz w:val="24"/>
          <w:szCs w:val="24"/>
          <w:lang w:eastAsia="ru-RU"/>
        </w:rPr>
        <w:t>Тростянецької</w:t>
      </w:r>
      <w:proofErr w:type="spellEnd"/>
      <w:r>
        <w:rPr>
          <w:rFonts w:ascii="Times New Roman" w:eastAsia="Times New Roman" w:hAnsi="Times New Roman"/>
          <w:b/>
          <w:i/>
          <w:sz w:val="24"/>
          <w:szCs w:val="24"/>
          <w:lang w:eastAsia="ru-RU"/>
        </w:rPr>
        <w:t xml:space="preserve"> </w:t>
      </w:r>
      <w:proofErr w:type="spellStart"/>
      <w:r>
        <w:rPr>
          <w:rFonts w:ascii="Times New Roman" w:eastAsia="Times New Roman" w:hAnsi="Times New Roman"/>
          <w:b/>
          <w:i/>
          <w:sz w:val="24"/>
          <w:szCs w:val="24"/>
          <w:lang w:eastAsia="ru-RU"/>
        </w:rPr>
        <w:t>сільської</w:t>
      </w:r>
      <w:proofErr w:type="spellEnd"/>
      <w:r>
        <w:rPr>
          <w:rFonts w:ascii="Times New Roman" w:eastAsia="Times New Roman" w:hAnsi="Times New Roman"/>
          <w:b/>
          <w:i/>
          <w:sz w:val="24"/>
          <w:szCs w:val="24"/>
          <w:lang w:eastAsia="ru-RU"/>
        </w:rPr>
        <w:t xml:space="preserve"> ради..</w:t>
      </w:r>
    </w:p>
    <w:p w:rsidR="005B34B7" w:rsidRDefault="005B34B7" w:rsidP="005B34B7">
      <w:pPr>
        <w:pStyle w:val="a5"/>
        <w:rPr>
          <w:rFonts w:ascii="Times New Roman" w:eastAsia="Times New Roman" w:hAnsi="Times New Roman"/>
          <w:b/>
          <w:i/>
          <w:sz w:val="24"/>
          <w:szCs w:val="24"/>
          <w:lang w:eastAsia="ru-RU"/>
        </w:rPr>
      </w:pPr>
    </w:p>
    <w:p w:rsidR="005B34B7" w:rsidRPr="00C15DCA" w:rsidRDefault="005B34B7" w:rsidP="0036238B">
      <w:pPr>
        <w:pStyle w:val="a5"/>
        <w:numPr>
          <w:ilvl w:val="0"/>
          <w:numId w:val="2"/>
        </w:numPr>
        <w:spacing w:after="0" w:line="240" w:lineRule="auto"/>
        <w:jc w:val="both"/>
        <w:outlineLvl w:val="0"/>
        <w:rPr>
          <w:rFonts w:ascii="Times New Roman" w:eastAsia="Times New Roman" w:hAnsi="Times New Roman"/>
          <w:b/>
          <w:i/>
          <w:sz w:val="24"/>
          <w:szCs w:val="24"/>
          <w:lang w:eastAsia="ru-RU"/>
        </w:rPr>
      </w:pPr>
      <w:proofErr w:type="spellStart"/>
      <w:r w:rsidRPr="005B34B7">
        <w:rPr>
          <w:rFonts w:ascii="Times New Roman" w:eastAsia="Times New Roman" w:hAnsi="Times New Roman"/>
          <w:sz w:val="24"/>
          <w:szCs w:val="24"/>
          <w:lang w:eastAsia="ru-RU"/>
        </w:rPr>
        <w:t>Учасники</w:t>
      </w:r>
      <w:proofErr w:type="spellEnd"/>
      <w:r w:rsidRPr="005B34B7">
        <w:rPr>
          <w:rFonts w:ascii="Times New Roman" w:eastAsia="Times New Roman" w:hAnsi="Times New Roman"/>
          <w:sz w:val="24"/>
          <w:szCs w:val="24"/>
          <w:lang w:eastAsia="ru-RU"/>
        </w:rPr>
        <w:t xml:space="preserve"> </w:t>
      </w:r>
      <w:proofErr w:type="spellStart"/>
      <w:r w:rsidRPr="005B34B7">
        <w:rPr>
          <w:rFonts w:ascii="Times New Roman" w:eastAsia="Times New Roman" w:hAnsi="Times New Roman"/>
          <w:sz w:val="24"/>
          <w:szCs w:val="24"/>
          <w:lang w:eastAsia="ru-RU"/>
        </w:rPr>
        <w:t>програми</w:t>
      </w:r>
      <w:proofErr w:type="spellEnd"/>
      <w:r w:rsidRPr="005B34B7">
        <w:rPr>
          <w:rFonts w:ascii="Times New Roman" w:eastAsia="Times New Roman" w:hAnsi="Times New Roman"/>
          <w:sz w:val="24"/>
          <w:szCs w:val="24"/>
          <w:lang w:eastAsia="ru-RU"/>
        </w:rPr>
        <w:t xml:space="preserve"> -  </w:t>
      </w:r>
      <w:proofErr w:type="spellStart"/>
      <w:r w:rsidRPr="005B34B7">
        <w:rPr>
          <w:rFonts w:ascii="Times New Roman" w:eastAsia="Times New Roman" w:hAnsi="Times New Roman"/>
          <w:b/>
          <w:i/>
          <w:sz w:val="24"/>
          <w:szCs w:val="24"/>
          <w:lang w:eastAsia="ru-RU"/>
        </w:rPr>
        <w:t>Тростянецька</w:t>
      </w:r>
      <w:proofErr w:type="spellEnd"/>
      <w:r w:rsidRPr="005B34B7">
        <w:rPr>
          <w:rFonts w:ascii="Times New Roman" w:eastAsia="Times New Roman" w:hAnsi="Times New Roman"/>
          <w:b/>
          <w:i/>
          <w:sz w:val="24"/>
          <w:szCs w:val="24"/>
          <w:lang w:eastAsia="ru-RU"/>
        </w:rPr>
        <w:t xml:space="preserve"> </w:t>
      </w:r>
      <w:proofErr w:type="spellStart"/>
      <w:r w:rsidRPr="005B34B7">
        <w:rPr>
          <w:rFonts w:ascii="Times New Roman" w:eastAsia="Times New Roman" w:hAnsi="Times New Roman"/>
          <w:b/>
          <w:i/>
          <w:sz w:val="24"/>
          <w:szCs w:val="24"/>
          <w:lang w:eastAsia="ru-RU"/>
        </w:rPr>
        <w:t>сільська</w:t>
      </w:r>
      <w:proofErr w:type="spellEnd"/>
      <w:r w:rsidRPr="005B34B7">
        <w:rPr>
          <w:rFonts w:ascii="Times New Roman" w:eastAsia="Times New Roman" w:hAnsi="Times New Roman"/>
          <w:b/>
          <w:i/>
          <w:sz w:val="24"/>
          <w:szCs w:val="24"/>
          <w:lang w:eastAsia="ru-RU"/>
        </w:rPr>
        <w:t xml:space="preserve"> рада,</w:t>
      </w:r>
      <w:r w:rsidR="00116C2E" w:rsidRPr="00116C2E">
        <w:rPr>
          <w:rFonts w:ascii="Times New Roman" w:eastAsia="Times New Roman" w:hAnsi="Times New Roman"/>
          <w:b/>
          <w:i/>
          <w:sz w:val="24"/>
          <w:szCs w:val="24"/>
          <w:lang w:val="uk-UA" w:eastAsia="ru-RU"/>
        </w:rPr>
        <w:t xml:space="preserve"> </w:t>
      </w:r>
      <w:r w:rsidR="00116C2E">
        <w:rPr>
          <w:rFonts w:ascii="Times New Roman" w:eastAsia="Times New Roman" w:hAnsi="Times New Roman"/>
          <w:b/>
          <w:i/>
          <w:sz w:val="24"/>
          <w:szCs w:val="24"/>
          <w:lang w:val="uk-UA" w:eastAsia="ru-RU"/>
        </w:rPr>
        <w:t>в</w:t>
      </w:r>
      <w:r w:rsidR="00116C2E" w:rsidRPr="005B34B7">
        <w:rPr>
          <w:rFonts w:ascii="Times New Roman" w:eastAsia="Times New Roman" w:hAnsi="Times New Roman"/>
          <w:b/>
          <w:i/>
          <w:sz w:val="24"/>
          <w:szCs w:val="24"/>
          <w:lang w:val="uk-UA" w:eastAsia="ru-RU"/>
        </w:rPr>
        <w:t>ідділ освіти</w:t>
      </w:r>
      <w:r w:rsidR="00116C2E">
        <w:rPr>
          <w:rFonts w:ascii="Times New Roman" w:eastAsia="Times New Roman" w:hAnsi="Times New Roman"/>
          <w:sz w:val="24"/>
          <w:szCs w:val="24"/>
          <w:lang w:val="uk-UA" w:eastAsia="ru-RU"/>
        </w:rPr>
        <w:t xml:space="preserve"> </w:t>
      </w:r>
      <w:proofErr w:type="spellStart"/>
      <w:r w:rsidR="00116C2E">
        <w:rPr>
          <w:rFonts w:ascii="Times New Roman" w:eastAsia="Times New Roman" w:hAnsi="Times New Roman"/>
          <w:b/>
          <w:i/>
          <w:sz w:val="24"/>
          <w:szCs w:val="24"/>
          <w:lang w:eastAsia="ru-RU"/>
        </w:rPr>
        <w:t>Тростянецької</w:t>
      </w:r>
      <w:proofErr w:type="spellEnd"/>
      <w:r w:rsidR="00116C2E">
        <w:rPr>
          <w:rFonts w:ascii="Times New Roman" w:eastAsia="Times New Roman" w:hAnsi="Times New Roman"/>
          <w:b/>
          <w:i/>
          <w:sz w:val="24"/>
          <w:szCs w:val="24"/>
          <w:lang w:eastAsia="ru-RU"/>
        </w:rPr>
        <w:t xml:space="preserve"> </w:t>
      </w:r>
      <w:proofErr w:type="spellStart"/>
      <w:r w:rsidR="00116C2E">
        <w:rPr>
          <w:rFonts w:ascii="Times New Roman" w:eastAsia="Times New Roman" w:hAnsi="Times New Roman"/>
          <w:b/>
          <w:i/>
          <w:sz w:val="24"/>
          <w:szCs w:val="24"/>
          <w:lang w:eastAsia="ru-RU"/>
        </w:rPr>
        <w:t>сільської</w:t>
      </w:r>
      <w:proofErr w:type="spellEnd"/>
      <w:r w:rsidR="00116C2E">
        <w:rPr>
          <w:rFonts w:ascii="Times New Roman" w:eastAsia="Times New Roman" w:hAnsi="Times New Roman"/>
          <w:b/>
          <w:i/>
          <w:sz w:val="24"/>
          <w:szCs w:val="24"/>
          <w:lang w:eastAsia="ru-RU"/>
        </w:rPr>
        <w:t xml:space="preserve"> </w:t>
      </w:r>
      <w:r w:rsidR="00116C2E" w:rsidRPr="00C15DCA">
        <w:rPr>
          <w:rFonts w:ascii="Times New Roman" w:eastAsia="Times New Roman" w:hAnsi="Times New Roman"/>
          <w:b/>
          <w:i/>
          <w:sz w:val="24"/>
          <w:szCs w:val="24"/>
          <w:lang w:eastAsia="ru-RU"/>
        </w:rPr>
        <w:t>ради</w:t>
      </w:r>
      <w:r w:rsidR="00116C2E" w:rsidRPr="00C15DCA">
        <w:rPr>
          <w:rFonts w:ascii="Times New Roman" w:eastAsia="Times New Roman" w:hAnsi="Times New Roman"/>
          <w:b/>
          <w:i/>
          <w:sz w:val="24"/>
          <w:szCs w:val="24"/>
          <w:lang w:val="uk-UA" w:eastAsia="ru-RU"/>
        </w:rPr>
        <w:t>,</w:t>
      </w:r>
      <w:r w:rsidRPr="00C15DCA">
        <w:rPr>
          <w:rFonts w:ascii="Times New Roman" w:eastAsia="Times New Roman" w:hAnsi="Times New Roman"/>
          <w:b/>
          <w:i/>
          <w:sz w:val="24"/>
          <w:szCs w:val="24"/>
          <w:lang w:eastAsia="ru-RU"/>
        </w:rPr>
        <w:t xml:space="preserve"> </w:t>
      </w:r>
      <w:proofErr w:type="gramStart"/>
      <w:r w:rsidR="00910A02" w:rsidRPr="00C15DCA">
        <w:rPr>
          <w:rFonts w:ascii="Times New Roman" w:hAnsi="Times New Roman" w:cs="Times New Roman"/>
          <w:b/>
          <w:i/>
          <w:sz w:val="24"/>
          <w:szCs w:val="24"/>
          <w:lang w:val="uk-UA"/>
        </w:rPr>
        <w:t>плавальний  басейн</w:t>
      </w:r>
      <w:proofErr w:type="gramEnd"/>
      <w:r w:rsidR="00910A02" w:rsidRPr="00C15DCA">
        <w:rPr>
          <w:rFonts w:ascii="Times New Roman" w:hAnsi="Times New Roman" w:cs="Times New Roman"/>
          <w:b/>
          <w:i/>
          <w:sz w:val="24"/>
          <w:szCs w:val="24"/>
          <w:lang w:val="uk-UA"/>
        </w:rPr>
        <w:t xml:space="preserve"> спортивно-оздоровчого комплексу</w:t>
      </w:r>
      <w:r w:rsidRPr="00C15DCA">
        <w:rPr>
          <w:rFonts w:ascii="Times New Roman" w:hAnsi="Times New Roman" w:cs="Times New Roman"/>
          <w:b/>
          <w:i/>
          <w:sz w:val="24"/>
          <w:szCs w:val="24"/>
          <w:lang w:val="uk-UA"/>
        </w:rPr>
        <w:t xml:space="preserve"> «Ювілейний»</w:t>
      </w:r>
      <w:r w:rsidR="00910A02" w:rsidRPr="00C15DCA">
        <w:rPr>
          <w:rFonts w:ascii="Times New Roman" w:hAnsi="Times New Roman" w:cs="Times New Roman"/>
          <w:b/>
          <w:i/>
          <w:sz w:val="24"/>
          <w:szCs w:val="24"/>
          <w:lang w:val="uk-UA"/>
        </w:rPr>
        <w:t>.</w:t>
      </w:r>
    </w:p>
    <w:p w:rsidR="00116C2E" w:rsidRPr="00C15DCA" w:rsidRDefault="00116C2E" w:rsidP="00116C2E">
      <w:pPr>
        <w:pStyle w:val="a5"/>
        <w:rPr>
          <w:b/>
          <w:i/>
          <w:lang w:eastAsia="ru-RU"/>
        </w:rPr>
      </w:pPr>
    </w:p>
    <w:p w:rsidR="005B34B7" w:rsidRDefault="005B34B7" w:rsidP="005B34B7">
      <w:pPr>
        <w:pStyle w:val="a5"/>
        <w:numPr>
          <w:ilvl w:val="0"/>
          <w:numId w:val="2"/>
        </w:numPr>
        <w:spacing w:after="0" w:line="240" w:lineRule="auto"/>
        <w:jc w:val="both"/>
        <w:outlineLvl w:val="0"/>
        <w:rPr>
          <w:rFonts w:ascii="Times New Roman" w:eastAsia="Times New Roman" w:hAnsi="Times New Roman"/>
          <w:b/>
          <w:i/>
          <w:sz w:val="24"/>
          <w:szCs w:val="24"/>
          <w:lang w:eastAsia="ru-RU"/>
        </w:rPr>
      </w:pPr>
      <w:proofErr w:type="spellStart"/>
      <w:r>
        <w:rPr>
          <w:rFonts w:ascii="Times New Roman" w:eastAsia="Times New Roman" w:hAnsi="Times New Roman"/>
          <w:sz w:val="24"/>
          <w:szCs w:val="24"/>
          <w:lang w:eastAsia="ru-RU"/>
        </w:rPr>
        <w:t>Термін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реалізації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програми</w:t>
      </w:r>
      <w:proofErr w:type="spellEnd"/>
      <w:r>
        <w:rPr>
          <w:rFonts w:ascii="Times New Roman" w:eastAsia="Times New Roman" w:hAnsi="Times New Roman"/>
          <w:sz w:val="24"/>
          <w:szCs w:val="24"/>
          <w:lang w:eastAsia="ru-RU"/>
        </w:rPr>
        <w:t xml:space="preserve"> – </w:t>
      </w:r>
      <w:r>
        <w:rPr>
          <w:rFonts w:ascii="Times New Roman" w:eastAsia="Times New Roman" w:hAnsi="Times New Roman"/>
          <w:b/>
          <w:i/>
          <w:sz w:val="24"/>
          <w:szCs w:val="24"/>
          <w:lang w:eastAsia="ru-RU"/>
        </w:rPr>
        <w:t>2017</w:t>
      </w:r>
      <w:r>
        <w:rPr>
          <w:rFonts w:ascii="Times New Roman" w:eastAsia="Times New Roman" w:hAnsi="Times New Roman"/>
          <w:b/>
          <w:i/>
          <w:sz w:val="24"/>
          <w:szCs w:val="24"/>
          <w:lang w:val="uk-UA" w:eastAsia="ru-RU"/>
        </w:rPr>
        <w:t xml:space="preserve"> – </w:t>
      </w:r>
      <w:proofErr w:type="gramStart"/>
      <w:r>
        <w:rPr>
          <w:rFonts w:ascii="Times New Roman" w:eastAsia="Times New Roman" w:hAnsi="Times New Roman"/>
          <w:b/>
          <w:i/>
          <w:sz w:val="24"/>
          <w:szCs w:val="24"/>
          <w:lang w:val="uk-UA" w:eastAsia="ru-RU"/>
        </w:rPr>
        <w:t xml:space="preserve">2020 </w:t>
      </w:r>
      <w:r>
        <w:rPr>
          <w:rFonts w:ascii="Times New Roman" w:eastAsia="Times New Roman" w:hAnsi="Times New Roman"/>
          <w:b/>
          <w:i/>
          <w:sz w:val="24"/>
          <w:szCs w:val="24"/>
          <w:lang w:eastAsia="ru-RU"/>
        </w:rPr>
        <w:t xml:space="preserve"> р</w:t>
      </w:r>
      <w:r>
        <w:rPr>
          <w:rFonts w:ascii="Times New Roman" w:eastAsia="Times New Roman" w:hAnsi="Times New Roman"/>
          <w:b/>
          <w:i/>
          <w:sz w:val="24"/>
          <w:szCs w:val="24"/>
          <w:lang w:val="uk-UA" w:eastAsia="ru-RU"/>
        </w:rPr>
        <w:t>о</w:t>
      </w:r>
      <w:r>
        <w:rPr>
          <w:rFonts w:ascii="Times New Roman" w:eastAsia="Times New Roman" w:hAnsi="Times New Roman"/>
          <w:b/>
          <w:i/>
          <w:sz w:val="24"/>
          <w:szCs w:val="24"/>
          <w:lang w:eastAsia="ru-RU"/>
        </w:rPr>
        <w:t>к</w:t>
      </w:r>
      <w:r>
        <w:rPr>
          <w:rFonts w:ascii="Times New Roman" w:eastAsia="Times New Roman" w:hAnsi="Times New Roman"/>
          <w:b/>
          <w:i/>
          <w:sz w:val="24"/>
          <w:szCs w:val="24"/>
          <w:lang w:val="uk-UA" w:eastAsia="ru-RU"/>
        </w:rPr>
        <w:t>и</w:t>
      </w:r>
      <w:proofErr w:type="gramEnd"/>
      <w:r>
        <w:rPr>
          <w:rFonts w:ascii="Times New Roman" w:eastAsia="Times New Roman" w:hAnsi="Times New Roman"/>
          <w:b/>
          <w:i/>
          <w:sz w:val="24"/>
          <w:szCs w:val="24"/>
          <w:lang w:eastAsia="ru-RU"/>
        </w:rPr>
        <w:t>.</w:t>
      </w:r>
    </w:p>
    <w:p w:rsidR="005B34B7" w:rsidRDefault="005B34B7" w:rsidP="005B34B7">
      <w:pPr>
        <w:pStyle w:val="a5"/>
        <w:spacing w:after="0" w:line="240" w:lineRule="auto"/>
        <w:ind w:left="928"/>
        <w:jc w:val="both"/>
        <w:outlineLvl w:val="0"/>
        <w:rPr>
          <w:rFonts w:ascii="Times New Roman" w:eastAsia="Times New Roman" w:hAnsi="Times New Roman"/>
          <w:b/>
          <w:i/>
          <w:sz w:val="24"/>
          <w:szCs w:val="24"/>
          <w:lang w:eastAsia="ru-RU"/>
        </w:rPr>
      </w:pPr>
    </w:p>
    <w:p w:rsidR="005B34B7" w:rsidRPr="005B34B7" w:rsidRDefault="005B34B7" w:rsidP="005B34B7">
      <w:pPr>
        <w:pStyle w:val="a5"/>
        <w:numPr>
          <w:ilvl w:val="0"/>
          <w:numId w:val="2"/>
        </w:numPr>
        <w:spacing w:after="0" w:line="240" w:lineRule="auto"/>
        <w:jc w:val="both"/>
        <w:outlineLvl w:val="0"/>
        <w:rPr>
          <w:rFonts w:ascii="Calibri" w:eastAsia="Calibri" w:hAnsi="Calibri"/>
          <w:b/>
          <w:i/>
          <w:lang w:eastAsia="ru-RU"/>
        </w:rPr>
      </w:pPr>
      <w:proofErr w:type="spellStart"/>
      <w:r>
        <w:rPr>
          <w:rFonts w:ascii="Times New Roman" w:eastAsia="Times New Roman" w:hAnsi="Times New Roman"/>
          <w:sz w:val="24"/>
          <w:szCs w:val="24"/>
          <w:lang w:eastAsia="ru-RU"/>
        </w:rPr>
        <w:t>Загальний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обсяг</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фінансових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ресурсів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необхідних</w:t>
      </w:r>
      <w:proofErr w:type="spellEnd"/>
      <w:r>
        <w:rPr>
          <w:rFonts w:ascii="Times New Roman" w:eastAsia="Times New Roman" w:hAnsi="Times New Roman"/>
          <w:sz w:val="24"/>
          <w:szCs w:val="24"/>
          <w:lang w:eastAsia="ru-RU"/>
        </w:rPr>
        <w:t xml:space="preserve"> для </w:t>
      </w:r>
      <w:proofErr w:type="spellStart"/>
      <w:r>
        <w:rPr>
          <w:rFonts w:ascii="Times New Roman" w:eastAsia="Times New Roman" w:hAnsi="Times New Roman"/>
          <w:sz w:val="24"/>
          <w:szCs w:val="24"/>
          <w:lang w:eastAsia="ru-RU"/>
        </w:rPr>
        <w:t>реалізації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програми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5B34B7">
        <w:rPr>
          <w:rFonts w:ascii="Times New Roman" w:eastAsia="Times New Roman" w:hAnsi="Times New Roman"/>
          <w:b/>
          <w:i/>
          <w:sz w:val="24"/>
          <w:szCs w:val="24"/>
          <w:lang w:val="uk-UA" w:eastAsia="ru-RU"/>
        </w:rPr>
        <w:t>щорічна потреба</w:t>
      </w:r>
      <w:r>
        <w:rPr>
          <w:rFonts w:ascii="Times New Roman" w:eastAsia="Times New Roman" w:hAnsi="Times New Roman"/>
          <w:b/>
          <w:i/>
          <w:sz w:val="24"/>
          <w:szCs w:val="24"/>
          <w:lang w:val="uk-UA" w:eastAsia="ru-RU"/>
        </w:rPr>
        <w:t xml:space="preserve"> </w:t>
      </w:r>
      <w:proofErr w:type="gramStart"/>
      <w:r>
        <w:rPr>
          <w:rFonts w:ascii="Times New Roman" w:eastAsia="Times New Roman" w:hAnsi="Times New Roman"/>
          <w:b/>
          <w:i/>
          <w:sz w:val="24"/>
          <w:szCs w:val="24"/>
          <w:lang w:val="uk-UA" w:eastAsia="ru-RU"/>
        </w:rPr>
        <w:t>у коштах</w:t>
      </w:r>
      <w:proofErr w:type="gramEnd"/>
      <w:r>
        <w:rPr>
          <w:rFonts w:ascii="Times New Roman" w:eastAsia="Times New Roman" w:hAnsi="Times New Roman"/>
          <w:b/>
          <w:i/>
          <w:sz w:val="24"/>
          <w:szCs w:val="24"/>
          <w:lang w:val="uk-UA" w:eastAsia="ru-RU"/>
        </w:rPr>
        <w:t xml:space="preserve"> визначається бюдже</w:t>
      </w:r>
      <w:r w:rsidRPr="005B34B7">
        <w:rPr>
          <w:rFonts w:ascii="Times New Roman" w:eastAsia="Times New Roman" w:hAnsi="Times New Roman"/>
          <w:b/>
          <w:i/>
          <w:sz w:val="24"/>
          <w:szCs w:val="24"/>
          <w:lang w:val="uk-UA" w:eastAsia="ru-RU"/>
        </w:rPr>
        <w:t>том Тростянецької сільської ради.</w:t>
      </w:r>
    </w:p>
    <w:p w:rsidR="005B34B7" w:rsidRDefault="005B34B7" w:rsidP="005B34B7">
      <w:pPr>
        <w:spacing w:after="0" w:line="240" w:lineRule="auto"/>
        <w:jc w:val="center"/>
        <w:rPr>
          <w:rFonts w:ascii="Times New Roman" w:hAnsi="Times New Roman"/>
          <w:b/>
          <w:i/>
          <w:sz w:val="28"/>
          <w:szCs w:val="28"/>
        </w:rPr>
      </w:pPr>
    </w:p>
    <w:p w:rsidR="005B34B7" w:rsidRDefault="005B34B7" w:rsidP="005B34B7">
      <w:pPr>
        <w:spacing w:after="0" w:line="240" w:lineRule="auto"/>
        <w:jc w:val="center"/>
        <w:rPr>
          <w:rFonts w:ascii="Times New Roman" w:hAnsi="Times New Roman"/>
          <w:b/>
          <w:i/>
          <w:sz w:val="28"/>
          <w:szCs w:val="28"/>
        </w:rPr>
      </w:pPr>
    </w:p>
    <w:p w:rsidR="005B34B7" w:rsidRDefault="005B34B7" w:rsidP="005B34B7">
      <w:pPr>
        <w:spacing w:after="0" w:line="240" w:lineRule="auto"/>
        <w:jc w:val="center"/>
        <w:rPr>
          <w:rFonts w:ascii="Times New Roman" w:hAnsi="Times New Roman"/>
          <w:b/>
          <w:i/>
          <w:sz w:val="28"/>
          <w:szCs w:val="28"/>
        </w:rPr>
      </w:pPr>
    </w:p>
    <w:p w:rsidR="005B34B7" w:rsidRDefault="005B34B7" w:rsidP="005B34B7">
      <w:pPr>
        <w:spacing w:after="0" w:line="240" w:lineRule="auto"/>
        <w:jc w:val="center"/>
        <w:rPr>
          <w:rFonts w:ascii="Times New Roman" w:hAnsi="Times New Roman"/>
          <w:b/>
          <w:i/>
          <w:sz w:val="28"/>
          <w:szCs w:val="28"/>
        </w:rPr>
      </w:pPr>
    </w:p>
    <w:p w:rsidR="005B34B7" w:rsidRDefault="005B34B7" w:rsidP="005B34B7">
      <w:pPr>
        <w:spacing w:after="0" w:line="240" w:lineRule="auto"/>
        <w:jc w:val="center"/>
        <w:rPr>
          <w:rFonts w:ascii="Times New Roman" w:hAnsi="Times New Roman"/>
          <w:b/>
          <w:i/>
          <w:sz w:val="28"/>
          <w:szCs w:val="28"/>
        </w:rPr>
      </w:pPr>
    </w:p>
    <w:p w:rsidR="005B34B7" w:rsidRDefault="005B34B7" w:rsidP="005B34B7">
      <w:pPr>
        <w:spacing w:after="0" w:line="240" w:lineRule="auto"/>
        <w:jc w:val="both"/>
        <w:rPr>
          <w:rFonts w:ascii="Times New Roman" w:hAnsi="Times New Roman"/>
          <w:sz w:val="24"/>
          <w:szCs w:val="24"/>
        </w:rPr>
      </w:pPr>
      <w:proofErr w:type="spellStart"/>
      <w:proofErr w:type="gramStart"/>
      <w:r>
        <w:rPr>
          <w:rFonts w:ascii="Times New Roman" w:hAnsi="Times New Roman"/>
          <w:sz w:val="24"/>
          <w:szCs w:val="24"/>
        </w:rPr>
        <w:t>Сільський</w:t>
      </w:r>
      <w:proofErr w:type="spellEnd"/>
      <w:r>
        <w:rPr>
          <w:rFonts w:ascii="Times New Roman" w:hAnsi="Times New Roman"/>
          <w:sz w:val="24"/>
          <w:szCs w:val="24"/>
        </w:rPr>
        <w:t xml:space="preserve">  голова</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Олександра</w:t>
      </w:r>
      <w:proofErr w:type="spellEnd"/>
      <w:r>
        <w:rPr>
          <w:rFonts w:ascii="Times New Roman" w:hAnsi="Times New Roman"/>
          <w:sz w:val="24"/>
          <w:szCs w:val="24"/>
        </w:rPr>
        <w:t xml:space="preserve"> </w:t>
      </w:r>
      <w:proofErr w:type="spellStart"/>
      <w:r>
        <w:rPr>
          <w:rFonts w:ascii="Times New Roman" w:hAnsi="Times New Roman"/>
          <w:sz w:val="24"/>
          <w:szCs w:val="24"/>
        </w:rPr>
        <w:t>Леницька</w:t>
      </w:r>
      <w:proofErr w:type="spellEnd"/>
    </w:p>
    <w:p w:rsidR="00E15618" w:rsidRPr="00647F9E" w:rsidRDefault="00E15618" w:rsidP="00647F9E">
      <w:pPr>
        <w:tabs>
          <w:tab w:val="left" w:pos="3075"/>
        </w:tabs>
        <w:jc w:val="both"/>
        <w:rPr>
          <w:rFonts w:ascii="Times New Roman" w:hAnsi="Times New Roman" w:cs="Times New Roman"/>
          <w:b/>
          <w:sz w:val="24"/>
          <w:szCs w:val="24"/>
          <w:lang w:val="uk-UA"/>
        </w:rPr>
      </w:pPr>
    </w:p>
    <w:bookmarkEnd w:id="0"/>
    <w:p w:rsidR="00E15618" w:rsidRPr="00647F9E" w:rsidRDefault="00E15618" w:rsidP="00647F9E">
      <w:pPr>
        <w:tabs>
          <w:tab w:val="left" w:pos="3075"/>
        </w:tabs>
        <w:jc w:val="both"/>
        <w:rPr>
          <w:rFonts w:ascii="Times New Roman" w:hAnsi="Times New Roman" w:cs="Times New Roman"/>
          <w:b/>
          <w:sz w:val="24"/>
          <w:szCs w:val="24"/>
          <w:lang w:val="uk-UA"/>
        </w:rPr>
      </w:pPr>
    </w:p>
    <w:sectPr w:rsidR="00E15618" w:rsidRPr="00647F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C7A1D"/>
    <w:multiLevelType w:val="hybridMultilevel"/>
    <w:tmpl w:val="665437F0"/>
    <w:lvl w:ilvl="0" w:tplc="76729354">
      <w:start w:val="1"/>
      <w:numFmt w:val="decimal"/>
      <w:lvlText w:val="%1."/>
      <w:lvlJc w:val="left"/>
      <w:pPr>
        <w:ind w:left="3840" w:hanging="360"/>
      </w:pPr>
      <w:rPr>
        <w:rFonts w:hint="default"/>
        <w:b/>
        <w:i/>
      </w:rPr>
    </w:lvl>
    <w:lvl w:ilvl="1" w:tplc="04220019" w:tentative="1">
      <w:start w:val="1"/>
      <w:numFmt w:val="lowerLetter"/>
      <w:lvlText w:val="%2."/>
      <w:lvlJc w:val="left"/>
      <w:pPr>
        <w:ind w:left="4560" w:hanging="360"/>
      </w:pPr>
    </w:lvl>
    <w:lvl w:ilvl="2" w:tplc="0422001B" w:tentative="1">
      <w:start w:val="1"/>
      <w:numFmt w:val="lowerRoman"/>
      <w:lvlText w:val="%3."/>
      <w:lvlJc w:val="right"/>
      <w:pPr>
        <w:ind w:left="5280" w:hanging="180"/>
      </w:pPr>
    </w:lvl>
    <w:lvl w:ilvl="3" w:tplc="0422000F" w:tentative="1">
      <w:start w:val="1"/>
      <w:numFmt w:val="decimal"/>
      <w:lvlText w:val="%4."/>
      <w:lvlJc w:val="left"/>
      <w:pPr>
        <w:ind w:left="6000" w:hanging="360"/>
      </w:pPr>
    </w:lvl>
    <w:lvl w:ilvl="4" w:tplc="04220019" w:tentative="1">
      <w:start w:val="1"/>
      <w:numFmt w:val="lowerLetter"/>
      <w:lvlText w:val="%5."/>
      <w:lvlJc w:val="left"/>
      <w:pPr>
        <w:ind w:left="6720" w:hanging="360"/>
      </w:pPr>
    </w:lvl>
    <w:lvl w:ilvl="5" w:tplc="0422001B" w:tentative="1">
      <w:start w:val="1"/>
      <w:numFmt w:val="lowerRoman"/>
      <w:lvlText w:val="%6."/>
      <w:lvlJc w:val="right"/>
      <w:pPr>
        <w:ind w:left="7440" w:hanging="180"/>
      </w:pPr>
    </w:lvl>
    <w:lvl w:ilvl="6" w:tplc="0422000F" w:tentative="1">
      <w:start w:val="1"/>
      <w:numFmt w:val="decimal"/>
      <w:lvlText w:val="%7."/>
      <w:lvlJc w:val="left"/>
      <w:pPr>
        <w:ind w:left="8160" w:hanging="360"/>
      </w:pPr>
    </w:lvl>
    <w:lvl w:ilvl="7" w:tplc="04220019" w:tentative="1">
      <w:start w:val="1"/>
      <w:numFmt w:val="lowerLetter"/>
      <w:lvlText w:val="%8."/>
      <w:lvlJc w:val="left"/>
      <w:pPr>
        <w:ind w:left="8880" w:hanging="360"/>
      </w:pPr>
    </w:lvl>
    <w:lvl w:ilvl="8" w:tplc="0422001B" w:tentative="1">
      <w:start w:val="1"/>
      <w:numFmt w:val="lowerRoman"/>
      <w:lvlText w:val="%9."/>
      <w:lvlJc w:val="right"/>
      <w:pPr>
        <w:ind w:left="9600" w:hanging="180"/>
      </w:pPr>
    </w:lvl>
  </w:abstractNum>
  <w:abstractNum w:abstractNumId="1" w15:restartNumberingAfterBreak="0">
    <w:nsid w:val="41DD6BC6"/>
    <w:multiLevelType w:val="multilevel"/>
    <w:tmpl w:val="432694A2"/>
    <w:lvl w:ilvl="0">
      <w:start w:val="1"/>
      <w:numFmt w:val="decimal"/>
      <w:lvlText w:val="%1."/>
      <w:lvlJc w:val="left"/>
      <w:pPr>
        <w:ind w:left="928" w:hanging="360"/>
      </w:pPr>
      <w:rPr>
        <w:b w:val="0"/>
        <w:i w:val="0"/>
      </w:rPr>
    </w:lvl>
    <w:lvl w:ilvl="1">
      <w:start w:val="1"/>
      <w:numFmt w:val="decimal"/>
      <w:isLgl/>
      <w:lvlText w:val="%1.%2."/>
      <w:lvlJc w:val="left"/>
      <w:pPr>
        <w:ind w:left="928" w:hanging="360"/>
      </w:pPr>
      <w:rPr>
        <w:b w:val="0"/>
        <w:i w:val="0"/>
      </w:r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D0"/>
    <w:rsid w:val="0006335D"/>
    <w:rsid w:val="000F21F9"/>
    <w:rsid w:val="00116C2E"/>
    <w:rsid w:val="001C38CA"/>
    <w:rsid w:val="002F5CB3"/>
    <w:rsid w:val="00303F49"/>
    <w:rsid w:val="00552DD0"/>
    <w:rsid w:val="00554FC6"/>
    <w:rsid w:val="00556503"/>
    <w:rsid w:val="005B34B7"/>
    <w:rsid w:val="005D1D7B"/>
    <w:rsid w:val="00647F9E"/>
    <w:rsid w:val="006A3124"/>
    <w:rsid w:val="006F071E"/>
    <w:rsid w:val="007505F7"/>
    <w:rsid w:val="0085130A"/>
    <w:rsid w:val="00910A02"/>
    <w:rsid w:val="00BC47BF"/>
    <w:rsid w:val="00C15DCA"/>
    <w:rsid w:val="00DB4A39"/>
    <w:rsid w:val="00E15618"/>
    <w:rsid w:val="00E61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7B9EE-D3B5-4DE0-AAE9-4676E298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618"/>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D7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D1D7B"/>
    <w:rPr>
      <w:rFonts w:ascii="Segoe UI" w:hAnsi="Segoe UI" w:cs="Segoe UI"/>
      <w:sz w:val="18"/>
      <w:szCs w:val="18"/>
      <w:lang w:val="ru-RU"/>
    </w:rPr>
  </w:style>
  <w:style w:type="paragraph" w:styleId="a5">
    <w:name w:val="List Paragraph"/>
    <w:basedOn w:val="a"/>
    <w:uiPriority w:val="34"/>
    <w:qFormat/>
    <w:rsid w:val="00554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399">
      <w:bodyDiv w:val="1"/>
      <w:marLeft w:val="0"/>
      <w:marRight w:val="0"/>
      <w:marTop w:val="0"/>
      <w:marBottom w:val="0"/>
      <w:divBdr>
        <w:top w:val="none" w:sz="0" w:space="0" w:color="auto"/>
        <w:left w:val="none" w:sz="0" w:space="0" w:color="auto"/>
        <w:bottom w:val="none" w:sz="0" w:space="0" w:color="auto"/>
        <w:right w:val="none" w:sz="0" w:space="0" w:color="auto"/>
      </w:divBdr>
    </w:div>
    <w:div w:id="1059473894">
      <w:bodyDiv w:val="1"/>
      <w:marLeft w:val="0"/>
      <w:marRight w:val="0"/>
      <w:marTop w:val="0"/>
      <w:marBottom w:val="0"/>
      <w:divBdr>
        <w:top w:val="none" w:sz="0" w:space="0" w:color="auto"/>
        <w:left w:val="none" w:sz="0" w:space="0" w:color="auto"/>
        <w:bottom w:val="none" w:sz="0" w:space="0" w:color="auto"/>
        <w:right w:val="none" w:sz="0" w:space="0" w:color="auto"/>
      </w:divBdr>
    </w:div>
    <w:div w:id="19346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3930</Words>
  <Characters>2241</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15</cp:revision>
  <cp:lastPrinted>2018-04-16T10:05:00Z</cp:lastPrinted>
  <dcterms:created xsi:type="dcterms:W3CDTF">2018-04-12T14:31:00Z</dcterms:created>
  <dcterms:modified xsi:type="dcterms:W3CDTF">2018-04-16T10:06:00Z</dcterms:modified>
</cp:coreProperties>
</file>