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EC" w:rsidRPr="00EC5BA9" w:rsidRDefault="008E73EC" w:rsidP="008E73EC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C5BA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EC5BA9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14FB644" wp14:editId="5A100B5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BA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8E73EC" w:rsidRPr="00EC5BA9" w:rsidRDefault="008E73EC" w:rsidP="008E73EC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C5BA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E73EC" w:rsidRPr="00EC5BA9" w:rsidRDefault="008E73EC" w:rsidP="008E73EC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C5BA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C5BA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C5BA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E73EC" w:rsidRPr="00EC5BA9" w:rsidRDefault="008E73EC" w:rsidP="008E73E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C5BA9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E73EC" w:rsidRPr="00EC5BA9" w:rsidRDefault="008E73EC" w:rsidP="008E73EC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-г</w:t>
      </w:r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а   сесія  </w:t>
      </w:r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8E73EC" w:rsidRPr="00EC5BA9" w:rsidRDefault="008E73EC" w:rsidP="008E73EC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8E73EC" w:rsidRPr="00EC5BA9" w:rsidRDefault="008E73EC" w:rsidP="008E73EC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>2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черв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ня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с. Тростянець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1889</w:t>
      </w:r>
    </w:p>
    <w:p w:rsidR="008E73EC" w:rsidRPr="00EC5BA9" w:rsidRDefault="008E73EC" w:rsidP="008E73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Про внесення змін в рішення  Тростянецької</w:t>
      </w:r>
    </w:p>
    <w:p w:rsidR="008E73EC" w:rsidRPr="00EC5BA9" w:rsidRDefault="008E73EC" w:rsidP="008E73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сільської ради №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>1685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 xml:space="preserve"> </w:t>
      </w:r>
      <w:proofErr w:type="spellStart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>від</w:t>
      </w:r>
      <w:proofErr w:type="spellEnd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26.03.2018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р.</w:t>
      </w:r>
    </w:p>
    <w:p w:rsidR="008E73EC" w:rsidRPr="00EC5BA9" w:rsidRDefault="008E73EC" w:rsidP="008E73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</w:t>
      </w:r>
    </w:p>
    <w:p w:rsidR="008E73EC" w:rsidRPr="00EC5BA9" w:rsidRDefault="008E73EC" w:rsidP="008E73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:rsidR="008E73EC" w:rsidRPr="00EC5BA9" w:rsidRDefault="008E73EC" w:rsidP="008E73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 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    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Розглянувши заяву гр.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Шпак М.І.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. 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про внесення змін  в рішення Тростяне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цької  сільської ради 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№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>1685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 xml:space="preserve"> </w:t>
      </w:r>
      <w:proofErr w:type="spellStart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>від</w:t>
      </w:r>
      <w:proofErr w:type="spellEnd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26.03.2018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р."Про надання дозволу на розроблення проекту  із землеу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строю щодо відведення  земельних ділянок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” в п.1 стосовно зміни площі земельної ділянки, керуючись Законом України “Про місцеве самоврядування в Україні” сільська рада вирішила:   </w:t>
      </w:r>
    </w:p>
    <w:p w:rsidR="008E73EC" w:rsidRPr="00EC5BA9" w:rsidRDefault="008E73EC" w:rsidP="008E73E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</w:t>
      </w:r>
    </w:p>
    <w:p w:rsidR="008E73EC" w:rsidRPr="00EC5BA9" w:rsidRDefault="008E73EC" w:rsidP="008E73E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:rsidR="008E73EC" w:rsidRPr="00E946AF" w:rsidRDefault="008E73EC" w:rsidP="008E73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           1 </w:t>
      </w:r>
      <w:proofErr w:type="spellStart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Внести</w:t>
      </w:r>
      <w:proofErr w:type="spellEnd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зміну в п.1 рішення сільської ради №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>1685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 xml:space="preserve"> </w:t>
      </w:r>
      <w:proofErr w:type="spellStart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>від</w:t>
      </w:r>
      <w:proofErr w:type="spellEnd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26.03.2018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р.</w:t>
      </w:r>
      <w:r w:rsidRPr="00E946AF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, виклавши його в  такій  редакції:</w:t>
      </w:r>
    </w:p>
    <w:p w:rsidR="008E73EC" w:rsidRDefault="008E73EC" w:rsidP="008E73EC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:rsidR="008E73EC" w:rsidRPr="00F64DBB" w:rsidRDefault="008E73EC" w:rsidP="008E73E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Шпак Марії Іванівні 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 документації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встановлення (відновлення) меж 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земельних ділянок у власність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загальною площею 0,33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  в тому числі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8E73EC" w:rsidRPr="00F64DBB" w:rsidRDefault="008E73EC" w:rsidP="008E73E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«Біля цеху» 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області, орієнтовною площею 0,23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га.</w:t>
      </w:r>
    </w:p>
    <w:p w:rsidR="008E73EC" w:rsidRPr="00F64DBB" w:rsidRDefault="008E73EC" w:rsidP="008E73EC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«Біля цеху» 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Миколаївського району Львівської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області, орієнтовною площею 0,10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</w:t>
      </w:r>
    </w:p>
    <w:p w:rsidR="008E73EC" w:rsidRDefault="008E73EC" w:rsidP="008E73EC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</w:t>
      </w:r>
    </w:p>
    <w:p w:rsidR="008E73EC" w:rsidRPr="00EC5BA9" w:rsidRDefault="008E73EC" w:rsidP="008E7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BA9">
        <w:rPr>
          <w:rFonts w:ascii="Times New Roman" w:eastAsia="Calibri" w:hAnsi="Times New Roman" w:cs="Times New Roman"/>
          <w:sz w:val="24"/>
          <w:szCs w:val="24"/>
        </w:rPr>
        <w:t xml:space="preserve">       2.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EC5BA9">
        <w:rPr>
          <w:rFonts w:ascii="Times New Roman" w:eastAsia="Calibri" w:hAnsi="Times New Roman" w:cs="Times New Roman"/>
          <w:sz w:val="24"/>
          <w:szCs w:val="24"/>
        </w:rPr>
        <w:t>Т.Дорощук</w:t>
      </w:r>
      <w:proofErr w:type="spellEnd"/>
      <w:r w:rsidRPr="00EC5BA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E73EC" w:rsidRPr="00EC5BA9" w:rsidRDefault="008E73EC" w:rsidP="008E7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73EC" w:rsidRPr="00EC5BA9" w:rsidRDefault="008E73EC" w:rsidP="008E73EC">
      <w:pPr>
        <w:rPr>
          <w:rFonts w:ascii="Times New Roman" w:eastAsia="Calibri" w:hAnsi="Times New Roman" w:cs="Times New Roman"/>
          <w:sz w:val="24"/>
          <w:szCs w:val="24"/>
        </w:rPr>
      </w:pPr>
      <w:r w:rsidRPr="00EC5BA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E73EC" w:rsidRPr="00EC5BA9" w:rsidRDefault="008E73EC" w:rsidP="008E73EC">
      <w:pPr>
        <w:rPr>
          <w:rFonts w:ascii="Times New Roman" w:eastAsia="Calibri" w:hAnsi="Times New Roman" w:cs="Times New Roman"/>
          <w:sz w:val="24"/>
          <w:szCs w:val="24"/>
        </w:rPr>
      </w:pPr>
    </w:p>
    <w:p w:rsidR="008E73EC" w:rsidRPr="00EC5BA9" w:rsidRDefault="008E73EC" w:rsidP="008E73EC">
      <w:pPr>
        <w:rPr>
          <w:rFonts w:ascii="Times New Roman" w:hAnsi="Times New Roman" w:cs="Times New Roman"/>
        </w:rPr>
      </w:pPr>
      <w:r w:rsidRPr="00EC5BA9">
        <w:rPr>
          <w:rFonts w:ascii="Times New Roman" w:eastAsia="Calibri" w:hAnsi="Times New Roman" w:cs="Times New Roman"/>
          <w:sz w:val="24"/>
          <w:szCs w:val="24"/>
        </w:rPr>
        <w:t xml:space="preserve">Сільський голова                                                          </w:t>
      </w:r>
      <w:r w:rsidRPr="00EC5BA9">
        <w:rPr>
          <w:rFonts w:ascii="Times New Roman" w:eastAsia="Calibri" w:hAnsi="Times New Roman" w:cs="Times New Roman"/>
          <w:sz w:val="24"/>
          <w:szCs w:val="24"/>
        </w:rPr>
        <w:tab/>
      </w:r>
      <w:r w:rsidRPr="00EC5BA9">
        <w:rPr>
          <w:rFonts w:ascii="Times New Roman" w:eastAsia="Calibri" w:hAnsi="Times New Roman" w:cs="Times New Roman"/>
          <w:sz w:val="24"/>
          <w:szCs w:val="24"/>
        </w:rPr>
        <w:tab/>
        <w:t xml:space="preserve">         Олександра  </w:t>
      </w:r>
      <w:proofErr w:type="spellStart"/>
      <w:r w:rsidRPr="00EC5BA9">
        <w:rPr>
          <w:rFonts w:ascii="Times New Roman" w:eastAsia="Calibri" w:hAnsi="Times New Roman" w:cs="Times New Roman"/>
          <w:sz w:val="24"/>
          <w:szCs w:val="24"/>
        </w:rPr>
        <w:t>Леницька</w:t>
      </w:r>
      <w:proofErr w:type="spellEnd"/>
    </w:p>
    <w:p w:rsidR="008E73EC" w:rsidRPr="00EC5BA9" w:rsidRDefault="008E73EC" w:rsidP="008E73EC">
      <w:pPr>
        <w:rPr>
          <w:rFonts w:ascii="Times New Roman" w:hAnsi="Times New Roman" w:cs="Times New Roman"/>
        </w:rPr>
      </w:pPr>
    </w:p>
    <w:p w:rsidR="008E73EC" w:rsidRPr="00EC5BA9" w:rsidRDefault="008E73EC" w:rsidP="008E73EC">
      <w:pPr>
        <w:rPr>
          <w:rFonts w:ascii="Times New Roman" w:hAnsi="Times New Roman" w:cs="Times New Roman"/>
        </w:rPr>
      </w:pPr>
    </w:p>
    <w:p w:rsidR="008E73EC" w:rsidRDefault="008E73EC" w:rsidP="008E73EC"/>
    <w:p w:rsidR="008E73EC" w:rsidRDefault="008E73EC" w:rsidP="008E73EC"/>
    <w:p w:rsidR="008E73EC" w:rsidRDefault="008E73EC" w:rsidP="008E73EC"/>
    <w:p w:rsidR="00865286" w:rsidRDefault="008E73EC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82A1A"/>
    <w:multiLevelType w:val="hybridMultilevel"/>
    <w:tmpl w:val="68EC9C66"/>
    <w:lvl w:ilvl="0" w:tplc="BE3E01AC">
      <w:start w:val="1"/>
      <w:numFmt w:val="bullet"/>
      <w:lvlText w:val="-"/>
      <w:lvlJc w:val="left"/>
      <w:pPr>
        <w:ind w:left="150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EC"/>
    <w:rsid w:val="007D1DE0"/>
    <w:rsid w:val="008E73EC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B757"/>
  <w15:chartTrackingRefBased/>
  <w15:docId w15:val="{EFE8BCA7-A1E9-4860-8946-AD458A7F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3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3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7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E7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2018-07-11T14:40:00Z</cp:lastPrinted>
  <dcterms:created xsi:type="dcterms:W3CDTF">2018-07-11T14:37:00Z</dcterms:created>
  <dcterms:modified xsi:type="dcterms:W3CDTF">2018-07-11T14:41:00Z</dcterms:modified>
</cp:coreProperties>
</file>