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54" w:rsidRDefault="00F30B54" w:rsidP="00F30B5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</w:t>
      </w:r>
    </w:p>
    <w:p w:rsidR="00F30B54" w:rsidRDefault="00F30B54" w:rsidP="00F30B5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30B54" w:rsidRDefault="00F30B54" w:rsidP="00F30B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30B54" w:rsidRDefault="00F30B54" w:rsidP="00F30B5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30B54" w:rsidRDefault="00F30B54" w:rsidP="00F30B5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30B54" w:rsidRDefault="00F30B54" w:rsidP="00F30B5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30B54" w:rsidRDefault="00F30B54" w:rsidP="00F30B54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F30B54" w:rsidRDefault="00F30B54" w:rsidP="00F30B54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15 листопада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</w:t>
      </w:r>
      <w:r w:rsidR="002C46C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22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73</w:t>
      </w:r>
    </w:p>
    <w:p w:rsidR="00F30B54" w:rsidRDefault="00F30B54" w:rsidP="00F30B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B54" w:rsidRDefault="00F30B54" w:rsidP="00F30B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преміювання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Присяжнюк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О.О.</w:t>
      </w:r>
    </w:p>
    <w:p w:rsidR="00F30B54" w:rsidRDefault="00F30B54" w:rsidP="00F30B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ювілейної дати</w:t>
      </w:r>
    </w:p>
    <w:p w:rsidR="00F30B54" w:rsidRDefault="00F30B54" w:rsidP="00F30B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0B54" w:rsidRDefault="00F30B54" w:rsidP="00F30B5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рішення</w:t>
      </w:r>
      <w:r w:rsidR="007B3D87">
        <w:rPr>
          <w:rFonts w:ascii="Times New Roman" w:eastAsia="Times New Roman" w:hAnsi="Times New Roman" w:cs="Times New Roman"/>
          <w:sz w:val="24"/>
          <w:szCs w:val="24"/>
        </w:rPr>
        <w:t xml:space="preserve"> Тростянецької сільської ради № 1634 від 21.12.2018 року «Про впорядкування умов оплати праці працівників Тростянецької сільської ради в 2018 році»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B3D87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>
        <w:rPr>
          <w:rFonts w:ascii="Times New Roman" w:eastAsia="Times New Roman" w:hAnsi="Times New Roman" w:cs="Times New Roman"/>
          <w:sz w:val="24"/>
          <w:szCs w:val="24"/>
        </w:rPr>
        <w:t>статті 26 Закону України «Про місцеве самоврядування в Україні»,  сільська рада</w:t>
      </w:r>
    </w:p>
    <w:p w:rsidR="00F30B54" w:rsidRDefault="00F30B54" w:rsidP="00F30B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0B54" w:rsidRDefault="00F30B54" w:rsidP="00F30B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30B54" w:rsidRDefault="00F30B54" w:rsidP="00F30B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F30B54" w:rsidRDefault="00F30B54" w:rsidP="007B3D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B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Преміювати </w:t>
      </w:r>
      <w:proofErr w:type="spellStart"/>
      <w:r w:rsidR="007B3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Присяжнюк</w:t>
      </w:r>
      <w:proofErr w:type="spellEnd"/>
      <w:r w:rsidR="007B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Оксану Орестівну,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3D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бухгалтера  відділу освіти Тростянецької сільської ради, до ювілейної дати – 40 річчя з дня народження, в розмірі 10000,00 грн. (Десять тисяч гривень 00 коп.).</w:t>
      </w:r>
    </w:p>
    <w:p w:rsidR="00F30B54" w:rsidRDefault="00F30B54" w:rsidP="00F30B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30B54" w:rsidRDefault="007B3D87" w:rsidP="00F30B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="00F30B5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="00F30B54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бюджету, фінансів та планування соціально-економічного розвитку  (голова комісії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І.Я.</w:t>
      </w:r>
      <w:r w:rsidR="00F30B5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30B54" w:rsidRDefault="00F30B54" w:rsidP="00F30B54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30B54" w:rsidRDefault="00F30B54" w:rsidP="00F30B54">
      <w:r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4387B" w:rsidRDefault="0084387B"/>
    <w:sectPr w:rsidR="008438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03"/>
    <w:rsid w:val="002C46C6"/>
    <w:rsid w:val="00496703"/>
    <w:rsid w:val="007B3D87"/>
    <w:rsid w:val="0084387B"/>
    <w:rsid w:val="00F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2B06"/>
  <w15:chartTrackingRefBased/>
  <w15:docId w15:val="{75058F3C-5389-44EF-92C6-F30E0B94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2018-11-27T15:36:00Z</cp:lastPrinted>
  <dcterms:created xsi:type="dcterms:W3CDTF">2018-11-27T15:09:00Z</dcterms:created>
  <dcterms:modified xsi:type="dcterms:W3CDTF">2018-11-27T15:37:00Z</dcterms:modified>
</cp:coreProperties>
</file>