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D6" w:rsidRPr="00D42836" w:rsidRDefault="001563D6" w:rsidP="001563D6">
      <w:pPr>
        <w:widowControl w:val="0"/>
        <w:suppressAutoHyphens/>
        <w:spacing w:after="0"/>
        <w:jc w:val="center"/>
        <w:rPr>
          <w:rFonts w:ascii="Times New Roman" w:eastAsia="Times New Roman" w:hAnsi="Times New Roman"/>
          <w:b/>
          <w:bCs/>
          <w:sz w:val="24"/>
          <w:szCs w:val="24"/>
          <w:lang w:eastAsia="ar-SA"/>
        </w:rPr>
      </w:pPr>
      <w:bookmarkStart w:id="0" w:name="_GoBack"/>
      <w:r w:rsidRPr="00D42836">
        <w:rPr>
          <w:rFonts w:ascii="Times New Roman" w:hAnsi="Times New Roman"/>
          <w:noProof/>
          <w:sz w:val="24"/>
          <w:szCs w:val="24"/>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1563D6" w:rsidRPr="00D42836" w:rsidRDefault="001563D6" w:rsidP="001563D6">
      <w:pPr>
        <w:widowControl w:val="0"/>
        <w:suppressAutoHyphens/>
        <w:spacing w:after="0"/>
        <w:ind w:firstLine="708"/>
        <w:jc w:val="center"/>
        <w:rPr>
          <w:rFonts w:ascii="Times New Roman" w:hAnsi="Times New Roman"/>
          <w:b/>
          <w:bCs/>
          <w:sz w:val="24"/>
          <w:szCs w:val="24"/>
          <w:lang w:val="ru-RU" w:eastAsia="ar-SA"/>
        </w:rPr>
      </w:pPr>
      <w:r w:rsidRPr="00D42836">
        <w:rPr>
          <w:rFonts w:ascii="Times New Roman" w:hAnsi="Times New Roman"/>
          <w:b/>
          <w:bCs/>
          <w:sz w:val="24"/>
          <w:szCs w:val="24"/>
          <w:lang w:eastAsia="ar-SA"/>
        </w:rPr>
        <w:t>ТРОСТЯНЕЦЬКА СІЛЬСЬКА РАДА</w:t>
      </w:r>
    </w:p>
    <w:p w:rsidR="001563D6" w:rsidRPr="00D42836" w:rsidRDefault="001563D6" w:rsidP="001563D6">
      <w:pPr>
        <w:widowControl w:val="0"/>
        <w:suppressAutoHyphens/>
        <w:spacing w:after="0"/>
        <w:jc w:val="center"/>
        <w:rPr>
          <w:rFonts w:ascii="Times New Roman" w:hAnsi="Times New Roman"/>
          <w:b/>
          <w:bCs/>
          <w:sz w:val="24"/>
          <w:szCs w:val="24"/>
          <w:lang w:eastAsia="ar-SA"/>
        </w:rPr>
      </w:pPr>
      <w:r w:rsidRPr="00D42836">
        <w:rPr>
          <w:rFonts w:ascii="Times New Roman" w:hAnsi="Times New Roman"/>
          <w:b/>
          <w:bCs/>
          <w:sz w:val="24"/>
          <w:szCs w:val="24"/>
          <w:lang w:eastAsia="ar-SA"/>
        </w:rPr>
        <w:t xml:space="preserve">ТРОСТЯНЕЦЬКОЇ ОБ'ЄДНАНОЇ ТЕРИТОРІАЛЬНОЇ ГРОМАДИ </w:t>
      </w:r>
    </w:p>
    <w:p w:rsidR="001563D6" w:rsidRPr="00D42836" w:rsidRDefault="001563D6" w:rsidP="001563D6">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sidRPr="00D42836">
        <w:rPr>
          <w:rFonts w:ascii="Times New Roman" w:hAnsi="Times New Roman"/>
          <w:b/>
          <w:bCs/>
          <w:sz w:val="24"/>
          <w:szCs w:val="24"/>
          <w:lang w:eastAsia="ar-SA"/>
        </w:rPr>
        <w:t>Миколаївського району  Львівської області</w:t>
      </w:r>
    </w:p>
    <w:p w:rsidR="001563D6" w:rsidRPr="00D42836" w:rsidRDefault="001563D6" w:rsidP="001563D6">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p>
    <w:p w:rsidR="001563D6" w:rsidRPr="00D42836" w:rsidRDefault="001563D6" w:rsidP="001563D6">
      <w:pPr>
        <w:widowControl w:val="0"/>
        <w:suppressAutoHyphens/>
        <w:spacing w:after="0"/>
        <w:jc w:val="center"/>
        <w:rPr>
          <w:rFonts w:ascii="Times New Roman" w:hAnsi="Times New Roman"/>
          <w:b/>
          <w:bCs/>
          <w:sz w:val="24"/>
          <w:szCs w:val="24"/>
          <w:lang w:eastAsia="ar-SA"/>
        </w:rPr>
      </w:pPr>
      <w:proofErr w:type="gramStart"/>
      <w:r w:rsidRPr="00D42836">
        <w:rPr>
          <w:rFonts w:ascii="Times New Roman" w:hAnsi="Times New Roman"/>
          <w:b/>
          <w:bCs/>
          <w:sz w:val="24"/>
          <w:szCs w:val="24"/>
          <w:lang w:val="en-US" w:eastAsia="ar-SA"/>
        </w:rPr>
        <w:t>XXVIII</w:t>
      </w:r>
      <w:r w:rsidRPr="00D42836">
        <w:rPr>
          <w:rFonts w:ascii="Times New Roman" w:hAnsi="Times New Roman"/>
          <w:b/>
          <w:bCs/>
          <w:sz w:val="24"/>
          <w:szCs w:val="24"/>
          <w:lang w:eastAsia="ar-SA"/>
        </w:rPr>
        <w:t xml:space="preserve">  сесія</w:t>
      </w:r>
      <w:proofErr w:type="gramEnd"/>
      <w:r w:rsidRPr="00D42836">
        <w:rPr>
          <w:rFonts w:ascii="Times New Roman" w:hAnsi="Times New Roman"/>
          <w:b/>
          <w:bCs/>
          <w:sz w:val="24"/>
          <w:szCs w:val="24"/>
          <w:lang w:eastAsia="ar-SA"/>
        </w:rPr>
        <w:t xml:space="preserve"> </w:t>
      </w:r>
      <w:r w:rsidRPr="00D42836">
        <w:rPr>
          <w:rFonts w:ascii="Times New Roman" w:hAnsi="Times New Roman"/>
          <w:b/>
          <w:bCs/>
          <w:sz w:val="24"/>
          <w:szCs w:val="24"/>
          <w:lang w:val="en-US" w:eastAsia="ar-SA"/>
        </w:rPr>
        <w:t>VII</w:t>
      </w:r>
      <w:r w:rsidRPr="00D42836">
        <w:rPr>
          <w:rFonts w:ascii="Times New Roman" w:hAnsi="Times New Roman"/>
          <w:b/>
          <w:bCs/>
          <w:sz w:val="24"/>
          <w:szCs w:val="24"/>
          <w:lang w:eastAsia="ar-SA"/>
        </w:rPr>
        <w:t xml:space="preserve"> скликання</w:t>
      </w:r>
    </w:p>
    <w:p w:rsidR="001563D6" w:rsidRPr="00D42836" w:rsidRDefault="001563D6" w:rsidP="001563D6">
      <w:pPr>
        <w:widowControl w:val="0"/>
        <w:suppressAutoHyphens/>
        <w:spacing w:after="0"/>
        <w:jc w:val="center"/>
        <w:rPr>
          <w:rFonts w:ascii="Times New Roman" w:hAnsi="Times New Roman"/>
          <w:b/>
          <w:bCs/>
          <w:sz w:val="24"/>
          <w:szCs w:val="24"/>
          <w:lang w:eastAsia="ar-SA"/>
        </w:rPr>
      </w:pPr>
    </w:p>
    <w:p w:rsidR="001563D6" w:rsidRPr="00D42836" w:rsidRDefault="001563D6" w:rsidP="001563D6">
      <w:pPr>
        <w:widowControl w:val="0"/>
        <w:suppressAutoHyphens/>
        <w:spacing w:after="0"/>
        <w:jc w:val="center"/>
        <w:rPr>
          <w:rFonts w:ascii="Times New Roman" w:hAnsi="Times New Roman"/>
          <w:b/>
          <w:bCs/>
          <w:sz w:val="24"/>
          <w:szCs w:val="24"/>
          <w:lang w:eastAsia="ar-SA"/>
        </w:rPr>
      </w:pPr>
      <w:r w:rsidRPr="00D42836">
        <w:rPr>
          <w:rFonts w:ascii="Times New Roman" w:hAnsi="Times New Roman"/>
          <w:b/>
          <w:bCs/>
          <w:sz w:val="24"/>
          <w:szCs w:val="24"/>
          <w:lang w:eastAsia="ar-SA"/>
        </w:rPr>
        <w:t xml:space="preserve"> Р І Ш Е Н </w:t>
      </w:r>
      <w:proofErr w:type="spellStart"/>
      <w:r w:rsidRPr="00D42836">
        <w:rPr>
          <w:rFonts w:ascii="Times New Roman" w:hAnsi="Times New Roman"/>
          <w:b/>
          <w:bCs/>
          <w:sz w:val="24"/>
          <w:szCs w:val="24"/>
          <w:lang w:eastAsia="ar-SA"/>
        </w:rPr>
        <w:t>Н</w:t>
      </w:r>
      <w:proofErr w:type="spellEnd"/>
      <w:r w:rsidRPr="00D42836">
        <w:rPr>
          <w:rFonts w:ascii="Times New Roman" w:hAnsi="Times New Roman"/>
          <w:b/>
          <w:bCs/>
          <w:sz w:val="24"/>
          <w:szCs w:val="24"/>
          <w:lang w:eastAsia="ar-SA"/>
        </w:rPr>
        <w:t xml:space="preserve"> Я  </w:t>
      </w:r>
    </w:p>
    <w:p w:rsidR="001563D6" w:rsidRPr="00D42836" w:rsidRDefault="001563D6" w:rsidP="001563D6">
      <w:pPr>
        <w:widowControl w:val="0"/>
        <w:suppressAutoHyphens/>
        <w:spacing w:after="0"/>
        <w:jc w:val="center"/>
        <w:rPr>
          <w:rFonts w:ascii="Times New Roman" w:hAnsi="Times New Roman"/>
          <w:b/>
          <w:bCs/>
          <w:sz w:val="24"/>
          <w:szCs w:val="24"/>
          <w:lang w:eastAsia="ar-SA"/>
        </w:rPr>
      </w:pPr>
    </w:p>
    <w:p w:rsidR="001563D6" w:rsidRPr="00D42836" w:rsidRDefault="001563D6" w:rsidP="00156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ru-RU"/>
        </w:rPr>
      </w:pPr>
      <w:r w:rsidRPr="00D42836">
        <w:rPr>
          <w:rFonts w:ascii="Times New Roman" w:hAnsi="Times New Roman"/>
          <w:sz w:val="24"/>
          <w:szCs w:val="24"/>
        </w:rPr>
        <w:t xml:space="preserve">20 грудня 2018 року                                 </w:t>
      </w:r>
      <w:proofErr w:type="spellStart"/>
      <w:r w:rsidRPr="00D42836">
        <w:rPr>
          <w:rFonts w:ascii="Times New Roman" w:hAnsi="Times New Roman"/>
          <w:sz w:val="24"/>
          <w:szCs w:val="24"/>
        </w:rPr>
        <w:t>с.Тростянець</w:t>
      </w:r>
      <w:proofErr w:type="spellEnd"/>
      <w:r w:rsidRPr="00D42836">
        <w:rPr>
          <w:rFonts w:ascii="Times New Roman" w:hAnsi="Times New Roman"/>
          <w:sz w:val="24"/>
          <w:szCs w:val="24"/>
        </w:rPr>
        <w:t xml:space="preserve">                          </w:t>
      </w:r>
      <w:r w:rsidR="00D42836">
        <w:rPr>
          <w:rFonts w:ascii="Times New Roman" w:hAnsi="Times New Roman"/>
          <w:sz w:val="24"/>
          <w:szCs w:val="24"/>
        </w:rPr>
        <w:t xml:space="preserve">                          № 2382</w:t>
      </w:r>
    </w:p>
    <w:p w:rsidR="001563D6" w:rsidRPr="00D42836" w:rsidRDefault="001563D6" w:rsidP="001563D6">
      <w:pPr>
        <w:pStyle w:val="a3"/>
        <w:rPr>
          <w:szCs w:val="24"/>
        </w:rPr>
      </w:pPr>
    </w:p>
    <w:p w:rsidR="001563D6" w:rsidRPr="00D42836" w:rsidRDefault="001563D6" w:rsidP="001563D6">
      <w:pPr>
        <w:shd w:val="clear" w:color="auto" w:fill="FFFFFF"/>
        <w:spacing w:after="0"/>
        <w:outlineLvl w:val="0"/>
        <w:rPr>
          <w:rFonts w:ascii="Times New Roman" w:hAnsi="Times New Roman"/>
          <w:b/>
          <w:i/>
          <w:sz w:val="24"/>
          <w:szCs w:val="24"/>
        </w:rPr>
      </w:pPr>
      <w:r w:rsidRPr="00D42836">
        <w:rPr>
          <w:rFonts w:ascii="Times New Roman" w:hAnsi="Times New Roman"/>
          <w:b/>
          <w:i/>
          <w:sz w:val="24"/>
          <w:szCs w:val="24"/>
        </w:rPr>
        <w:t>Про затвердження бюджетної  програми</w:t>
      </w:r>
      <w:r w:rsidRPr="00D42836">
        <w:rPr>
          <w:rFonts w:ascii="Times New Roman" w:hAnsi="Times New Roman"/>
          <w:b/>
          <w:bCs/>
          <w:i/>
          <w:kern w:val="36"/>
          <w:sz w:val="24"/>
          <w:szCs w:val="24"/>
          <w:lang w:eastAsia="uk-UA"/>
        </w:rPr>
        <w:t xml:space="preserve"> </w:t>
      </w:r>
      <w:r w:rsidRPr="00D42836">
        <w:rPr>
          <w:rFonts w:ascii="Times New Roman" w:hAnsi="Times New Roman"/>
          <w:b/>
          <w:i/>
          <w:sz w:val="24"/>
          <w:szCs w:val="24"/>
        </w:rPr>
        <w:t xml:space="preserve">Тростянецької </w:t>
      </w:r>
    </w:p>
    <w:p w:rsidR="001563D6" w:rsidRPr="00D42836" w:rsidRDefault="001563D6" w:rsidP="001563D6">
      <w:pPr>
        <w:shd w:val="clear" w:color="auto" w:fill="FFFFFF"/>
        <w:spacing w:after="0"/>
        <w:outlineLvl w:val="0"/>
        <w:rPr>
          <w:rFonts w:ascii="Times New Roman" w:hAnsi="Times New Roman"/>
          <w:b/>
          <w:i/>
          <w:sz w:val="24"/>
          <w:szCs w:val="24"/>
        </w:rPr>
      </w:pPr>
      <w:r w:rsidRPr="00D42836">
        <w:rPr>
          <w:rFonts w:ascii="Times New Roman" w:hAnsi="Times New Roman"/>
          <w:b/>
          <w:i/>
          <w:sz w:val="24"/>
          <w:szCs w:val="24"/>
        </w:rPr>
        <w:t>сільської ради Тростянецької об</w:t>
      </w:r>
      <w:r w:rsidRPr="00D42836">
        <w:rPr>
          <w:rFonts w:ascii="Times New Roman" w:hAnsi="Times New Roman"/>
          <w:b/>
          <w:i/>
          <w:sz w:val="24"/>
          <w:szCs w:val="24"/>
          <w:lang w:val="en-US"/>
        </w:rPr>
        <w:t>'</w:t>
      </w:r>
      <w:proofErr w:type="spellStart"/>
      <w:r w:rsidRPr="00D42836">
        <w:rPr>
          <w:rFonts w:ascii="Times New Roman" w:hAnsi="Times New Roman"/>
          <w:b/>
          <w:i/>
          <w:sz w:val="24"/>
          <w:szCs w:val="24"/>
        </w:rPr>
        <w:t>єднаної</w:t>
      </w:r>
      <w:proofErr w:type="spellEnd"/>
      <w:r w:rsidRPr="00D42836">
        <w:rPr>
          <w:rFonts w:ascii="Times New Roman" w:hAnsi="Times New Roman"/>
          <w:b/>
          <w:i/>
          <w:sz w:val="24"/>
          <w:szCs w:val="24"/>
        </w:rPr>
        <w:t xml:space="preserve"> територіальної </w:t>
      </w:r>
    </w:p>
    <w:p w:rsidR="00D42836" w:rsidRPr="00D42836" w:rsidRDefault="00D42836" w:rsidP="00D42836">
      <w:pPr>
        <w:spacing w:after="0"/>
        <w:ind w:hanging="142"/>
        <w:rPr>
          <w:rFonts w:ascii="Times New Roman" w:hAnsi="Times New Roman"/>
          <w:b/>
          <w:i/>
          <w:sz w:val="24"/>
          <w:szCs w:val="24"/>
        </w:rPr>
      </w:pPr>
      <w:r w:rsidRPr="00D42836">
        <w:rPr>
          <w:rFonts w:ascii="Times New Roman" w:hAnsi="Times New Roman"/>
          <w:b/>
          <w:i/>
          <w:sz w:val="24"/>
          <w:szCs w:val="24"/>
        </w:rPr>
        <w:t xml:space="preserve">  </w:t>
      </w:r>
      <w:r w:rsidR="001563D6" w:rsidRPr="00D42836">
        <w:rPr>
          <w:rFonts w:ascii="Times New Roman" w:hAnsi="Times New Roman"/>
          <w:b/>
          <w:i/>
          <w:sz w:val="24"/>
          <w:szCs w:val="24"/>
        </w:rPr>
        <w:t xml:space="preserve">громади  </w:t>
      </w:r>
      <w:r w:rsidRPr="00D42836">
        <w:rPr>
          <w:rFonts w:ascii="Times New Roman" w:hAnsi="Times New Roman"/>
          <w:b/>
          <w:i/>
          <w:sz w:val="24"/>
          <w:szCs w:val="24"/>
        </w:rPr>
        <w:t xml:space="preserve">«Розробка схем та проектних рішень масового </w:t>
      </w:r>
    </w:p>
    <w:p w:rsidR="00D42836" w:rsidRPr="00D42836" w:rsidRDefault="00D42836" w:rsidP="00D42836">
      <w:pPr>
        <w:spacing w:after="0"/>
        <w:ind w:hanging="142"/>
        <w:rPr>
          <w:rFonts w:ascii="Times New Roman" w:hAnsi="Times New Roman"/>
          <w:b/>
          <w:i/>
          <w:sz w:val="24"/>
          <w:szCs w:val="24"/>
        </w:rPr>
      </w:pPr>
      <w:r w:rsidRPr="00D42836">
        <w:rPr>
          <w:rFonts w:ascii="Times New Roman" w:hAnsi="Times New Roman"/>
          <w:b/>
          <w:i/>
          <w:sz w:val="24"/>
          <w:szCs w:val="24"/>
        </w:rPr>
        <w:t xml:space="preserve">  </w:t>
      </w:r>
      <w:r w:rsidRPr="00D42836">
        <w:rPr>
          <w:rFonts w:ascii="Times New Roman" w:hAnsi="Times New Roman"/>
          <w:b/>
          <w:i/>
          <w:sz w:val="24"/>
          <w:szCs w:val="24"/>
        </w:rPr>
        <w:t xml:space="preserve">застосування на 2019 рік» </w:t>
      </w:r>
    </w:p>
    <w:p w:rsidR="001563D6" w:rsidRPr="00D42836" w:rsidRDefault="00D42836" w:rsidP="00D42836">
      <w:pPr>
        <w:spacing w:after="0"/>
        <w:rPr>
          <w:rFonts w:ascii="Times New Roman" w:hAnsi="Times New Roman"/>
          <w:b/>
          <w:sz w:val="24"/>
          <w:szCs w:val="24"/>
          <w:lang w:val="ru-RU"/>
        </w:rPr>
      </w:pPr>
      <w:r w:rsidRPr="00D42836">
        <w:rPr>
          <w:rFonts w:ascii="Times New Roman" w:hAnsi="Times New Roman"/>
          <w:b/>
          <w:sz w:val="24"/>
          <w:szCs w:val="24"/>
        </w:rPr>
        <w:t xml:space="preserve"> </w:t>
      </w:r>
    </w:p>
    <w:p w:rsidR="001563D6" w:rsidRPr="00D42836" w:rsidRDefault="001563D6" w:rsidP="001563D6">
      <w:pPr>
        <w:spacing w:after="0"/>
        <w:rPr>
          <w:rFonts w:ascii="Times New Roman" w:hAnsi="Times New Roman"/>
          <w:b/>
          <w:i/>
          <w:sz w:val="24"/>
          <w:szCs w:val="24"/>
          <w:lang w:val="en-US"/>
        </w:rPr>
      </w:pPr>
    </w:p>
    <w:p w:rsidR="001563D6" w:rsidRPr="00D42836" w:rsidRDefault="001563D6" w:rsidP="001563D6">
      <w:pPr>
        <w:spacing w:after="0"/>
        <w:rPr>
          <w:rFonts w:ascii="Times New Roman" w:hAnsi="Times New Roman"/>
          <w:b/>
          <w:sz w:val="24"/>
          <w:szCs w:val="24"/>
          <w:lang w:val="ru-RU"/>
        </w:rPr>
      </w:pPr>
    </w:p>
    <w:p w:rsidR="001563D6" w:rsidRPr="00D42836" w:rsidRDefault="001563D6" w:rsidP="001563D6">
      <w:pPr>
        <w:spacing w:after="0"/>
        <w:ind w:firstLine="708"/>
        <w:jc w:val="both"/>
        <w:rPr>
          <w:rFonts w:ascii="Times New Roman" w:hAnsi="Times New Roman"/>
          <w:sz w:val="24"/>
          <w:szCs w:val="24"/>
        </w:rPr>
      </w:pPr>
      <w:r w:rsidRPr="00D42836">
        <w:rPr>
          <w:rFonts w:ascii="Times New Roman" w:hAnsi="Times New Roman"/>
          <w:spacing w:val="3"/>
          <w:sz w:val="24"/>
          <w:szCs w:val="24"/>
        </w:rPr>
        <w:t>Відповідно до  пункту 22 частини першої статті 26 Закону України» Про місцеве самоврядування в Україні», сільська рада</w:t>
      </w:r>
    </w:p>
    <w:p w:rsidR="001563D6" w:rsidRPr="00D42836" w:rsidRDefault="001563D6" w:rsidP="001563D6">
      <w:pPr>
        <w:spacing w:after="0"/>
        <w:jc w:val="center"/>
        <w:rPr>
          <w:rFonts w:ascii="Times New Roman" w:hAnsi="Times New Roman"/>
          <w:b/>
          <w:sz w:val="24"/>
          <w:szCs w:val="24"/>
        </w:rPr>
      </w:pPr>
    </w:p>
    <w:p w:rsidR="001563D6" w:rsidRPr="00D42836" w:rsidRDefault="001563D6" w:rsidP="001563D6">
      <w:pPr>
        <w:spacing w:after="0"/>
        <w:jc w:val="center"/>
        <w:rPr>
          <w:rFonts w:ascii="Times New Roman" w:hAnsi="Times New Roman"/>
          <w:sz w:val="24"/>
          <w:szCs w:val="24"/>
        </w:rPr>
      </w:pPr>
      <w:r w:rsidRPr="00D42836">
        <w:rPr>
          <w:rFonts w:ascii="Times New Roman" w:hAnsi="Times New Roman"/>
          <w:b/>
          <w:sz w:val="24"/>
          <w:szCs w:val="24"/>
        </w:rPr>
        <w:t>вирішила</w:t>
      </w:r>
      <w:r w:rsidRPr="00D42836">
        <w:rPr>
          <w:rFonts w:ascii="Times New Roman" w:hAnsi="Times New Roman"/>
          <w:sz w:val="24"/>
          <w:szCs w:val="24"/>
        </w:rPr>
        <w:t>:</w:t>
      </w:r>
    </w:p>
    <w:p w:rsidR="001563D6" w:rsidRPr="00D42836" w:rsidRDefault="001563D6" w:rsidP="001563D6">
      <w:pPr>
        <w:spacing w:after="0"/>
        <w:jc w:val="center"/>
        <w:rPr>
          <w:rFonts w:ascii="Times New Roman" w:hAnsi="Times New Roman"/>
          <w:sz w:val="24"/>
          <w:szCs w:val="24"/>
        </w:rPr>
      </w:pPr>
    </w:p>
    <w:p w:rsidR="001563D6" w:rsidRPr="00D42836" w:rsidRDefault="001563D6" w:rsidP="00D42836">
      <w:pPr>
        <w:spacing w:after="0"/>
        <w:ind w:firstLine="709"/>
        <w:jc w:val="both"/>
        <w:rPr>
          <w:rFonts w:ascii="Times New Roman" w:hAnsi="Times New Roman"/>
          <w:bCs/>
          <w:kern w:val="36"/>
          <w:sz w:val="24"/>
          <w:szCs w:val="24"/>
          <w:lang w:eastAsia="uk-UA"/>
        </w:rPr>
      </w:pPr>
      <w:r w:rsidRPr="00D42836">
        <w:rPr>
          <w:rFonts w:ascii="Times New Roman" w:hAnsi="Times New Roman"/>
          <w:sz w:val="24"/>
          <w:szCs w:val="24"/>
        </w:rPr>
        <w:t xml:space="preserve">1. Затвердити бюджетну програму </w:t>
      </w:r>
      <w:r w:rsidRPr="00D42836">
        <w:rPr>
          <w:rFonts w:ascii="Times New Roman" w:hAnsi="Times New Roman"/>
          <w:bCs/>
          <w:sz w:val="24"/>
          <w:szCs w:val="24"/>
        </w:rPr>
        <w:t xml:space="preserve"> Тростянецької сільської ради </w:t>
      </w:r>
      <w:r w:rsidRPr="00D42836">
        <w:rPr>
          <w:rFonts w:ascii="Times New Roman" w:hAnsi="Times New Roman"/>
          <w:sz w:val="24"/>
          <w:szCs w:val="24"/>
        </w:rPr>
        <w:t>Тростянецької об</w:t>
      </w:r>
      <w:r w:rsidRPr="00D42836">
        <w:rPr>
          <w:rFonts w:ascii="Times New Roman" w:hAnsi="Times New Roman"/>
          <w:sz w:val="24"/>
          <w:szCs w:val="24"/>
          <w:lang w:val="en-US"/>
        </w:rPr>
        <w:t>’</w:t>
      </w:r>
      <w:proofErr w:type="spellStart"/>
      <w:r w:rsidRPr="00D42836">
        <w:rPr>
          <w:rFonts w:ascii="Times New Roman" w:hAnsi="Times New Roman"/>
          <w:sz w:val="24"/>
          <w:szCs w:val="24"/>
        </w:rPr>
        <w:t>єдн</w:t>
      </w:r>
      <w:r w:rsidR="00D42836">
        <w:rPr>
          <w:rFonts w:ascii="Times New Roman" w:hAnsi="Times New Roman"/>
          <w:sz w:val="24"/>
          <w:szCs w:val="24"/>
        </w:rPr>
        <w:t>аної</w:t>
      </w:r>
      <w:proofErr w:type="spellEnd"/>
      <w:r w:rsidR="00D42836">
        <w:rPr>
          <w:rFonts w:ascii="Times New Roman" w:hAnsi="Times New Roman"/>
          <w:sz w:val="24"/>
          <w:szCs w:val="24"/>
        </w:rPr>
        <w:t xml:space="preserve">  територіальної  громади  </w:t>
      </w:r>
      <w:r w:rsidR="00D42836" w:rsidRPr="00D42836">
        <w:rPr>
          <w:rFonts w:ascii="Times New Roman" w:hAnsi="Times New Roman"/>
          <w:sz w:val="24"/>
          <w:szCs w:val="24"/>
        </w:rPr>
        <w:t xml:space="preserve">«Розробка схем та проектних рішень масового застосування на 2019 рік» </w:t>
      </w:r>
      <w:r w:rsidRPr="00D42836">
        <w:rPr>
          <w:rFonts w:ascii="Times New Roman" w:hAnsi="Times New Roman"/>
          <w:bCs/>
          <w:kern w:val="36"/>
          <w:sz w:val="24"/>
          <w:szCs w:val="24"/>
          <w:lang w:eastAsia="uk-UA"/>
        </w:rPr>
        <w:t xml:space="preserve"> (додається).</w:t>
      </w:r>
    </w:p>
    <w:p w:rsidR="001563D6" w:rsidRPr="00D42836" w:rsidRDefault="001563D6" w:rsidP="001563D6">
      <w:pPr>
        <w:spacing w:after="0"/>
        <w:ind w:firstLine="708"/>
        <w:jc w:val="both"/>
        <w:rPr>
          <w:rFonts w:ascii="Times New Roman" w:hAnsi="Times New Roman"/>
          <w:sz w:val="24"/>
          <w:szCs w:val="24"/>
          <w:lang w:val="ru-RU" w:eastAsia="ru-RU"/>
        </w:rPr>
      </w:pPr>
    </w:p>
    <w:p w:rsidR="001563D6" w:rsidRPr="00D42836" w:rsidRDefault="001563D6" w:rsidP="001563D6">
      <w:pPr>
        <w:ind w:firstLine="709"/>
        <w:jc w:val="both"/>
        <w:rPr>
          <w:rFonts w:ascii="Times New Roman" w:eastAsia="Times New Roman" w:hAnsi="Times New Roman"/>
          <w:sz w:val="24"/>
          <w:szCs w:val="24"/>
        </w:rPr>
      </w:pPr>
      <w:r w:rsidRPr="00D42836">
        <w:rPr>
          <w:rFonts w:ascii="Times New Roman" w:hAnsi="Times New Roman"/>
          <w:sz w:val="24"/>
          <w:szCs w:val="24"/>
        </w:rPr>
        <w:t xml:space="preserve"> 2. Контроль за виконання даного рішення покласти на </w:t>
      </w:r>
      <w:r w:rsidRPr="00D42836">
        <w:rPr>
          <w:rFonts w:ascii="Times New Roman" w:hAnsi="Times New Roman"/>
          <w:sz w:val="24"/>
          <w:szCs w:val="24"/>
          <w:shd w:val="clear" w:color="auto" w:fill="FFFFFF"/>
        </w:rPr>
        <w:t xml:space="preserve">постійну комісію сільської ради з питань  комунальної </w:t>
      </w:r>
      <w:proofErr w:type="spellStart"/>
      <w:r w:rsidRPr="00D42836">
        <w:rPr>
          <w:rFonts w:ascii="Times New Roman" w:hAnsi="Times New Roman"/>
          <w:sz w:val="24"/>
          <w:szCs w:val="24"/>
          <w:shd w:val="clear" w:color="auto" w:fill="FFFFFF"/>
        </w:rPr>
        <w:t>власністі</w:t>
      </w:r>
      <w:proofErr w:type="spellEnd"/>
      <w:r w:rsidRPr="00D42836">
        <w:rPr>
          <w:rFonts w:ascii="Times New Roman" w:hAnsi="Times New Roman"/>
          <w:sz w:val="24"/>
          <w:szCs w:val="24"/>
          <w:shd w:val="clear" w:color="auto" w:fill="FFFFFF"/>
        </w:rPr>
        <w:t xml:space="preserve">, транспорту та житлово-комунального господарства (голова комісії - </w:t>
      </w:r>
      <w:proofErr w:type="spellStart"/>
      <w:r w:rsidRPr="00D42836">
        <w:rPr>
          <w:rFonts w:ascii="Times New Roman" w:hAnsi="Times New Roman"/>
          <w:sz w:val="24"/>
          <w:szCs w:val="24"/>
          <w:shd w:val="clear" w:color="auto" w:fill="FFFFFF"/>
        </w:rPr>
        <w:t>Шипов</w:t>
      </w:r>
      <w:proofErr w:type="spellEnd"/>
      <w:r w:rsidRPr="00D42836">
        <w:rPr>
          <w:rFonts w:ascii="Times New Roman" w:hAnsi="Times New Roman"/>
          <w:sz w:val="24"/>
          <w:szCs w:val="24"/>
          <w:shd w:val="clear" w:color="auto" w:fill="FFFFFF"/>
        </w:rPr>
        <w:t xml:space="preserve"> Ю.О.)</w:t>
      </w:r>
    </w:p>
    <w:p w:rsidR="001563D6" w:rsidRPr="00D42836" w:rsidRDefault="001563D6" w:rsidP="001563D6">
      <w:pPr>
        <w:autoSpaceDE w:val="0"/>
        <w:autoSpaceDN w:val="0"/>
        <w:adjustRightInd w:val="0"/>
        <w:spacing w:after="0" w:line="240" w:lineRule="auto"/>
        <w:jc w:val="both"/>
        <w:rPr>
          <w:rFonts w:ascii="Times New Roman" w:hAnsi="Times New Roman"/>
          <w:sz w:val="24"/>
          <w:szCs w:val="24"/>
        </w:rPr>
      </w:pPr>
    </w:p>
    <w:p w:rsidR="001563D6" w:rsidRPr="00D42836" w:rsidRDefault="001563D6" w:rsidP="001563D6">
      <w:pPr>
        <w:spacing w:after="0"/>
        <w:ind w:firstLine="708"/>
        <w:jc w:val="both"/>
        <w:rPr>
          <w:rFonts w:ascii="Times New Roman" w:hAnsi="Times New Roman"/>
          <w:sz w:val="24"/>
          <w:szCs w:val="24"/>
        </w:rPr>
      </w:pPr>
    </w:p>
    <w:p w:rsidR="001563D6" w:rsidRPr="00D42836" w:rsidRDefault="001563D6" w:rsidP="001563D6">
      <w:pPr>
        <w:spacing w:after="0"/>
        <w:jc w:val="both"/>
        <w:rPr>
          <w:rFonts w:ascii="Times New Roman" w:hAnsi="Times New Roman"/>
          <w:sz w:val="24"/>
          <w:szCs w:val="24"/>
        </w:rPr>
      </w:pPr>
      <w:r w:rsidRPr="00D42836">
        <w:rPr>
          <w:rFonts w:ascii="Times New Roman" w:hAnsi="Times New Roman"/>
          <w:sz w:val="24"/>
          <w:szCs w:val="24"/>
        </w:rPr>
        <w:t xml:space="preserve"> </w:t>
      </w:r>
    </w:p>
    <w:p w:rsidR="001563D6" w:rsidRPr="00D42836" w:rsidRDefault="001563D6" w:rsidP="001563D6">
      <w:pPr>
        <w:spacing w:after="0"/>
        <w:rPr>
          <w:rFonts w:ascii="Times New Roman" w:hAnsi="Times New Roman"/>
          <w:b/>
          <w:sz w:val="24"/>
          <w:szCs w:val="24"/>
          <w:lang w:val="ru-RU"/>
        </w:rPr>
      </w:pPr>
    </w:p>
    <w:p w:rsidR="001563D6" w:rsidRPr="00D42836" w:rsidRDefault="001563D6" w:rsidP="001563D6">
      <w:pPr>
        <w:spacing w:after="0"/>
        <w:rPr>
          <w:rFonts w:ascii="Times New Roman" w:hAnsi="Times New Roman"/>
          <w:b/>
          <w:sz w:val="24"/>
          <w:szCs w:val="24"/>
        </w:rPr>
      </w:pPr>
    </w:p>
    <w:p w:rsidR="001563D6" w:rsidRPr="00D42836" w:rsidRDefault="001563D6" w:rsidP="001563D6">
      <w:pPr>
        <w:spacing w:after="0"/>
        <w:rPr>
          <w:rFonts w:ascii="Times New Roman" w:hAnsi="Times New Roman"/>
          <w:b/>
          <w:sz w:val="24"/>
          <w:szCs w:val="24"/>
        </w:rPr>
      </w:pPr>
    </w:p>
    <w:p w:rsidR="001563D6" w:rsidRPr="00D42836" w:rsidRDefault="001563D6" w:rsidP="001563D6">
      <w:pPr>
        <w:spacing w:after="0"/>
        <w:rPr>
          <w:rFonts w:ascii="Times New Roman" w:hAnsi="Times New Roman"/>
          <w:sz w:val="24"/>
          <w:szCs w:val="24"/>
        </w:rPr>
      </w:pPr>
    </w:p>
    <w:p w:rsidR="001563D6" w:rsidRPr="00D42836" w:rsidRDefault="001563D6" w:rsidP="001563D6">
      <w:pPr>
        <w:spacing w:after="0"/>
        <w:rPr>
          <w:rFonts w:ascii="Times New Roman" w:hAnsi="Times New Roman"/>
          <w:sz w:val="24"/>
          <w:szCs w:val="24"/>
        </w:rPr>
      </w:pPr>
      <w:r w:rsidRPr="00D42836">
        <w:rPr>
          <w:rFonts w:ascii="Times New Roman" w:hAnsi="Times New Roman"/>
          <w:sz w:val="24"/>
          <w:szCs w:val="24"/>
        </w:rPr>
        <w:t xml:space="preserve">           </w:t>
      </w:r>
    </w:p>
    <w:p w:rsidR="001563D6" w:rsidRPr="00D42836" w:rsidRDefault="001563D6" w:rsidP="001563D6">
      <w:pPr>
        <w:spacing w:after="0"/>
        <w:rPr>
          <w:rFonts w:ascii="Times New Roman" w:hAnsi="Times New Roman"/>
          <w:sz w:val="24"/>
          <w:szCs w:val="24"/>
        </w:rPr>
      </w:pPr>
      <w:r w:rsidRPr="00D42836">
        <w:rPr>
          <w:rFonts w:ascii="Times New Roman" w:hAnsi="Times New Roman"/>
          <w:sz w:val="24"/>
          <w:szCs w:val="24"/>
        </w:rPr>
        <w:t xml:space="preserve">   Сільський голова                                 </w:t>
      </w:r>
      <w:r w:rsidRPr="00D42836">
        <w:rPr>
          <w:rFonts w:ascii="Times New Roman" w:hAnsi="Times New Roman"/>
          <w:sz w:val="24"/>
          <w:szCs w:val="24"/>
        </w:rPr>
        <w:tab/>
      </w:r>
      <w:r w:rsidRPr="00D42836">
        <w:rPr>
          <w:rFonts w:ascii="Times New Roman" w:hAnsi="Times New Roman"/>
          <w:sz w:val="24"/>
          <w:szCs w:val="24"/>
        </w:rPr>
        <w:tab/>
      </w:r>
      <w:r w:rsidRPr="00D42836">
        <w:rPr>
          <w:rFonts w:ascii="Times New Roman" w:hAnsi="Times New Roman"/>
          <w:sz w:val="24"/>
          <w:szCs w:val="24"/>
        </w:rPr>
        <w:tab/>
      </w:r>
      <w:r w:rsidRPr="00D42836">
        <w:rPr>
          <w:rFonts w:ascii="Times New Roman" w:hAnsi="Times New Roman"/>
          <w:sz w:val="24"/>
          <w:szCs w:val="24"/>
        </w:rPr>
        <w:tab/>
      </w:r>
      <w:r w:rsidRPr="00D42836">
        <w:rPr>
          <w:rFonts w:ascii="Times New Roman" w:hAnsi="Times New Roman"/>
          <w:sz w:val="24"/>
          <w:szCs w:val="24"/>
        </w:rPr>
        <w:tab/>
        <w:t xml:space="preserve"> Олександра </w:t>
      </w:r>
      <w:proofErr w:type="spellStart"/>
      <w:r w:rsidRPr="00D42836">
        <w:rPr>
          <w:rFonts w:ascii="Times New Roman" w:hAnsi="Times New Roman"/>
          <w:sz w:val="24"/>
          <w:szCs w:val="24"/>
        </w:rPr>
        <w:t>Леницька</w:t>
      </w:r>
      <w:proofErr w:type="spellEnd"/>
    </w:p>
    <w:p w:rsidR="001563D6" w:rsidRPr="00D42836" w:rsidRDefault="001563D6" w:rsidP="001563D6">
      <w:pPr>
        <w:spacing w:after="0"/>
        <w:rPr>
          <w:rFonts w:ascii="Times New Roman" w:hAnsi="Times New Roman"/>
          <w:sz w:val="24"/>
          <w:szCs w:val="24"/>
        </w:rPr>
      </w:pPr>
    </w:p>
    <w:p w:rsidR="001563D6" w:rsidRPr="00D42836" w:rsidRDefault="001563D6" w:rsidP="001563D6">
      <w:pPr>
        <w:spacing w:after="0"/>
        <w:rPr>
          <w:rFonts w:ascii="Times New Roman" w:hAnsi="Times New Roman"/>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rPr>
          <w:rFonts w:ascii="Times New Roman" w:hAnsi="Times New Roman"/>
          <w:b/>
          <w:bCs/>
          <w:sz w:val="24"/>
          <w:szCs w:val="24"/>
        </w:rPr>
      </w:pPr>
    </w:p>
    <w:p w:rsidR="001563D6" w:rsidRPr="00D42836" w:rsidRDefault="001563D6" w:rsidP="001563D6">
      <w:pPr>
        <w:spacing w:after="0"/>
        <w:rPr>
          <w:rFonts w:ascii="Times New Roman" w:hAnsi="Times New Roman"/>
          <w:b/>
          <w:bCs/>
          <w:sz w:val="24"/>
          <w:szCs w:val="24"/>
        </w:rPr>
      </w:pPr>
    </w:p>
    <w:p w:rsidR="001563D6" w:rsidRPr="00D42836" w:rsidRDefault="001563D6" w:rsidP="001563D6">
      <w:pPr>
        <w:spacing w:after="0"/>
        <w:jc w:val="right"/>
        <w:rPr>
          <w:rFonts w:ascii="Times New Roman" w:hAnsi="Times New Roman"/>
          <w:bCs/>
          <w:sz w:val="24"/>
          <w:szCs w:val="24"/>
        </w:rPr>
      </w:pPr>
      <w:r w:rsidRPr="00D42836">
        <w:rPr>
          <w:rFonts w:ascii="Times New Roman" w:hAnsi="Times New Roman"/>
          <w:bCs/>
          <w:sz w:val="24"/>
          <w:szCs w:val="24"/>
        </w:rPr>
        <w:lastRenderedPageBreak/>
        <w:t xml:space="preserve">  Затверджено                              </w:t>
      </w:r>
    </w:p>
    <w:p w:rsidR="001563D6" w:rsidRPr="00D42836" w:rsidRDefault="001563D6" w:rsidP="001563D6">
      <w:pPr>
        <w:spacing w:after="0"/>
        <w:jc w:val="right"/>
        <w:rPr>
          <w:rFonts w:ascii="Times New Roman" w:hAnsi="Times New Roman"/>
          <w:bCs/>
          <w:sz w:val="24"/>
          <w:szCs w:val="24"/>
        </w:rPr>
      </w:pPr>
      <w:r w:rsidRPr="00D42836">
        <w:rPr>
          <w:rFonts w:ascii="Times New Roman" w:hAnsi="Times New Roman"/>
          <w:bCs/>
          <w:sz w:val="24"/>
          <w:szCs w:val="24"/>
        </w:rPr>
        <w:t xml:space="preserve"> рішенням 28 сесії Тростянецької сільської ради</w:t>
      </w:r>
    </w:p>
    <w:p w:rsidR="001563D6" w:rsidRPr="00D42836" w:rsidRDefault="001563D6" w:rsidP="001563D6">
      <w:pPr>
        <w:spacing w:after="0"/>
        <w:jc w:val="right"/>
        <w:rPr>
          <w:rFonts w:ascii="Times New Roman" w:hAnsi="Times New Roman"/>
          <w:bCs/>
          <w:sz w:val="24"/>
          <w:szCs w:val="24"/>
        </w:rPr>
      </w:pPr>
      <w:r w:rsidRPr="00D42836">
        <w:rPr>
          <w:rFonts w:ascii="Times New Roman" w:hAnsi="Times New Roman"/>
          <w:bCs/>
          <w:sz w:val="24"/>
          <w:szCs w:val="24"/>
          <w:lang w:val="en-US"/>
        </w:rPr>
        <w:t>V</w:t>
      </w:r>
      <w:r w:rsidR="00D42836">
        <w:rPr>
          <w:rFonts w:ascii="Times New Roman" w:hAnsi="Times New Roman"/>
          <w:bCs/>
          <w:sz w:val="24"/>
          <w:szCs w:val="24"/>
        </w:rPr>
        <w:t>ІІ скликання № 2382</w:t>
      </w:r>
      <w:r w:rsidRPr="00D42836">
        <w:rPr>
          <w:rFonts w:ascii="Times New Roman" w:hAnsi="Times New Roman"/>
          <w:bCs/>
          <w:sz w:val="24"/>
          <w:szCs w:val="24"/>
        </w:rPr>
        <w:t xml:space="preserve"> від 20 грудня 2018 року    </w:t>
      </w:r>
    </w:p>
    <w:p w:rsidR="001563D6" w:rsidRPr="00D42836" w:rsidRDefault="001563D6" w:rsidP="001563D6">
      <w:pPr>
        <w:spacing w:after="0"/>
        <w:jc w:val="right"/>
        <w:rPr>
          <w:rFonts w:ascii="Times New Roman" w:hAnsi="Times New Roman"/>
          <w:b/>
          <w:bCs/>
          <w:sz w:val="24"/>
          <w:szCs w:val="24"/>
        </w:rPr>
      </w:pPr>
    </w:p>
    <w:p w:rsidR="001563D6" w:rsidRPr="00D42836" w:rsidRDefault="001563D6" w:rsidP="001563D6">
      <w:pPr>
        <w:spacing w:after="0"/>
        <w:rPr>
          <w:rFonts w:ascii="Times New Roman" w:hAnsi="Times New Roman"/>
          <w:b/>
          <w:bCs/>
          <w:sz w:val="24"/>
          <w:szCs w:val="24"/>
        </w:rPr>
      </w:pPr>
      <w:r w:rsidRPr="00D42836">
        <w:rPr>
          <w:rFonts w:ascii="Times New Roman" w:hAnsi="Times New Roman"/>
          <w:b/>
          <w:bCs/>
          <w:sz w:val="24"/>
          <w:szCs w:val="24"/>
        </w:rPr>
        <w:t xml:space="preserve">    </w:t>
      </w:r>
    </w:p>
    <w:p w:rsidR="001563D6" w:rsidRPr="00D42836" w:rsidRDefault="001563D6" w:rsidP="001563D6">
      <w:pPr>
        <w:spacing w:after="0"/>
        <w:rPr>
          <w:rFonts w:ascii="Times New Roman" w:hAnsi="Times New Roman"/>
          <w:b/>
          <w:bCs/>
          <w:sz w:val="24"/>
          <w:szCs w:val="24"/>
        </w:rPr>
      </w:pPr>
    </w:p>
    <w:p w:rsidR="001563D6" w:rsidRPr="00D42836" w:rsidRDefault="001563D6" w:rsidP="001563D6">
      <w:pPr>
        <w:spacing w:after="0"/>
        <w:rPr>
          <w:rFonts w:ascii="Times New Roman" w:hAnsi="Times New Roman"/>
          <w:b/>
          <w:bCs/>
          <w:sz w:val="24"/>
          <w:szCs w:val="24"/>
        </w:rPr>
      </w:pPr>
    </w:p>
    <w:p w:rsidR="001563D6" w:rsidRPr="00D42836" w:rsidRDefault="001563D6" w:rsidP="001563D6">
      <w:pPr>
        <w:spacing w:after="0"/>
        <w:rPr>
          <w:rFonts w:ascii="Times New Roman" w:hAnsi="Times New Roman"/>
          <w:b/>
          <w:bCs/>
          <w:sz w:val="24"/>
          <w:szCs w:val="24"/>
        </w:rPr>
      </w:pPr>
    </w:p>
    <w:p w:rsidR="001563D6" w:rsidRPr="00D42836" w:rsidRDefault="001563D6" w:rsidP="001563D6">
      <w:pPr>
        <w:spacing w:after="0"/>
        <w:rPr>
          <w:rFonts w:ascii="Times New Roman" w:hAnsi="Times New Roman"/>
          <w:b/>
          <w:bCs/>
          <w:sz w:val="24"/>
          <w:szCs w:val="24"/>
        </w:rPr>
      </w:pPr>
    </w:p>
    <w:p w:rsidR="001563D6" w:rsidRPr="00D42836" w:rsidRDefault="001563D6" w:rsidP="001563D6">
      <w:pPr>
        <w:spacing w:after="0"/>
        <w:rPr>
          <w:rFonts w:ascii="Times New Roman" w:hAnsi="Times New Roman"/>
          <w:b/>
          <w:bCs/>
          <w:sz w:val="24"/>
          <w:szCs w:val="24"/>
        </w:rPr>
      </w:pPr>
    </w:p>
    <w:p w:rsidR="001563D6" w:rsidRPr="00D42836" w:rsidRDefault="001563D6" w:rsidP="001563D6">
      <w:pPr>
        <w:spacing w:after="0"/>
        <w:rPr>
          <w:rFonts w:ascii="Times New Roman" w:hAnsi="Times New Roman"/>
          <w:b/>
          <w:sz w:val="24"/>
          <w:szCs w:val="24"/>
        </w:rPr>
      </w:pPr>
    </w:p>
    <w:p w:rsidR="001563D6" w:rsidRPr="00D42836" w:rsidRDefault="001563D6" w:rsidP="001563D6">
      <w:pPr>
        <w:spacing w:after="0"/>
        <w:jc w:val="center"/>
        <w:rPr>
          <w:rFonts w:ascii="Times New Roman" w:hAnsi="Times New Roman"/>
          <w:b/>
          <w:bCs/>
          <w:sz w:val="24"/>
          <w:szCs w:val="24"/>
          <w:lang w:val="ru-RU"/>
        </w:rPr>
      </w:pPr>
    </w:p>
    <w:p w:rsidR="001563D6" w:rsidRPr="00D42836" w:rsidRDefault="001563D6" w:rsidP="001563D6">
      <w:pPr>
        <w:spacing w:after="0"/>
        <w:jc w:val="center"/>
        <w:rPr>
          <w:rFonts w:ascii="Times New Roman" w:hAnsi="Times New Roman"/>
          <w:b/>
          <w:bCs/>
          <w:sz w:val="24"/>
          <w:szCs w:val="24"/>
          <w:lang w:val="ru-RU"/>
        </w:rPr>
      </w:pPr>
    </w:p>
    <w:p w:rsidR="001563D6" w:rsidRPr="00D42836" w:rsidRDefault="001563D6" w:rsidP="001563D6">
      <w:pPr>
        <w:spacing w:after="0"/>
        <w:jc w:val="center"/>
        <w:rPr>
          <w:rFonts w:ascii="Times New Roman" w:hAnsi="Times New Roman"/>
          <w:b/>
          <w:bCs/>
          <w:sz w:val="24"/>
          <w:szCs w:val="24"/>
          <w:lang w:val="ru-RU"/>
        </w:rPr>
      </w:pPr>
    </w:p>
    <w:p w:rsidR="001563D6" w:rsidRPr="00D42836" w:rsidRDefault="001563D6" w:rsidP="001563D6">
      <w:pPr>
        <w:spacing w:after="0"/>
        <w:jc w:val="center"/>
        <w:rPr>
          <w:rFonts w:ascii="Times New Roman" w:hAnsi="Times New Roman"/>
          <w:b/>
          <w:bCs/>
          <w:sz w:val="24"/>
          <w:szCs w:val="24"/>
          <w:lang w:val="ru-RU"/>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hd w:val="clear" w:color="auto" w:fill="FFFFFF"/>
        <w:spacing w:after="0"/>
        <w:jc w:val="center"/>
        <w:outlineLvl w:val="0"/>
        <w:rPr>
          <w:rFonts w:ascii="Times New Roman" w:hAnsi="Times New Roman"/>
          <w:b/>
          <w:bCs/>
          <w:kern w:val="36"/>
          <w:sz w:val="24"/>
          <w:szCs w:val="24"/>
          <w:lang w:eastAsia="uk-UA"/>
        </w:rPr>
      </w:pPr>
      <w:r w:rsidRPr="00D42836">
        <w:rPr>
          <w:rFonts w:ascii="Times New Roman" w:hAnsi="Times New Roman"/>
          <w:b/>
          <w:sz w:val="24"/>
          <w:szCs w:val="24"/>
        </w:rPr>
        <w:t>Бюджетна  програма</w:t>
      </w:r>
    </w:p>
    <w:p w:rsidR="001563D6" w:rsidRPr="00D42836" w:rsidRDefault="001563D6" w:rsidP="001563D6">
      <w:pPr>
        <w:shd w:val="clear" w:color="auto" w:fill="FFFFFF"/>
        <w:spacing w:after="0"/>
        <w:jc w:val="center"/>
        <w:outlineLvl w:val="0"/>
        <w:rPr>
          <w:rFonts w:ascii="Times New Roman" w:hAnsi="Times New Roman"/>
          <w:b/>
          <w:sz w:val="24"/>
          <w:szCs w:val="24"/>
          <w:lang w:eastAsia="ru-RU"/>
        </w:rPr>
      </w:pPr>
      <w:r w:rsidRPr="00D42836">
        <w:rPr>
          <w:rFonts w:ascii="Times New Roman" w:hAnsi="Times New Roman"/>
          <w:b/>
          <w:sz w:val="24"/>
          <w:szCs w:val="24"/>
        </w:rPr>
        <w:t>Тростянецької сільської ради</w:t>
      </w:r>
    </w:p>
    <w:p w:rsidR="001563D6" w:rsidRPr="00D42836" w:rsidRDefault="001563D6" w:rsidP="001563D6">
      <w:pPr>
        <w:shd w:val="clear" w:color="auto" w:fill="FFFFFF"/>
        <w:spacing w:after="0"/>
        <w:jc w:val="center"/>
        <w:outlineLvl w:val="0"/>
        <w:rPr>
          <w:rFonts w:ascii="Times New Roman" w:hAnsi="Times New Roman"/>
          <w:b/>
          <w:sz w:val="24"/>
          <w:szCs w:val="24"/>
        </w:rPr>
      </w:pPr>
      <w:r w:rsidRPr="00D42836">
        <w:rPr>
          <w:rFonts w:ascii="Times New Roman" w:hAnsi="Times New Roman"/>
          <w:b/>
          <w:sz w:val="24"/>
          <w:szCs w:val="24"/>
        </w:rPr>
        <w:t>Тростянецької об</w:t>
      </w:r>
      <w:r w:rsidRPr="00D42836">
        <w:rPr>
          <w:rFonts w:ascii="Times New Roman" w:hAnsi="Times New Roman"/>
          <w:b/>
          <w:sz w:val="24"/>
          <w:szCs w:val="24"/>
          <w:lang w:val="en-US"/>
        </w:rPr>
        <w:t>'</w:t>
      </w:r>
      <w:proofErr w:type="spellStart"/>
      <w:r w:rsidRPr="00D42836">
        <w:rPr>
          <w:rFonts w:ascii="Times New Roman" w:hAnsi="Times New Roman"/>
          <w:b/>
          <w:sz w:val="24"/>
          <w:szCs w:val="24"/>
        </w:rPr>
        <w:t>єднаної</w:t>
      </w:r>
      <w:proofErr w:type="spellEnd"/>
      <w:r w:rsidRPr="00D42836">
        <w:rPr>
          <w:rFonts w:ascii="Times New Roman" w:hAnsi="Times New Roman"/>
          <w:b/>
          <w:sz w:val="24"/>
          <w:szCs w:val="24"/>
        </w:rPr>
        <w:t xml:space="preserve"> територіальної громади </w:t>
      </w:r>
    </w:p>
    <w:p w:rsidR="00D42836" w:rsidRDefault="001563D6" w:rsidP="00D42836">
      <w:pPr>
        <w:spacing w:after="0"/>
        <w:ind w:firstLine="709"/>
        <w:jc w:val="center"/>
        <w:rPr>
          <w:rFonts w:ascii="Times New Roman" w:hAnsi="Times New Roman"/>
          <w:b/>
          <w:sz w:val="24"/>
          <w:szCs w:val="24"/>
        </w:rPr>
      </w:pPr>
      <w:r w:rsidRPr="00D42836">
        <w:rPr>
          <w:rFonts w:ascii="Times New Roman" w:hAnsi="Times New Roman"/>
          <w:b/>
          <w:sz w:val="24"/>
          <w:szCs w:val="24"/>
        </w:rPr>
        <w:t xml:space="preserve"> </w:t>
      </w:r>
      <w:r w:rsidRPr="00D42836">
        <w:rPr>
          <w:rFonts w:ascii="Times New Roman" w:hAnsi="Times New Roman"/>
          <w:b/>
          <w:bCs/>
          <w:sz w:val="24"/>
          <w:szCs w:val="24"/>
        </w:rPr>
        <w:t>«</w:t>
      </w:r>
      <w:r w:rsidR="00D42836" w:rsidRPr="00D42836">
        <w:rPr>
          <w:rFonts w:ascii="Times New Roman" w:hAnsi="Times New Roman"/>
          <w:b/>
          <w:sz w:val="24"/>
          <w:szCs w:val="24"/>
        </w:rPr>
        <w:t xml:space="preserve">«Розробка схем та проектних рішень масового застосування на 2019 рік» </w:t>
      </w:r>
    </w:p>
    <w:p w:rsidR="001563D6" w:rsidRPr="00D42836" w:rsidRDefault="001563D6" w:rsidP="001563D6">
      <w:pPr>
        <w:shd w:val="clear" w:color="auto" w:fill="FFFFFF"/>
        <w:spacing w:after="0"/>
        <w:jc w:val="center"/>
        <w:outlineLvl w:val="0"/>
        <w:rPr>
          <w:rFonts w:ascii="Times New Roman" w:hAnsi="Times New Roman"/>
          <w:b/>
          <w:sz w:val="24"/>
          <w:szCs w:val="24"/>
          <w:lang w:val="ru-RU"/>
        </w:rPr>
      </w:pPr>
    </w:p>
    <w:p w:rsidR="001563D6" w:rsidRPr="00D42836" w:rsidRDefault="001563D6" w:rsidP="001563D6">
      <w:pPr>
        <w:shd w:val="clear" w:color="auto" w:fill="FFFFFF"/>
        <w:spacing w:after="0"/>
        <w:jc w:val="center"/>
        <w:outlineLvl w:val="0"/>
        <w:rPr>
          <w:rFonts w:ascii="Times New Roman" w:hAnsi="Times New Roman"/>
          <w:b/>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Pr="00D42836" w:rsidRDefault="001563D6" w:rsidP="001563D6">
      <w:pPr>
        <w:spacing w:after="0"/>
        <w:jc w:val="center"/>
        <w:rPr>
          <w:rFonts w:ascii="Times New Roman" w:hAnsi="Times New Roman"/>
          <w:b/>
          <w:bCs/>
          <w:sz w:val="24"/>
          <w:szCs w:val="24"/>
        </w:rPr>
      </w:pPr>
    </w:p>
    <w:p w:rsidR="001563D6" w:rsidRDefault="001563D6" w:rsidP="001563D6">
      <w:pPr>
        <w:spacing w:after="0"/>
        <w:jc w:val="center"/>
        <w:rPr>
          <w:rFonts w:ascii="Times New Roman" w:hAnsi="Times New Roman"/>
          <w:bCs/>
          <w:sz w:val="24"/>
          <w:szCs w:val="24"/>
        </w:rPr>
      </w:pPr>
      <w:proofErr w:type="spellStart"/>
      <w:r w:rsidRPr="00D42836">
        <w:rPr>
          <w:rFonts w:ascii="Times New Roman" w:hAnsi="Times New Roman"/>
          <w:bCs/>
          <w:sz w:val="24"/>
          <w:szCs w:val="24"/>
        </w:rPr>
        <w:t>с.Тростянець</w:t>
      </w:r>
      <w:proofErr w:type="spellEnd"/>
    </w:p>
    <w:p w:rsidR="00D42836" w:rsidRDefault="00D42836" w:rsidP="001563D6">
      <w:pPr>
        <w:spacing w:after="0"/>
        <w:jc w:val="center"/>
        <w:rPr>
          <w:rFonts w:ascii="Times New Roman" w:hAnsi="Times New Roman"/>
          <w:bCs/>
          <w:sz w:val="24"/>
          <w:szCs w:val="24"/>
        </w:rPr>
      </w:pPr>
    </w:p>
    <w:p w:rsidR="00D42836" w:rsidRDefault="00D42836" w:rsidP="001563D6">
      <w:pPr>
        <w:spacing w:after="0"/>
        <w:jc w:val="center"/>
        <w:rPr>
          <w:rFonts w:ascii="Times New Roman" w:hAnsi="Times New Roman"/>
          <w:bCs/>
          <w:sz w:val="24"/>
          <w:szCs w:val="24"/>
        </w:rPr>
      </w:pPr>
    </w:p>
    <w:p w:rsidR="00D42836" w:rsidRDefault="00D42836" w:rsidP="001563D6">
      <w:pPr>
        <w:spacing w:after="0"/>
        <w:jc w:val="center"/>
        <w:rPr>
          <w:rFonts w:ascii="Times New Roman" w:hAnsi="Times New Roman"/>
          <w:bCs/>
          <w:sz w:val="24"/>
          <w:szCs w:val="24"/>
        </w:rPr>
      </w:pPr>
    </w:p>
    <w:p w:rsidR="00D42836" w:rsidRPr="00D42836" w:rsidRDefault="00D42836" w:rsidP="001563D6">
      <w:pPr>
        <w:spacing w:after="0"/>
        <w:jc w:val="center"/>
        <w:rPr>
          <w:rFonts w:ascii="Times New Roman" w:hAnsi="Times New Roman"/>
          <w:bCs/>
          <w:sz w:val="24"/>
          <w:szCs w:val="24"/>
        </w:rPr>
      </w:pPr>
    </w:p>
    <w:bookmarkEnd w:id="0"/>
    <w:p w:rsidR="00D42836" w:rsidRDefault="00D42836" w:rsidP="00D42836">
      <w:pPr>
        <w:spacing w:after="0" w:line="360" w:lineRule="auto"/>
        <w:jc w:val="center"/>
        <w:rPr>
          <w:rFonts w:ascii="Times New Roman" w:eastAsia="Times New Roman" w:hAnsi="Times New Roman"/>
          <w:b/>
          <w:sz w:val="24"/>
          <w:szCs w:val="24"/>
          <w:lang w:eastAsia="ru-RU"/>
        </w:rPr>
      </w:pPr>
      <w:r w:rsidRPr="00D42836">
        <w:rPr>
          <w:rFonts w:ascii="Times New Roman" w:eastAsia="Times New Roman" w:hAnsi="Times New Roman"/>
          <w:b/>
          <w:sz w:val="24"/>
          <w:szCs w:val="24"/>
          <w:lang w:eastAsia="ru-RU"/>
        </w:rPr>
        <w:lastRenderedPageBreak/>
        <w:t>1. ВСТУП</w:t>
      </w:r>
    </w:p>
    <w:p w:rsidR="00D42836" w:rsidRPr="00D42836" w:rsidRDefault="00D42836" w:rsidP="00D42836">
      <w:pPr>
        <w:spacing w:after="0" w:line="360" w:lineRule="auto"/>
        <w:jc w:val="center"/>
        <w:rPr>
          <w:rFonts w:ascii="Times New Roman" w:eastAsia="Times New Roman" w:hAnsi="Times New Roman"/>
          <w:b/>
          <w:sz w:val="24"/>
          <w:szCs w:val="24"/>
          <w:lang w:eastAsia="ru-RU"/>
        </w:rPr>
      </w:pPr>
    </w:p>
    <w:p w:rsidR="00D42836" w:rsidRDefault="00D42836" w:rsidP="00D42836">
      <w:pPr>
        <w:spacing w:after="0" w:line="360" w:lineRule="auto"/>
        <w:jc w:val="both"/>
        <w:rPr>
          <w:rFonts w:ascii="Times New Roman" w:eastAsia="Times New Roman" w:hAnsi="Times New Roman"/>
          <w:sz w:val="24"/>
          <w:szCs w:val="24"/>
          <w:lang w:eastAsia="ru-RU"/>
        </w:rPr>
      </w:pPr>
      <w:r w:rsidRPr="00D42836">
        <w:rPr>
          <w:rFonts w:ascii="Times New Roman" w:eastAsia="Times New Roman" w:hAnsi="Times New Roman"/>
          <w:sz w:val="24"/>
          <w:szCs w:val="24"/>
          <w:lang w:eastAsia="ru-RU"/>
        </w:rPr>
        <w:t>Згідно з Конституцією України, Цивільним кодексом України, Господарським кодексом України, Земельним кодексом України та Водним кодексом України, Законом України “Про основи містобудування”, Законом України “Про архітектурну діяльність”, Законом України “Про планування та забудову територій”, Законом України “Про місцеве самоврядування в Україні”, Законом України “Про охорону культурної спадщини”, Законом України “Про інвестиційну діяльність”, Законом України “Про відповідальність підприємств, їх об’єднань, установ та організацій за правопорушення у сфері містобудування”, Законом України ”Про землеустрій” № 858-</w:t>
      </w:r>
      <w:r w:rsidRPr="00D42836">
        <w:rPr>
          <w:rFonts w:ascii="Times New Roman" w:eastAsia="Times New Roman" w:hAnsi="Times New Roman"/>
          <w:sz w:val="24"/>
          <w:szCs w:val="24"/>
          <w:lang w:val="en-US" w:eastAsia="ru-RU"/>
        </w:rPr>
        <w:t>IV</w:t>
      </w:r>
      <w:r w:rsidRPr="00D42836">
        <w:rPr>
          <w:rFonts w:ascii="Times New Roman" w:eastAsia="Times New Roman" w:hAnsi="Times New Roman"/>
          <w:sz w:val="24"/>
          <w:szCs w:val="24"/>
          <w:lang w:eastAsia="ru-RU"/>
        </w:rPr>
        <w:t xml:space="preserve"> від 22 травня 2003 року (із змінами та доповненнями), Законом України ”Про розмежування земель державної та комунальної власності” від 5 лютого 2004 року № 1457-</w:t>
      </w:r>
      <w:r w:rsidRPr="00D42836">
        <w:rPr>
          <w:rFonts w:ascii="Times New Roman" w:eastAsia="Times New Roman" w:hAnsi="Times New Roman"/>
          <w:sz w:val="24"/>
          <w:szCs w:val="24"/>
          <w:lang w:val="en-US" w:eastAsia="ru-RU"/>
        </w:rPr>
        <w:t>IV</w:t>
      </w:r>
      <w:r w:rsidRPr="00D42836">
        <w:rPr>
          <w:rFonts w:ascii="Times New Roman" w:eastAsia="Times New Roman" w:hAnsi="Times New Roman"/>
          <w:sz w:val="24"/>
          <w:szCs w:val="24"/>
          <w:lang w:eastAsia="ru-RU"/>
        </w:rPr>
        <w:t>, Законом України ”Про топографо-геодезичну і картографічну діяльність” від 23 грудня 1998 року № 353-</w:t>
      </w:r>
      <w:r w:rsidRPr="00D42836">
        <w:rPr>
          <w:rFonts w:ascii="Times New Roman" w:eastAsia="Times New Roman" w:hAnsi="Times New Roman"/>
          <w:sz w:val="24"/>
          <w:szCs w:val="24"/>
          <w:lang w:val="en-US" w:eastAsia="ru-RU"/>
        </w:rPr>
        <w:t>XIV</w:t>
      </w:r>
      <w:r w:rsidRPr="00D42836">
        <w:rPr>
          <w:rFonts w:ascii="Times New Roman" w:eastAsia="Times New Roman" w:hAnsi="Times New Roman"/>
          <w:sz w:val="24"/>
          <w:szCs w:val="24"/>
          <w:lang w:eastAsia="ru-RU"/>
        </w:rPr>
        <w:t xml:space="preserve">, Постанови Кабінету Міністрів України: від 12.01.93 № 15 ”Про порядок ведення державного земельного кадастру"(із змінами та доповненнями), Накази  Держкомзему України: від 26.08.97 №85 ”Про затвердження Положення про земельно-кадастрову інвентаризацію земель населених пунктів”, ДБН Б.1-1-93 СМБД. Порядок створення і ведення містобудівних кадастрів населених пунктів, ГКНТА 3.01.05-93 Керівний технічний матеріал з інвентаризації земель населених пунктів, іншими законами України, актами Президента України, постановами і розпорядженнями Кабінету Міністрів України. </w:t>
      </w:r>
    </w:p>
    <w:p w:rsidR="00D42836" w:rsidRPr="00D42836" w:rsidRDefault="00D42836" w:rsidP="00D42836">
      <w:pPr>
        <w:spacing w:after="0" w:line="360" w:lineRule="auto"/>
        <w:jc w:val="both"/>
        <w:rPr>
          <w:rFonts w:ascii="Times New Roman" w:eastAsia="Times New Roman" w:hAnsi="Times New Roman"/>
          <w:sz w:val="24"/>
          <w:szCs w:val="24"/>
          <w:lang w:eastAsia="ru-RU"/>
        </w:rPr>
      </w:pPr>
    </w:p>
    <w:p w:rsidR="00D42836" w:rsidRPr="00D42836" w:rsidRDefault="00D42836" w:rsidP="00D42836">
      <w:pPr>
        <w:spacing w:after="0" w:line="360" w:lineRule="auto"/>
        <w:ind w:firstLine="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Pr="00D42836">
        <w:rPr>
          <w:rFonts w:ascii="Times New Roman" w:eastAsia="Times New Roman" w:hAnsi="Times New Roman"/>
          <w:b/>
          <w:sz w:val="24"/>
          <w:szCs w:val="24"/>
          <w:lang w:eastAsia="ru-RU"/>
        </w:rPr>
        <w:t>. МЕТА ПРОГРАМИ</w:t>
      </w:r>
    </w:p>
    <w:p w:rsidR="00D42836" w:rsidRDefault="00D42836" w:rsidP="00D42836">
      <w:pPr>
        <w:spacing w:after="0" w:line="360" w:lineRule="auto"/>
        <w:ind w:firstLine="709"/>
        <w:jc w:val="both"/>
        <w:rPr>
          <w:rFonts w:ascii="Times New Roman" w:eastAsia="Times New Roman" w:hAnsi="Times New Roman"/>
          <w:sz w:val="24"/>
          <w:szCs w:val="24"/>
          <w:lang w:val="en-US" w:eastAsia="ru-RU"/>
        </w:rPr>
      </w:pPr>
      <w:r w:rsidRPr="00D42836">
        <w:rPr>
          <w:rFonts w:ascii="Times New Roman" w:eastAsia="Times New Roman" w:hAnsi="Times New Roman"/>
          <w:sz w:val="24"/>
          <w:szCs w:val="24"/>
          <w:lang w:eastAsia="ru-RU"/>
        </w:rPr>
        <w:t>Забезпечення  планомірного, економічно обґрунтованого і комплексного розвитку сіл Тростянецької сільської ради Тростянецької об'єднаної територіальної громади  Миколаївського району Львівської області,  створення найсприятливіших умов для праці, побуту й відпочинку населення, раціонального використання території, створення повноцінного та безпечного для здоров’я середовища, вирішення архітектурно-містобудівних завдань по комплексній забудові, стимулювання інвестиційної діяльності фізичних та юридичних осіб, урахування законних державних, громадських та приватних інтересів під час проведення містобудівної діяльності</w:t>
      </w:r>
      <w:r w:rsidRPr="00D42836">
        <w:rPr>
          <w:rFonts w:ascii="Times New Roman" w:eastAsia="Times New Roman" w:hAnsi="Times New Roman"/>
          <w:sz w:val="24"/>
          <w:szCs w:val="24"/>
          <w:lang w:val="en-US" w:eastAsia="ru-RU"/>
        </w:rPr>
        <w:t>.</w:t>
      </w:r>
    </w:p>
    <w:p w:rsidR="00D42836" w:rsidRPr="00D42836" w:rsidRDefault="00D42836" w:rsidP="00D42836">
      <w:pPr>
        <w:spacing w:after="0" w:line="360" w:lineRule="auto"/>
        <w:ind w:firstLine="709"/>
        <w:jc w:val="both"/>
        <w:rPr>
          <w:rFonts w:ascii="Times New Roman" w:eastAsia="Times New Roman" w:hAnsi="Times New Roman"/>
          <w:sz w:val="24"/>
          <w:szCs w:val="24"/>
          <w:lang w:val="en-US" w:eastAsia="ru-RU"/>
        </w:rPr>
      </w:pPr>
    </w:p>
    <w:p w:rsidR="00D42836" w:rsidRDefault="00D42836" w:rsidP="00D42836">
      <w:pPr>
        <w:spacing w:after="0" w:line="36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w:t>
      </w:r>
      <w:r w:rsidRPr="00D42836">
        <w:rPr>
          <w:rFonts w:ascii="Times New Roman" w:eastAsia="Times New Roman" w:hAnsi="Times New Roman"/>
          <w:b/>
          <w:sz w:val="24"/>
          <w:szCs w:val="24"/>
          <w:lang w:eastAsia="ru-RU"/>
        </w:rPr>
        <w:t>РОЗРОБКА ГЕНЕРАЛЬНИХ ПЛАНІВ СІЛ ВКЛЮЧАЄ НАСТУПНІ</w:t>
      </w:r>
      <w:r>
        <w:rPr>
          <w:rFonts w:ascii="Times New Roman" w:eastAsia="Times New Roman" w:hAnsi="Times New Roman"/>
          <w:b/>
          <w:sz w:val="24"/>
          <w:szCs w:val="24"/>
          <w:lang w:eastAsia="ru-RU"/>
        </w:rPr>
        <w:t xml:space="preserve"> ПОЗИЦІЇ</w:t>
      </w:r>
    </w:p>
    <w:p w:rsidR="00D42836" w:rsidRPr="00D42836" w:rsidRDefault="00D42836" w:rsidP="00D42836">
      <w:pPr>
        <w:spacing w:after="0" w:line="360" w:lineRule="auto"/>
        <w:ind w:firstLine="709"/>
        <w:jc w:val="both"/>
        <w:rPr>
          <w:rFonts w:ascii="Times New Roman" w:eastAsia="Times New Roman" w:hAnsi="Times New Roman"/>
          <w:b/>
          <w:spacing w:val="4"/>
          <w:sz w:val="24"/>
          <w:szCs w:val="24"/>
          <w:lang w:eastAsia="ru-RU"/>
        </w:rPr>
      </w:pPr>
    </w:p>
    <w:p w:rsidR="00D42836" w:rsidRDefault="00D42836" w:rsidP="00D42836">
      <w:pPr>
        <w:spacing w:after="0" w:line="360" w:lineRule="auto"/>
        <w:ind w:firstLine="709"/>
        <w:jc w:val="both"/>
        <w:rPr>
          <w:rFonts w:ascii="Times New Roman" w:eastAsia="Times New Roman" w:hAnsi="Times New Roman"/>
          <w:spacing w:val="4"/>
          <w:sz w:val="24"/>
          <w:szCs w:val="24"/>
          <w:lang w:eastAsia="ru-RU"/>
        </w:rPr>
      </w:pPr>
      <w:r w:rsidRPr="00D42836">
        <w:rPr>
          <w:rFonts w:ascii="Times New Roman" w:eastAsia="Times New Roman" w:hAnsi="Times New Roman"/>
          <w:b/>
          <w:spacing w:val="4"/>
          <w:sz w:val="24"/>
          <w:szCs w:val="24"/>
          <w:lang w:eastAsia="ru-RU"/>
        </w:rPr>
        <w:t>1.1 «Топографічне знімання території Тростянецької сільської ради»</w:t>
      </w:r>
      <w:r w:rsidRPr="00D42836">
        <w:rPr>
          <w:rFonts w:ascii="Times New Roman" w:eastAsia="Times New Roman" w:hAnsi="Times New Roman"/>
          <w:spacing w:val="4"/>
          <w:sz w:val="24"/>
          <w:szCs w:val="24"/>
          <w:lang w:eastAsia="ru-RU"/>
        </w:rPr>
        <w:t xml:space="preserve"> (модель місцевості території із зображенням інфраструктури сіл: будинки, дороги, комунікації, с/г угіддя, ліси, пам’ятки природи та архітектури, промислові потужності, гідрографія </w:t>
      </w:r>
      <w:proofErr w:type="spellStart"/>
      <w:r w:rsidRPr="00D42836">
        <w:rPr>
          <w:rFonts w:ascii="Times New Roman" w:eastAsia="Times New Roman" w:hAnsi="Times New Roman"/>
          <w:spacing w:val="4"/>
          <w:sz w:val="24"/>
          <w:szCs w:val="24"/>
          <w:lang w:eastAsia="ru-RU"/>
        </w:rPr>
        <w:t>і.т.п</w:t>
      </w:r>
      <w:proofErr w:type="spellEnd"/>
      <w:r w:rsidRPr="00D42836">
        <w:rPr>
          <w:rFonts w:ascii="Times New Roman" w:eastAsia="Times New Roman" w:hAnsi="Times New Roman"/>
          <w:spacing w:val="4"/>
          <w:sz w:val="24"/>
          <w:szCs w:val="24"/>
          <w:lang w:eastAsia="ru-RU"/>
        </w:rPr>
        <w:t xml:space="preserve"> з </w:t>
      </w:r>
    </w:p>
    <w:p w:rsidR="00D42836" w:rsidRPr="00D42836" w:rsidRDefault="00D42836" w:rsidP="00D42836">
      <w:pPr>
        <w:spacing w:after="0" w:line="360" w:lineRule="auto"/>
        <w:ind w:firstLine="709"/>
        <w:jc w:val="both"/>
        <w:rPr>
          <w:rFonts w:ascii="Times New Roman" w:eastAsia="Times New Roman" w:hAnsi="Times New Roman"/>
          <w:spacing w:val="4"/>
          <w:sz w:val="24"/>
          <w:szCs w:val="24"/>
          <w:lang w:eastAsia="ru-RU"/>
        </w:rPr>
      </w:pPr>
      <w:r w:rsidRPr="00D42836">
        <w:rPr>
          <w:rFonts w:ascii="Times New Roman" w:eastAsia="Times New Roman" w:hAnsi="Times New Roman"/>
          <w:spacing w:val="4"/>
          <w:sz w:val="24"/>
          <w:szCs w:val="24"/>
          <w:lang w:eastAsia="ru-RU"/>
        </w:rPr>
        <w:lastRenderedPageBreak/>
        <w:t>проведеними горизонталями та можливістю визначення площ,; геодезична зйомка території. Матеріали також будуть використані для кадастрового впорядкування територій).</w:t>
      </w:r>
    </w:p>
    <w:p w:rsidR="00D42836" w:rsidRPr="00D42836" w:rsidRDefault="00D42836" w:rsidP="00D42836">
      <w:pPr>
        <w:spacing w:after="0" w:line="360" w:lineRule="auto"/>
        <w:ind w:firstLine="709"/>
        <w:jc w:val="both"/>
        <w:rPr>
          <w:rFonts w:ascii="Times New Roman" w:eastAsia="Times New Roman" w:hAnsi="Times New Roman"/>
          <w:spacing w:val="4"/>
          <w:sz w:val="24"/>
          <w:szCs w:val="24"/>
          <w:lang w:eastAsia="ru-RU"/>
        </w:rPr>
      </w:pPr>
      <w:r w:rsidRPr="00D42836">
        <w:rPr>
          <w:rFonts w:ascii="Times New Roman" w:eastAsia="Times New Roman" w:hAnsi="Times New Roman"/>
          <w:b/>
          <w:spacing w:val="4"/>
          <w:sz w:val="24"/>
          <w:szCs w:val="24"/>
          <w:lang w:eastAsia="ru-RU"/>
        </w:rPr>
        <w:t>1.2. «Визначення та винесення в натуру меж території Тростянецької сільської ради»</w:t>
      </w:r>
      <w:r w:rsidRPr="00D42836">
        <w:rPr>
          <w:rFonts w:ascii="Times New Roman" w:eastAsia="Times New Roman" w:hAnsi="Times New Roman"/>
          <w:spacing w:val="4"/>
          <w:sz w:val="24"/>
          <w:szCs w:val="24"/>
          <w:lang w:eastAsia="ru-RU"/>
        </w:rPr>
        <w:t xml:space="preserve"> (Список координат точок повороту меж території сільської ради із закріпленням їх на місцевості).</w:t>
      </w:r>
    </w:p>
    <w:p w:rsidR="00D42836" w:rsidRPr="00D42836" w:rsidRDefault="00D42836" w:rsidP="00D42836">
      <w:pPr>
        <w:spacing w:after="0" w:line="360" w:lineRule="auto"/>
        <w:ind w:firstLine="709"/>
        <w:jc w:val="both"/>
        <w:rPr>
          <w:rFonts w:ascii="Times New Roman" w:eastAsia="Times New Roman" w:hAnsi="Times New Roman"/>
          <w:spacing w:val="4"/>
          <w:sz w:val="24"/>
          <w:szCs w:val="24"/>
          <w:lang w:eastAsia="ru-RU"/>
        </w:rPr>
      </w:pPr>
      <w:r w:rsidRPr="00D42836">
        <w:rPr>
          <w:rFonts w:ascii="Times New Roman" w:eastAsia="Times New Roman" w:hAnsi="Times New Roman"/>
          <w:b/>
          <w:spacing w:val="4"/>
          <w:sz w:val="24"/>
          <w:szCs w:val="24"/>
          <w:lang w:eastAsia="ru-RU"/>
        </w:rPr>
        <w:t>1.3. «Зміна меж населених пунктів Тростянецької сільської ради за рахунок приєднання земель запасу»</w:t>
      </w:r>
      <w:r w:rsidRPr="00D42836">
        <w:rPr>
          <w:rFonts w:ascii="Times New Roman" w:eastAsia="Times New Roman" w:hAnsi="Times New Roman"/>
          <w:spacing w:val="4"/>
          <w:sz w:val="24"/>
          <w:szCs w:val="24"/>
          <w:lang w:eastAsia="ru-RU"/>
        </w:rPr>
        <w:t xml:space="preserve"> (розширення меж населеного пункту Тростянецької сільської ради Тростянецької об'єднаної територіальної громади зміна цільового призначення земель запасу в житловий  та промисловий фонд).</w:t>
      </w:r>
    </w:p>
    <w:p w:rsidR="00D42836" w:rsidRPr="00D42836" w:rsidRDefault="00D42836" w:rsidP="00D42836">
      <w:pPr>
        <w:spacing w:after="0" w:line="360" w:lineRule="auto"/>
        <w:ind w:firstLine="709"/>
        <w:jc w:val="both"/>
        <w:rPr>
          <w:rFonts w:ascii="Times New Roman" w:eastAsia="Times New Roman" w:hAnsi="Times New Roman"/>
          <w:sz w:val="24"/>
          <w:szCs w:val="24"/>
          <w:lang w:eastAsia="ru-RU"/>
        </w:rPr>
      </w:pPr>
      <w:r w:rsidRPr="00D42836">
        <w:rPr>
          <w:rFonts w:ascii="Times New Roman" w:eastAsia="Times New Roman" w:hAnsi="Times New Roman"/>
          <w:b/>
          <w:spacing w:val="4"/>
          <w:sz w:val="24"/>
          <w:szCs w:val="24"/>
          <w:lang w:eastAsia="ru-RU"/>
        </w:rPr>
        <w:t>1.4.</w:t>
      </w:r>
      <w:r w:rsidRPr="00D42836">
        <w:rPr>
          <w:rFonts w:ascii="Times New Roman" w:eastAsia="Times New Roman" w:hAnsi="Times New Roman"/>
          <w:b/>
          <w:sz w:val="24"/>
          <w:szCs w:val="24"/>
          <w:lang w:eastAsia="ru-RU"/>
        </w:rPr>
        <w:t xml:space="preserve"> «Розроблення Генерального плану розвитку сіл»</w:t>
      </w:r>
      <w:r w:rsidRPr="00D42836">
        <w:rPr>
          <w:rFonts w:ascii="Times New Roman" w:eastAsia="Times New Roman" w:hAnsi="Times New Roman"/>
          <w:sz w:val="24"/>
          <w:szCs w:val="24"/>
          <w:lang w:eastAsia="ru-RU"/>
        </w:rPr>
        <w:t xml:space="preserve"> (вид містобудівної документації, що регулює містобудівну діяльність в містах і інших поселеннях, визначає умови безпеки проживання  населення, забезпечення необхідних санітарно-гігієнічних і екологічних вимог, раціональне визначення меж землекористувань, зон житлової, суспільної, промислової забудови, територій, що особливо охороняються, зон різної містобудівної цінності, розміщення місць прикладення праці, розвиток інженерно-транспортної інфраструктури, впорядкування та зонування територій, збереження історико-культурної спадщини і антропогенних ландшафтів).</w:t>
      </w:r>
    </w:p>
    <w:p w:rsidR="00D42836" w:rsidRPr="00D42836" w:rsidRDefault="00D42836" w:rsidP="00D42836">
      <w:pPr>
        <w:spacing w:after="0" w:line="360" w:lineRule="auto"/>
        <w:ind w:firstLine="709"/>
        <w:jc w:val="both"/>
        <w:rPr>
          <w:rFonts w:ascii="Times New Roman" w:eastAsia="Times New Roman" w:hAnsi="Times New Roman"/>
          <w:sz w:val="24"/>
          <w:szCs w:val="24"/>
          <w:lang w:eastAsia="ru-RU"/>
        </w:rPr>
      </w:pPr>
      <w:proofErr w:type="spellStart"/>
      <w:r w:rsidRPr="00D42836">
        <w:rPr>
          <w:rFonts w:ascii="Times New Roman" w:eastAsia="Times New Roman" w:hAnsi="Times New Roman"/>
          <w:sz w:val="24"/>
          <w:szCs w:val="24"/>
          <w:lang w:val="ru-RU" w:eastAsia="ru-RU"/>
        </w:rPr>
        <w:t>Затверджен</w:t>
      </w:r>
      <w:proofErr w:type="spellEnd"/>
      <w:r w:rsidRPr="00D42836">
        <w:rPr>
          <w:rFonts w:ascii="Times New Roman" w:eastAsia="Times New Roman" w:hAnsi="Times New Roman"/>
          <w:sz w:val="24"/>
          <w:szCs w:val="24"/>
          <w:lang w:eastAsia="ru-RU"/>
        </w:rPr>
        <w:t>і</w:t>
      </w:r>
      <w:r w:rsidRPr="00D42836">
        <w:rPr>
          <w:rFonts w:ascii="Times New Roman" w:eastAsia="Times New Roman" w:hAnsi="Times New Roman"/>
          <w:sz w:val="24"/>
          <w:szCs w:val="24"/>
          <w:lang w:val="ru-RU" w:eastAsia="ru-RU"/>
        </w:rPr>
        <w:t xml:space="preserve"> у чинному порядку </w:t>
      </w:r>
      <w:proofErr w:type="spellStart"/>
      <w:r w:rsidRPr="00D42836">
        <w:rPr>
          <w:rFonts w:ascii="Times New Roman" w:eastAsia="Times New Roman" w:hAnsi="Times New Roman"/>
          <w:sz w:val="24"/>
          <w:szCs w:val="24"/>
          <w:lang w:val="ru-RU" w:eastAsia="ru-RU"/>
        </w:rPr>
        <w:t>генеральн</w:t>
      </w:r>
      <w:proofErr w:type="spellEnd"/>
      <w:r w:rsidRPr="00D42836">
        <w:rPr>
          <w:rFonts w:ascii="Times New Roman" w:eastAsia="Times New Roman" w:hAnsi="Times New Roman"/>
          <w:sz w:val="24"/>
          <w:szCs w:val="24"/>
          <w:lang w:eastAsia="ru-RU"/>
        </w:rPr>
        <w:t>і</w:t>
      </w:r>
      <w:r w:rsidRPr="00D42836">
        <w:rPr>
          <w:rFonts w:ascii="Times New Roman" w:eastAsia="Times New Roman" w:hAnsi="Times New Roman"/>
          <w:sz w:val="24"/>
          <w:szCs w:val="24"/>
          <w:lang w:val="ru-RU" w:eastAsia="ru-RU"/>
        </w:rPr>
        <w:t xml:space="preserve"> план</w:t>
      </w:r>
      <w:r w:rsidRPr="00D42836">
        <w:rPr>
          <w:rFonts w:ascii="Times New Roman" w:eastAsia="Times New Roman" w:hAnsi="Times New Roman"/>
          <w:sz w:val="24"/>
          <w:szCs w:val="24"/>
          <w:lang w:eastAsia="ru-RU"/>
        </w:rPr>
        <w:t>и</w:t>
      </w:r>
      <w:r w:rsidRPr="00D42836">
        <w:rPr>
          <w:rFonts w:ascii="Times New Roman" w:eastAsia="Times New Roman" w:hAnsi="Times New Roman"/>
          <w:sz w:val="24"/>
          <w:szCs w:val="24"/>
          <w:lang w:val="ru-RU" w:eastAsia="ru-RU"/>
        </w:rPr>
        <w:t xml:space="preserve"> стан</w:t>
      </w:r>
      <w:proofErr w:type="spellStart"/>
      <w:r w:rsidRPr="00D42836">
        <w:rPr>
          <w:rFonts w:ascii="Times New Roman" w:eastAsia="Times New Roman" w:hAnsi="Times New Roman"/>
          <w:sz w:val="24"/>
          <w:szCs w:val="24"/>
          <w:lang w:eastAsia="ru-RU"/>
        </w:rPr>
        <w:t>уть</w:t>
      </w:r>
      <w:proofErr w:type="spellEnd"/>
      <w:r w:rsidRPr="00D42836">
        <w:rPr>
          <w:rFonts w:ascii="Times New Roman" w:eastAsia="Times New Roman" w:hAnsi="Times New Roman"/>
          <w:sz w:val="24"/>
          <w:szCs w:val="24"/>
          <w:lang w:val="ru-RU" w:eastAsia="ru-RU"/>
        </w:rPr>
        <w:t xml:space="preserve"> </w:t>
      </w:r>
      <w:proofErr w:type="spellStart"/>
      <w:r w:rsidRPr="00D42836">
        <w:rPr>
          <w:rFonts w:ascii="Times New Roman" w:eastAsia="Times New Roman" w:hAnsi="Times New Roman"/>
          <w:sz w:val="24"/>
          <w:szCs w:val="24"/>
          <w:lang w:val="ru-RU" w:eastAsia="ru-RU"/>
        </w:rPr>
        <w:t>обов`язковим</w:t>
      </w:r>
      <w:proofErr w:type="spellEnd"/>
      <w:r w:rsidRPr="00D42836">
        <w:rPr>
          <w:rFonts w:ascii="Times New Roman" w:eastAsia="Times New Roman" w:hAnsi="Times New Roman"/>
          <w:sz w:val="24"/>
          <w:szCs w:val="24"/>
          <w:lang w:eastAsia="ru-RU"/>
        </w:rPr>
        <w:t>и</w:t>
      </w:r>
      <w:r w:rsidRPr="00D42836">
        <w:rPr>
          <w:rFonts w:ascii="Times New Roman" w:eastAsia="Times New Roman" w:hAnsi="Times New Roman"/>
          <w:sz w:val="24"/>
          <w:szCs w:val="24"/>
          <w:lang w:val="ru-RU" w:eastAsia="ru-RU"/>
        </w:rPr>
        <w:t xml:space="preserve"> документ</w:t>
      </w:r>
      <w:r w:rsidRPr="00D42836">
        <w:rPr>
          <w:rFonts w:ascii="Times New Roman" w:eastAsia="Times New Roman" w:hAnsi="Times New Roman"/>
          <w:sz w:val="24"/>
          <w:szCs w:val="24"/>
          <w:lang w:eastAsia="ru-RU"/>
        </w:rPr>
        <w:t>а</w:t>
      </w:r>
      <w:r w:rsidRPr="00D42836">
        <w:rPr>
          <w:rFonts w:ascii="Times New Roman" w:eastAsia="Times New Roman" w:hAnsi="Times New Roman"/>
          <w:sz w:val="24"/>
          <w:szCs w:val="24"/>
          <w:lang w:val="ru-RU" w:eastAsia="ru-RU"/>
        </w:rPr>
        <w:t>м</w:t>
      </w:r>
      <w:r w:rsidRPr="00D42836">
        <w:rPr>
          <w:rFonts w:ascii="Times New Roman" w:eastAsia="Times New Roman" w:hAnsi="Times New Roman"/>
          <w:sz w:val="24"/>
          <w:szCs w:val="24"/>
          <w:lang w:eastAsia="ru-RU"/>
        </w:rPr>
        <w:t>и</w:t>
      </w:r>
      <w:r w:rsidRPr="00D42836">
        <w:rPr>
          <w:rFonts w:ascii="Times New Roman" w:eastAsia="Times New Roman" w:hAnsi="Times New Roman"/>
          <w:sz w:val="24"/>
          <w:szCs w:val="24"/>
          <w:lang w:val="ru-RU" w:eastAsia="ru-RU"/>
        </w:rPr>
        <w:t xml:space="preserve"> для </w:t>
      </w:r>
      <w:proofErr w:type="spellStart"/>
      <w:r w:rsidRPr="00D42836">
        <w:rPr>
          <w:rFonts w:ascii="Times New Roman" w:eastAsia="Times New Roman" w:hAnsi="Times New Roman"/>
          <w:sz w:val="24"/>
          <w:szCs w:val="24"/>
          <w:lang w:val="ru-RU" w:eastAsia="ru-RU"/>
        </w:rPr>
        <w:t>всіх</w:t>
      </w:r>
      <w:proofErr w:type="spellEnd"/>
      <w:r w:rsidRPr="00D42836">
        <w:rPr>
          <w:rFonts w:ascii="Times New Roman" w:eastAsia="Times New Roman" w:hAnsi="Times New Roman"/>
          <w:sz w:val="24"/>
          <w:szCs w:val="24"/>
          <w:lang w:val="ru-RU" w:eastAsia="ru-RU"/>
        </w:rPr>
        <w:t xml:space="preserve"> </w:t>
      </w:r>
      <w:proofErr w:type="spellStart"/>
      <w:r w:rsidRPr="00D42836">
        <w:rPr>
          <w:rFonts w:ascii="Times New Roman" w:eastAsia="Times New Roman" w:hAnsi="Times New Roman"/>
          <w:sz w:val="24"/>
          <w:szCs w:val="24"/>
          <w:lang w:val="ru-RU" w:eastAsia="ru-RU"/>
        </w:rPr>
        <w:t>організацій</w:t>
      </w:r>
      <w:proofErr w:type="spellEnd"/>
      <w:r w:rsidRPr="00D42836">
        <w:rPr>
          <w:rFonts w:ascii="Times New Roman" w:eastAsia="Times New Roman" w:hAnsi="Times New Roman"/>
          <w:sz w:val="24"/>
          <w:szCs w:val="24"/>
          <w:lang w:val="ru-RU" w:eastAsia="ru-RU"/>
        </w:rPr>
        <w:t xml:space="preserve"> та </w:t>
      </w:r>
      <w:proofErr w:type="spellStart"/>
      <w:r w:rsidRPr="00D42836">
        <w:rPr>
          <w:rFonts w:ascii="Times New Roman" w:eastAsia="Times New Roman" w:hAnsi="Times New Roman"/>
          <w:sz w:val="24"/>
          <w:szCs w:val="24"/>
          <w:lang w:val="ru-RU" w:eastAsia="ru-RU"/>
        </w:rPr>
        <w:t>установ</w:t>
      </w:r>
      <w:proofErr w:type="spellEnd"/>
      <w:r w:rsidRPr="00D42836">
        <w:rPr>
          <w:rFonts w:ascii="Times New Roman" w:eastAsia="Times New Roman" w:hAnsi="Times New Roman"/>
          <w:sz w:val="24"/>
          <w:szCs w:val="24"/>
          <w:lang w:val="ru-RU" w:eastAsia="ru-RU"/>
        </w:rPr>
        <w:t xml:space="preserve">, </w:t>
      </w:r>
      <w:proofErr w:type="spellStart"/>
      <w:r w:rsidRPr="00D42836">
        <w:rPr>
          <w:rFonts w:ascii="Times New Roman" w:eastAsia="Times New Roman" w:hAnsi="Times New Roman"/>
          <w:sz w:val="24"/>
          <w:szCs w:val="24"/>
          <w:lang w:val="ru-RU" w:eastAsia="ru-RU"/>
        </w:rPr>
        <w:t>які</w:t>
      </w:r>
      <w:proofErr w:type="spellEnd"/>
      <w:r w:rsidRPr="00D42836">
        <w:rPr>
          <w:rFonts w:ascii="Times New Roman" w:eastAsia="Times New Roman" w:hAnsi="Times New Roman"/>
          <w:sz w:val="24"/>
          <w:szCs w:val="24"/>
          <w:lang w:val="ru-RU" w:eastAsia="ru-RU"/>
        </w:rPr>
        <w:t xml:space="preserve"> </w:t>
      </w:r>
      <w:proofErr w:type="spellStart"/>
      <w:r w:rsidRPr="00D42836">
        <w:rPr>
          <w:rFonts w:ascii="Times New Roman" w:eastAsia="Times New Roman" w:hAnsi="Times New Roman"/>
          <w:sz w:val="24"/>
          <w:szCs w:val="24"/>
          <w:lang w:val="ru-RU" w:eastAsia="ru-RU"/>
        </w:rPr>
        <w:t>здійснюють</w:t>
      </w:r>
      <w:proofErr w:type="spellEnd"/>
      <w:r w:rsidRPr="00D42836">
        <w:rPr>
          <w:rFonts w:ascii="Times New Roman" w:eastAsia="Times New Roman" w:hAnsi="Times New Roman"/>
          <w:sz w:val="24"/>
          <w:szCs w:val="24"/>
          <w:lang w:val="ru-RU" w:eastAsia="ru-RU"/>
        </w:rPr>
        <w:t xml:space="preserve"> </w:t>
      </w:r>
      <w:proofErr w:type="spellStart"/>
      <w:r w:rsidRPr="00D42836">
        <w:rPr>
          <w:rFonts w:ascii="Times New Roman" w:eastAsia="Times New Roman" w:hAnsi="Times New Roman"/>
          <w:sz w:val="24"/>
          <w:szCs w:val="24"/>
          <w:lang w:val="ru-RU" w:eastAsia="ru-RU"/>
        </w:rPr>
        <w:t>будівництво</w:t>
      </w:r>
      <w:proofErr w:type="spellEnd"/>
      <w:r w:rsidRPr="00D42836">
        <w:rPr>
          <w:rFonts w:ascii="Times New Roman" w:eastAsia="Times New Roman" w:hAnsi="Times New Roman"/>
          <w:sz w:val="24"/>
          <w:szCs w:val="24"/>
          <w:lang w:val="ru-RU" w:eastAsia="ru-RU"/>
        </w:rPr>
        <w:t xml:space="preserve"> на </w:t>
      </w:r>
      <w:proofErr w:type="spellStart"/>
      <w:r w:rsidRPr="00D42836">
        <w:rPr>
          <w:rFonts w:ascii="Times New Roman" w:eastAsia="Times New Roman" w:hAnsi="Times New Roman"/>
          <w:sz w:val="24"/>
          <w:szCs w:val="24"/>
          <w:lang w:val="ru-RU" w:eastAsia="ru-RU"/>
        </w:rPr>
        <w:t>території</w:t>
      </w:r>
      <w:proofErr w:type="spellEnd"/>
      <w:r w:rsidRPr="00D42836">
        <w:rPr>
          <w:rFonts w:ascii="Times New Roman" w:eastAsia="Times New Roman" w:hAnsi="Times New Roman"/>
          <w:sz w:val="24"/>
          <w:szCs w:val="24"/>
          <w:lang w:val="ru-RU" w:eastAsia="ru-RU"/>
        </w:rPr>
        <w:t xml:space="preserve"> </w:t>
      </w:r>
      <w:r w:rsidRPr="00D42836">
        <w:rPr>
          <w:rFonts w:ascii="Times New Roman" w:eastAsia="Times New Roman" w:hAnsi="Times New Roman"/>
          <w:sz w:val="24"/>
          <w:szCs w:val="24"/>
          <w:lang w:eastAsia="ru-RU"/>
        </w:rPr>
        <w:t>сільської ради</w:t>
      </w:r>
      <w:r w:rsidRPr="00D42836">
        <w:rPr>
          <w:rFonts w:ascii="Times New Roman" w:eastAsia="Times New Roman" w:hAnsi="Times New Roman"/>
          <w:sz w:val="24"/>
          <w:szCs w:val="24"/>
          <w:lang w:val="ru-RU" w:eastAsia="ru-RU"/>
        </w:rPr>
        <w:t xml:space="preserve">, а </w:t>
      </w:r>
      <w:proofErr w:type="spellStart"/>
      <w:r w:rsidRPr="00D42836">
        <w:rPr>
          <w:rFonts w:ascii="Times New Roman" w:eastAsia="Times New Roman" w:hAnsi="Times New Roman"/>
          <w:sz w:val="24"/>
          <w:szCs w:val="24"/>
          <w:lang w:val="ru-RU" w:eastAsia="ru-RU"/>
        </w:rPr>
        <w:t>також</w:t>
      </w:r>
      <w:proofErr w:type="spellEnd"/>
      <w:r w:rsidRPr="00D42836">
        <w:rPr>
          <w:rFonts w:ascii="Times New Roman" w:eastAsia="Times New Roman" w:hAnsi="Times New Roman"/>
          <w:sz w:val="24"/>
          <w:szCs w:val="24"/>
          <w:lang w:val="ru-RU" w:eastAsia="ru-RU"/>
        </w:rPr>
        <w:t xml:space="preserve"> для </w:t>
      </w:r>
      <w:proofErr w:type="spellStart"/>
      <w:r w:rsidRPr="00D42836">
        <w:rPr>
          <w:rFonts w:ascii="Times New Roman" w:eastAsia="Times New Roman" w:hAnsi="Times New Roman"/>
          <w:sz w:val="24"/>
          <w:szCs w:val="24"/>
          <w:lang w:val="ru-RU" w:eastAsia="ru-RU"/>
        </w:rPr>
        <w:t>використання</w:t>
      </w:r>
      <w:proofErr w:type="spellEnd"/>
      <w:r w:rsidRPr="00D42836">
        <w:rPr>
          <w:rFonts w:ascii="Times New Roman" w:eastAsia="Times New Roman" w:hAnsi="Times New Roman"/>
          <w:sz w:val="24"/>
          <w:szCs w:val="24"/>
          <w:lang w:val="ru-RU" w:eastAsia="ru-RU"/>
        </w:rPr>
        <w:t xml:space="preserve"> </w:t>
      </w:r>
      <w:proofErr w:type="spellStart"/>
      <w:r w:rsidRPr="00D42836">
        <w:rPr>
          <w:rFonts w:ascii="Times New Roman" w:eastAsia="Times New Roman" w:hAnsi="Times New Roman"/>
          <w:sz w:val="24"/>
          <w:szCs w:val="24"/>
          <w:lang w:val="ru-RU" w:eastAsia="ru-RU"/>
        </w:rPr>
        <w:t>землі</w:t>
      </w:r>
      <w:proofErr w:type="spellEnd"/>
      <w:r w:rsidRPr="00D42836">
        <w:rPr>
          <w:rFonts w:ascii="Times New Roman" w:eastAsia="Times New Roman" w:hAnsi="Times New Roman"/>
          <w:sz w:val="24"/>
          <w:szCs w:val="24"/>
          <w:lang w:val="ru-RU" w:eastAsia="ru-RU"/>
        </w:rPr>
        <w:t xml:space="preserve"> в </w:t>
      </w:r>
      <w:proofErr w:type="spellStart"/>
      <w:r w:rsidRPr="00D42836">
        <w:rPr>
          <w:rFonts w:ascii="Times New Roman" w:eastAsia="Times New Roman" w:hAnsi="Times New Roman"/>
          <w:sz w:val="24"/>
          <w:szCs w:val="24"/>
          <w:lang w:val="ru-RU" w:eastAsia="ru-RU"/>
        </w:rPr>
        <w:t>планувальних</w:t>
      </w:r>
      <w:proofErr w:type="spellEnd"/>
      <w:r w:rsidRPr="00D42836">
        <w:rPr>
          <w:rFonts w:ascii="Times New Roman" w:eastAsia="Times New Roman" w:hAnsi="Times New Roman"/>
          <w:sz w:val="24"/>
          <w:szCs w:val="24"/>
          <w:lang w:val="ru-RU" w:eastAsia="ru-RU"/>
        </w:rPr>
        <w:t xml:space="preserve"> межах </w:t>
      </w:r>
      <w:r w:rsidRPr="00D42836">
        <w:rPr>
          <w:rFonts w:ascii="Times New Roman" w:eastAsia="Times New Roman" w:hAnsi="Times New Roman"/>
          <w:sz w:val="24"/>
          <w:szCs w:val="24"/>
          <w:lang w:eastAsia="ru-RU"/>
        </w:rPr>
        <w:t>сіл (</w:t>
      </w:r>
      <w:r w:rsidRPr="00D42836">
        <w:rPr>
          <w:rFonts w:ascii="Times New Roman" w:eastAsia="Times New Roman" w:hAnsi="Times New Roman"/>
          <w:sz w:val="24"/>
          <w:szCs w:val="24"/>
          <w:lang w:val="ru-RU" w:eastAsia="ru-RU"/>
        </w:rPr>
        <w:t xml:space="preserve">Закон </w:t>
      </w:r>
      <w:proofErr w:type="spellStart"/>
      <w:r w:rsidRPr="00D42836">
        <w:rPr>
          <w:rFonts w:ascii="Times New Roman" w:eastAsia="Times New Roman" w:hAnsi="Times New Roman"/>
          <w:sz w:val="24"/>
          <w:szCs w:val="24"/>
          <w:lang w:val="ru-RU" w:eastAsia="ru-RU"/>
        </w:rPr>
        <w:t>України</w:t>
      </w:r>
      <w:proofErr w:type="spellEnd"/>
      <w:r w:rsidRPr="00D42836">
        <w:rPr>
          <w:rFonts w:ascii="Times New Roman" w:eastAsia="Times New Roman" w:hAnsi="Times New Roman"/>
          <w:sz w:val="24"/>
          <w:szCs w:val="24"/>
          <w:lang w:val="ru-RU" w:eastAsia="ru-RU"/>
        </w:rPr>
        <w:t xml:space="preserve"> «Про </w:t>
      </w:r>
      <w:proofErr w:type="spellStart"/>
      <w:r w:rsidRPr="00D42836">
        <w:rPr>
          <w:rFonts w:ascii="Times New Roman" w:eastAsia="Times New Roman" w:hAnsi="Times New Roman"/>
          <w:sz w:val="24"/>
          <w:szCs w:val="24"/>
          <w:lang w:val="ru-RU" w:eastAsia="ru-RU"/>
        </w:rPr>
        <w:t>планування</w:t>
      </w:r>
      <w:proofErr w:type="spellEnd"/>
      <w:r w:rsidRPr="00D42836">
        <w:rPr>
          <w:rFonts w:ascii="Times New Roman" w:eastAsia="Times New Roman" w:hAnsi="Times New Roman"/>
          <w:sz w:val="24"/>
          <w:szCs w:val="24"/>
          <w:lang w:val="ru-RU" w:eastAsia="ru-RU"/>
        </w:rPr>
        <w:t xml:space="preserve"> і </w:t>
      </w:r>
      <w:proofErr w:type="spellStart"/>
      <w:r w:rsidRPr="00D42836">
        <w:rPr>
          <w:rFonts w:ascii="Times New Roman" w:eastAsia="Times New Roman" w:hAnsi="Times New Roman"/>
          <w:sz w:val="24"/>
          <w:szCs w:val="24"/>
          <w:lang w:val="ru-RU" w:eastAsia="ru-RU"/>
        </w:rPr>
        <w:t>забудову</w:t>
      </w:r>
      <w:proofErr w:type="spellEnd"/>
      <w:r w:rsidRPr="00D42836">
        <w:rPr>
          <w:rFonts w:ascii="Times New Roman" w:eastAsia="Times New Roman" w:hAnsi="Times New Roman"/>
          <w:sz w:val="24"/>
          <w:szCs w:val="24"/>
          <w:lang w:val="ru-RU" w:eastAsia="ru-RU"/>
        </w:rPr>
        <w:t xml:space="preserve"> </w:t>
      </w:r>
      <w:proofErr w:type="spellStart"/>
      <w:r w:rsidRPr="00D42836">
        <w:rPr>
          <w:rFonts w:ascii="Times New Roman" w:eastAsia="Times New Roman" w:hAnsi="Times New Roman"/>
          <w:sz w:val="24"/>
          <w:szCs w:val="24"/>
          <w:lang w:val="ru-RU" w:eastAsia="ru-RU"/>
        </w:rPr>
        <w:t>територій</w:t>
      </w:r>
      <w:proofErr w:type="spellEnd"/>
      <w:r w:rsidRPr="00D42836">
        <w:rPr>
          <w:rFonts w:ascii="Times New Roman" w:eastAsia="Times New Roman" w:hAnsi="Times New Roman"/>
          <w:sz w:val="24"/>
          <w:szCs w:val="24"/>
          <w:lang w:val="ru-RU" w:eastAsia="ru-RU"/>
        </w:rPr>
        <w:t xml:space="preserve">» N 1699-III 20 </w:t>
      </w:r>
      <w:proofErr w:type="spellStart"/>
      <w:r w:rsidRPr="00D42836">
        <w:rPr>
          <w:rFonts w:ascii="Times New Roman" w:eastAsia="Times New Roman" w:hAnsi="Times New Roman"/>
          <w:sz w:val="24"/>
          <w:szCs w:val="24"/>
          <w:lang w:val="ru-RU" w:eastAsia="ru-RU"/>
        </w:rPr>
        <w:t>квітня</w:t>
      </w:r>
      <w:proofErr w:type="spellEnd"/>
      <w:r w:rsidRPr="00D42836">
        <w:rPr>
          <w:rFonts w:ascii="Times New Roman" w:eastAsia="Times New Roman" w:hAnsi="Times New Roman"/>
          <w:sz w:val="24"/>
          <w:szCs w:val="24"/>
          <w:lang w:val="ru-RU" w:eastAsia="ru-RU"/>
        </w:rPr>
        <w:t xml:space="preserve"> 2000 року м.  </w:t>
      </w:r>
      <w:proofErr w:type="spellStart"/>
      <w:r w:rsidRPr="00D42836">
        <w:rPr>
          <w:rFonts w:ascii="Times New Roman" w:eastAsia="Times New Roman" w:hAnsi="Times New Roman"/>
          <w:sz w:val="24"/>
          <w:szCs w:val="24"/>
          <w:lang w:val="ru-RU" w:eastAsia="ru-RU"/>
        </w:rPr>
        <w:t>Київ</w:t>
      </w:r>
      <w:proofErr w:type="spellEnd"/>
      <w:r w:rsidRPr="00D42836">
        <w:rPr>
          <w:rFonts w:ascii="Times New Roman" w:eastAsia="Times New Roman" w:hAnsi="Times New Roman"/>
          <w:sz w:val="24"/>
          <w:szCs w:val="24"/>
          <w:lang w:eastAsia="ru-RU"/>
        </w:rPr>
        <w:t>).</w:t>
      </w:r>
    </w:p>
    <w:p w:rsidR="00D42836" w:rsidRPr="00D42836" w:rsidRDefault="00D42836" w:rsidP="00D42836">
      <w:pPr>
        <w:spacing w:after="100" w:afterAutospacing="1" w:line="240" w:lineRule="auto"/>
        <w:ind w:firstLine="709"/>
        <w:jc w:val="both"/>
        <w:rPr>
          <w:rFonts w:ascii="Times New Roman" w:eastAsia="Times New Roman" w:hAnsi="Times New Roman"/>
          <w:b/>
          <w:sz w:val="24"/>
          <w:szCs w:val="24"/>
          <w:lang w:eastAsia="ru-RU"/>
        </w:rPr>
      </w:pPr>
      <w:r w:rsidRPr="00D42836">
        <w:rPr>
          <w:rFonts w:ascii="Times New Roman" w:eastAsia="Times New Roman" w:hAnsi="Times New Roman"/>
          <w:b/>
          <w:sz w:val="24"/>
          <w:szCs w:val="24"/>
          <w:lang w:eastAsia="ru-RU"/>
        </w:rPr>
        <w:t xml:space="preserve">1.5. «Розроблення детального плану території садибної житлової забудови </w:t>
      </w:r>
      <w:proofErr w:type="spellStart"/>
      <w:r w:rsidRPr="00D42836">
        <w:rPr>
          <w:rFonts w:ascii="Times New Roman" w:eastAsia="Times New Roman" w:hAnsi="Times New Roman"/>
          <w:b/>
          <w:sz w:val="24"/>
          <w:szCs w:val="24"/>
          <w:lang w:eastAsia="ru-RU"/>
        </w:rPr>
        <w:t>неселених</w:t>
      </w:r>
      <w:proofErr w:type="spellEnd"/>
      <w:r w:rsidRPr="00D42836">
        <w:rPr>
          <w:rFonts w:ascii="Times New Roman" w:eastAsia="Times New Roman" w:hAnsi="Times New Roman"/>
          <w:b/>
          <w:sz w:val="24"/>
          <w:szCs w:val="24"/>
          <w:lang w:eastAsia="ru-RU"/>
        </w:rPr>
        <w:t xml:space="preserve"> пунктів громади»</w:t>
      </w:r>
    </w:p>
    <w:p w:rsidR="00D42836" w:rsidRPr="00D42836" w:rsidRDefault="00D42836" w:rsidP="00D42836">
      <w:pPr>
        <w:spacing w:after="100" w:afterAutospacing="1" w:line="240" w:lineRule="auto"/>
        <w:ind w:firstLine="709"/>
        <w:jc w:val="both"/>
        <w:rPr>
          <w:rFonts w:ascii="Times New Roman" w:eastAsia="Times New Roman" w:hAnsi="Times New Roman"/>
          <w:b/>
          <w:sz w:val="24"/>
          <w:szCs w:val="24"/>
          <w:lang w:eastAsia="ru-RU"/>
        </w:rPr>
      </w:pPr>
      <w:r w:rsidRPr="00D42836">
        <w:rPr>
          <w:rFonts w:ascii="Times New Roman" w:eastAsia="Times New Roman" w:hAnsi="Times New Roman"/>
          <w:sz w:val="24"/>
          <w:szCs w:val="24"/>
          <w:lang w:eastAsia="ru-RU"/>
        </w:rPr>
        <w:t xml:space="preserve">Розроблення детальний планів території садибної забудови проводиться відповідно до генерального плану розвитку сіл  та Закону України  </w:t>
      </w:r>
      <w:r w:rsidRPr="00D42836">
        <w:rPr>
          <w:rFonts w:ascii="Times New Roman" w:eastAsia="Times New Roman" w:hAnsi="Times New Roman"/>
          <w:sz w:val="24"/>
          <w:szCs w:val="24"/>
          <w:lang w:val="ru-RU" w:eastAsia="ru-RU"/>
        </w:rPr>
        <w:t xml:space="preserve">« Про </w:t>
      </w:r>
      <w:proofErr w:type="spellStart"/>
      <w:r w:rsidRPr="00D42836">
        <w:rPr>
          <w:rFonts w:ascii="Times New Roman" w:eastAsia="Times New Roman" w:hAnsi="Times New Roman"/>
          <w:sz w:val="24"/>
          <w:szCs w:val="24"/>
          <w:lang w:val="ru-RU" w:eastAsia="ru-RU"/>
        </w:rPr>
        <w:t>планування</w:t>
      </w:r>
      <w:proofErr w:type="spellEnd"/>
      <w:r w:rsidRPr="00D42836">
        <w:rPr>
          <w:rFonts w:ascii="Times New Roman" w:eastAsia="Times New Roman" w:hAnsi="Times New Roman"/>
          <w:sz w:val="24"/>
          <w:szCs w:val="24"/>
          <w:lang w:val="ru-RU" w:eastAsia="ru-RU"/>
        </w:rPr>
        <w:t xml:space="preserve"> і </w:t>
      </w:r>
      <w:proofErr w:type="spellStart"/>
      <w:r w:rsidRPr="00D42836">
        <w:rPr>
          <w:rFonts w:ascii="Times New Roman" w:eastAsia="Times New Roman" w:hAnsi="Times New Roman"/>
          <w:sz w:val="24"/>
          <w:szCs w:val="24"/>
          <w:lang w:val="ru-RU" w:eastAsia="ru-RU"/>
        </w:rPr>
        <w:t>забудову</w:t>
      </w:r>
      <w:proofErr w:type="spellEnd"/>
      <w:r w:rsidRPr="00D42836">
        <w:rPr>
          <w:rFonts w:ascii="Times New Roman" w:eastAsia="Times New Roman" w:hAnsi="Times New Roman"/>
          <w:sz w:val="24"/>
          <w:szCs w:val="24"/>
          <w:lang w:val="ru-RU" w:eastAsia="ru-RU"/>
        </w:rPr>
        <w:t xml:space="preserve"> </w:t>
      </w:r>
      <w:proofErr w:type="spellStart"/>
      <w:r w:rsidRPr="00D42836">
        <w:rPr>
          <w:rFonts w:ascii="Times New Roman" w:eastAsia="Times New Roman" w:hAnsi="Times New Roman"/>
          <w:sz w:val="24"/>
          <w:szCs w:val="24"/>
          <w:lang w:val="ru-RU" w:eastAsia="ru-RU"/>
        </w:rPr>
        <w:t>територій</w:t>
      </w:r>
      <w:proofErr w:type="spellEnd"/>
      <w:r w:rsidRPr="00D42836">
        <w:rPr>
          <w:rFonts w:ascii="Times New Roman" w:eastAsia="Times New Roman" w:hAnsi="Times New Roman"/>
          <w:sz w:val="24"/>
          <w:szCs w:val="24"/>
          <w:lang w:val="ru-RU" w:eastAsia="ru-RU"/>
        </w:rPr>
        <w:t>»</w:t>
      </w:r>
      <w:r w:rsidRPr="00D42836">
        <w:rPr>
          <w:rFonts w:ascii="Times New Roman" w:eastAsia="Times New Roman" w:hAnsi="Times New Roman"/>
          <w:sz w:val="24"/>
          <w:szCs w:val="24"/>
          <w:lang w:eastAsia="ru-RU"/>
        </w:rPr>
        <w:t>.</w:t>
      </w:r>
    </w:p>
    <w:p w:rsidR="00D42836" w:rsidRPr="00D42836" w:rsidRDefault="00D42836" w:rsidP="00D42836">
      <w:pPr>
        <w:spacing w:after="100" w:afterAutospacing="1" w:line="240" w:lineRule="auto"/>
        <w:ind w:firstLine="3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D42836">
        <w:rPr>
          <w:rFonts w:ascii="Times New Roman" w:eastAsia="Times New Roman" w:hAnsi="Times New Roman"/>
          <w:b/>
          <w:sz w:val="24"/>
          <w:szCs w:val="24"/>
          <w:lang w:eastAsia="ru-RU"/>
        </w:rPr>
        <w:t>. ФІНАНСОВЕ ЗАБЕЗПЕЧЕННЯ</w:t>
      </w:r>
    </w:p>
    <w:p w:rsidR="00D42836" w:rsidRPr="00D42836" w:rsidRDefault="00D42836" w:rsidP="00D42836">
      <w:pPr>
        <w:spacing w:after="0" w:line="240" w:lineRule="auto"/>
        <w:ind w:firstLine="357"/>
        <w:jc w:val="both"/>
        <w:rPr>
          <w:rFonts w:ascii="Times New Roman" w:eastAsia="Times New Roman" w:hAnsi="Times New Roman"/>
          <w:sz w:val="24"/>
          <w:szCs w:val="24"/>
          <w:lang w:eastAsia="ru-RU"/>
        </w:rPr>
      </w:pPr>
      <w:r w:rsidRPr="00D42836">
        <w:rPr>
          <w:rFonts w:ascii="Times New Roman" w:eastAsia="Times New Roman" w:hAnsi="Times New Roman"/>
          <w:sz w:val="24"/>
          <w:szCs w:val="24"/>
          <w:lang w:eastAsia="ru-RU"/>
        </w:rPr>
        <w:t>Основним засновником Програми «</w:t>
      </w:r>
      <w:r w:rsidRPr="00D42836">
        <w:rPr>
          <w:rFonts w:ascii="Times New Roman" w:eastAsia="Times New Roman" w:hAnsi="Times New Roman"/>
          <w:b/>
          <w:sz w:val="24"/>
          <w:szCs w:val="24"/>
          <w:lang w:eastAsia="ru-RU"/>
        </w:rPr>
        <w:t xml:space="preserve">Розробка генеральних планів сіл </w:t>
      </w:r>
      <w:r w:rsidRPr="00D42836">
        <w:rPr>
          <w:rFonts w:ascii="Times New Roman" w:eastAsia="Times New Roman" w:hAnsi="Times New Roman"/>
          <w:b/>
          <w:spacing w:val="4"/>
          <w:sz w:val="24"/>
          <w:szCs w:val="24"/>
          <w:lang w:eastAsia="ru-RU"/>
        </w:rPr>
        <w:t>Тростянецької сільської ради Тростянецької об'єднаної територіальної громади</w:t>
      </w:r>
      <w:r w:rsidRPr="00D42836">
        <w:rPr>
          <w:rFonts w:ascii="Times New Roman" w:eastAsia="Times New Roman" w:hAnsi="Times New Roman"/>
          <w:b/>
          <w:sz w:val="24"/>
          <w:szCs w:val="24"/>
          <w:lang w:eastAsia="ru-RU"/>
        </w:rPr>
        <w:t xml:space="preserve"> на 2019»</w:t>
      </w:r>
      <w:r w:rsidRPr="00D42836">
        <w:rPr>
          <w:rFonts w:ascii="Times New Roman" w:eastAsia="Times New Roman" w:hAnsi="Times New Roman"/>
          <w:sz w:val="24"/>
          <w:szCs w:val="24"/>
          <w:lang w:eastAsia="ru-RU"/>
        </w:rPr>
        <w:t xml:space="preserve"> є </w:t>
      </w:r>
      <w:r w:rsidRPr="00D42836">
        <w:rPr>
          <w:rFonts w:ascii="Times New Roman" w:eastAsia="Times New Roman" w:hAnsi="Times New Roman"/>
          <w:spacing w:val="4"/>
          <w:sz w:val="24"/>
          <w:szCs w:val="24"/>
          <w:lang w:eastAsia="ru-RU"/>
        </w:rPr>
        <w:t>Тростянецька сільська рада.</w:t>
      </w:r>
      <w:r w:rsidRPr="00D42836">
        <w:rPr>
          <w:rFonts w:ascii="Times New Roman" w:eastAsia="Times New Roman" w:hAnsi="Times New Roman"/>
          <w:sz w:val="24"/>
          <w:szCs w:val="24"/>
          <w:lang w:eastAsia="ru-RU"/>
        </w:rPr>
        <w:t xml:space="preserve"> </w:t>
      </w:r>
    </w:p>
    <w:p w:rsidR="00D42836" w:rsidRPr="00D42836" w:rsidRDefault="00D42836" w:rsidP="00D42836">
      <w:pPr>
        <w:spacing w:after="0" w:line="240" w:lineRule="auto"/>
        <w:ind w:firstLine="360"/>
        <w:rPr>
          <w:rFonts w:ascii="Times New Roman" w:eastAsia="Times New Roman" w:hAnsi="Times New Roman"/>
          <w:sz w:val="24"/>
          <w:szCs w:val="24"/>
          <w:lang w:eastAsia="ru-RU"/>
        </w:rPr>
      </w:pPr>
      <w:r w:rsidRPr="00D42836">
        <w:rPr>
          <w:rFonts w:ascii="Times New Roman" w:eastAsia="Times New Roman" w:hAnsi="Times New Roman"/>
          <w:sz w:val="24"/>
          <w:szCs w:val="24"/>
          <w:lang w:eastAsia="ru-RU"/>
        </w:rPr>
        <w:t>Основним джерелом даної Програми є сільський бюджет.</w:t>
      </w:r>
    </w:p>
    <w:p w:rsidR="00D42836" w:rsidRPr="00D42836" w:rsidRDefault="00D42836" w:rsidP="00D42836">
      <w:pPr>
        <w:spacing w:after="0" w:line="360" w:lineRule="auto"/>
        <w:ind w:firstLine="360"/>
        <w:rPr>
          <w:rFonts w:ascii="Times New Roman" w:eastAsia="Times New Roman" w:hAnsi="Times New Roman"/>
          <w:b/>
          <w:sz w:val="24"/>
          <w:szCs w:val="24"/>
          <w:lang w:eastAsia="ru-RU"/>
        </w:rPr>
      </w:pPr>
    </w:p>
    <w:p w:rsidR="00D42836" w:rsidRPr="00D42836" w:rsidRDefault="00D42836" w:rsidP="00D42836">
      <w:pPr>
        <w:spacing w:after="0" w:line="360" w:lineRule="auto"/>
        <w:ind w:firstLine="360"/>
        <w:rPr>
          <w:rFonts w:ascii="Times New Roman" w:eastAsia="Times New Roman" w:hAnsi="Times New Roman"/>
          <w:b/>
          <w:sz w:val="24"/>
          <w:szCs w:val="24"/>
          <w:lang w:eastAsia="ru-RU"/>
        </w:rPr>
      </w:pPr>
    </w:p>
    <w:p w:rsidR="00D42836" w:rsidRPr="00D42836" w:rsidRDefault="00D42836" w:rsidP="00D42836">
      <w:pPr>
        <w:jc w:val="center"/>
        <w:rPr>
          <w:rFonts w:ascii="Times New Roman" w:hAnsi="Times New Roman"/>
          <w:b/>
          <w:sz w:val="24"/>
          <w:szCs w:val="24"/>
          <w:lang w:val="en-US"/>
        </w:rPr>
      </w:pPr>
    </w:p>
    <w:p w:rsidR="00D42836" w:rsidRPr="00D42836" w:rsidRDefault="00D42836" w:rsidP="00D42836">
      <w:pPr>
        <w:jc w:val="center"/>
        <w:rPr>
          <w:rFonts w:ascii="Times New Roman" w:hAnsi="Times New Roman"/>
          <w:b/>
          <w:sz w:val="24"/>
          <w:szCs w:val="24"/>
          <w:lang w:val="en-US"/>
        </w:rPr>
      </w:pPr>
    </w:p>
    <w:p w:rsidR="00D42836" w:rsidRDefault="00D42836" w:rsidP="00D42836">
      <w:pPr>
        <w:jc w:val="center"/>
        <w:rPr>
          <w:rFonts w:ascii="Times New Roman" w:hAnsi="Times New Roman"/>
          <w:b/>
          <w:sz w:val="24"/>
          <w:szCs w:val="24"/>
        </w:rPr>
      </w:pPr>
    </w:p>
    <w:p w:rsidR="00D42836" w:rsidRDefault="00D42836" w:rsidP="00D42836">
      <w:pPr>
        <w:jc w:val="center"/>
        <w:rPr>
          <w:rFonts w:ascii="Times New Roman" w:hAnsi="Times New Roman"/>
          <w:b/>
          <w:sz w:val="24"/>
          <w:szCs w:val="24"/>
        </w:rPr>
      </w:pPr>
    </w:p>
    <w:p w:rsidR="00D42836" w:rsidRPr="00D42836" w:rsidRDefault="00D42836" w:rsidP="00D42836">
      <w:pPr>
        <w:jc w:val="center"/>
        <w:rPr>
          <w:rFonts w:ascii="Times New Roman" w:hAnsi="Times New Roman"/>
          <w:b/>
          <w:sz w:val="24"/>
          <w:szCs w:val="24"/>
        </w:rPr>
      </w:pPr>
    </w:p>
    <w:p w:rsidR="00D42836" w:rsidRPr="00D42836" w:rsidRDefault="00D42836" w:rsidP="00D42836">
      <w:pPr>
        <w:jc w:val="center"/>
        <w:rPr>
          <w:rFonts w:ascii="Times New Roman" w:hAnsi="Times New Roman"/>
          <w:b/>
          <w:sz w:val="24"/>
          <w:szCs w:val="24"/>
        </w:rPr>
      </w:pPr>
      <w:r w:rsidRPr="00D42836">
        <w:rPr>
          <w:rFonts w:ascii="Times New Roman" w:hAnsi="Times New Roman"/>
          <w:b/>
          <w:sz w:val="24"/>
          <w:szCs w:val="24"/>
        </w:rPr>
        <w:t>ПАСПОРТ</w:t>
      </w:r>
    </w:p>
    <w:p w:rsidR="00D42836" w:rsidRDefault="00D42836" w:rsidP="00D42836">
      <w:pPr>
        <w:spacing w:after="0"/>
        <w:ind w:firstLine="709"/>
        <w:jc w:val="center"/>
        <w:rPr>
          <w:rFonts w:ascii="Times New Roman" w:hAnsi="Times New Roman"/>
          <w:b/>
          <w:sz w:val="24"/>
          <w:szCs w:val="24"/>
        </w:rPr>
      </w:pPr>
      <w:r>
        <w:rPr>
          <w:rFonts w:ascii="Times New Roman" w:hAnsi="Times New Roman"/>
          <w:b/>
          <w:sz w:val="24"/>
          <w:szCs w:val="24"/>
        </w:rPr>
        <w:t>Бюджетної п</w:t>
      </w:r>
      <w:r w:rsidRPr="00D42836">
        <w:rPr>
          <w:rFonts w:ascii="Times New Roman" w:hAnsi="Times New Roman"/>
          <w:b/>
          <w:sz w:val="24"/>
          <w:szCs w:val="24"/>
        </w:rPr>
        <w:t xml:space="preserve">рограми Тростянецької   сільської ради </w:t>
      </w:r>
    </w:p>
    <w:p w:rsidR="00D42836" w:rsidRDefault="00D42836" w:rsidP="00D42836">
      <w:pPr>
        <w:spacing w:after="0"/>
        <w:ind w:firstLine="709"/>
        <w:jc w:val="center"/>
        <w:rPr>
          <w:rFonts w:ascii="Times New Roman" w:hAnsi="Times New Roman"/>
          <w:b/>
          <w:sz w:val="24"/>
          <w:szCs w:val="24"/>
        </w:rPr>
      </w:pPr>
      <w:r w:rsidRPr="00D42836">
        <w:rPr>
          <w:rFonts w:ascii="Times New Roman" w:hAnsi="Times New Roman"/>
          <w:b/>
          <w:sz w:val="24"/>
          <w:szCs w:val="24"/>
        </w:rPr>
        <w:t>Тростянецької об’єднаної територіальної громади</w:t>
      </w:r>
      <w:r w:rsidRPr="00D42836">
        <w:rPr>
          <w:rFonts w:ascii="Times New Roman" w:hAnsi="Times New Roman"/>
          <w:b/>
          <w:sz w:val="24"/>
          <w:szCs w:val="24"/>
        </w:rPr>
        <w:t xml:space="preserve"> </w:t>
      </w:r>
    </w:p>
    <w:p w:rsidR="00D42836" w:rsidRDefault="00D42836" w:rsidP="00D42836">
      <w:pPr>
        <w:spacing w:after="0"/>
        <w:ind w:firstLine="709"/>
        <w:jc w:val="center"/>
        <w:rPr>
          <w:rFonts w:ascii="Times New Roman" w:hAnsi="Times New Roman"/>
          <w:b/>
          <w:sz w:val="24"/>
          <w:szCs w:val="24"/>
        </w:rPr>
      </w:pPr>
      <w:r w:rsidRPr="00D42836">
        <w:rPr>
          <w:rFonts w:ascii="Times New Roman" w:hAnsi="Times New Roman"/>
          <w:b/>
          <w:sz w:val="24"/>
          <w:szCs w:val="24"/>
        </w:rPr>
        <w:t xml:space="preserve">«Розробка схем та проектних рішень масового застосування на 2019 рік» </w:t>
      </w:r>
    </w:p>
    <w:p w:rsidR="00D42836" w:rsidRPr="00D42836" w:rsidRDefault="00D42836" w:rsidP="00D42836">
      <w:pPr>
        <w:spacing w:after="0"/>
        <w:ind w:firstLine="709"/>
        <w:jc w:val="both"/>
        <w:rPr>
          <w:rFonts w:ascii="Times New Roman" w:hAnsi="Times New Roman"/>
          <w:b/>
          <w:sz w:val="24"/>
          <w:szCs w:val="24"/>
        </w:rPr>
      </w:pPr>
    </w:p>
    <w:p w:rsidR="00D42836" w:rsidRPr="00D42836" w:rsidRDefault="00D42836" w:rsidP="00D42836">
      <w:pPr>
        <w:ind w:firstLine="709"/>
        <w:jc w:val="both"/>
        <w:rPr>
          <w:rFonts w:ascii="Times New Roman" w:hAnsi="Times New Roman"/>
          <w:sz w:val="24"/>
          <w:szCs w:val="24"/>
        </w:rPr>
      </w:pPr>
      <w:r w:rsidRPr="00D42836">
        <w:rPr>
          <w:rFonts w:ascii="Times New Roman" w:hAnsi="Times New Roman"/>
          <w:sz w:val="24"/>
          <w:szCs w:val="24"/>
        </w:rPr>
        <w:t>1. Ініціатор розроблення Програми – Тростянецька сільська рада Тростянецька об</w:t>
      </w:r>
      <w:r w:rsidRPr="00D42836">
        <w:rPr>
          <w:rFonts w:ascii="Times New Roman" w:hAnsi="Times New Roman"/>
          <w:sz w:val="24"/>
          <w:szCs w:val="24"/>
          <w:lang w:val="en-US"/>
        </w:rPr>
        <w:t>'</w:t>
      </w:r>
      <w:proofErr w:type="spellStart"/>
      <w:r w:rsidRPr="00D42836">
        <w:rPr>
          <w:rFonts w:ascii="Times New Roman" w:hAnsi="Times New Roman"/>
          <w:sz w:val="24"/>
          <w:szCs w:val="24"/>
        </w:rPr>
        <w:t>єднаної</w:t>
      </w:r>
      <w:proofErr w:type="spellEnd"/>
      <w:r w:rsidRPr="00D42836">
        <w:rPr>
          <w:rFonts w:ascii="Times New Roman" w:hAnsi="Times New Roman"/>
          <w:sz w:val="24"/>
          <w:szCs w:val="24"/>
        </w:rPr>
        <w:t xml:space="preserve"> територіальної громади .</w:t>
      </w:r>
    </w:p>
    <w:p w:rsidR="00D42836" w:rsidRPr="00D42836" w:rsidRDefault="00D42836" w:rsidP="00D42836">
      <w:pPr>
        <w:ind w:firstLine="709"/>
        <w:jc w:val="both"/>
        <w:rPr>
          <w:rFonts w:ascii="Times New Roman" w:hAnsi="Times New Roman"/>
          <w:sz w:val="24"/>
          <w:szCs w:val="24"/>
        </w:rPr>
      </w:pPr>
      <w:r w:rsidRPr="00D42836">
        <w:rPr>
          <w:rFonts w:ascii="Times New Roman" w:hAnsi="Times New Roman"/>
          <w:sz w:val="24"/>
          <w:szCs w:val="24"/>
        </w:rPr>
        <w:t xml:space="preserve">2. Дата, номер документа про затвердження Програми – рішення сільської ради від  </w:t>
      </w:r>
      <w:r>
        <w:rPr>
          <w:rFonts w:ascii="Times New Roman" w:hAnsi="Times New Roman"/>
          <w:sz w:val="24"/>
          <w:szCs w:val="24"/>
        </w:rPr>
        <w:t>20.12.2018 року №  2382.</w:t>
      </w:r>
    </w:p>
    <w:p w:rsidR="00D42836" w:rsidRPr="00D42836" w:rsidRDefault="00D42836" w:rsidP="00D42836">
      <w:pPr>
        <w:ind w:firstLine="709"/>
        <w:jc w:val="both"/>
        <w:rPr>
          <w:rFonts w:ascii="Times New Roman" w:hAnsi="Times New Roman"/>
          <w:sz w:val="24"/>
          <w:szCs w:val="24"/>
        </w:rPr>
      </w:pPr>
      <w:r w:rsidRPr="00D42836">
        <w:rPr>
          <w:rFonts w:ascii="Times New Roman" w:hAnsi="Times New Roman"/>
          <w:sz w:val="24"/>
          <w:szCs w:val="24"/>
        </w:rPr>
        <w:t>3. Відповідальний виконавець Програми –комісія з питань земельних відносин, будівництва, архітектури, просторового планування, природних ресурсів, та екології.</w:t>
      </w:r>
    </w:p>
    <w:p w:rsidR="00D42836" w:rsidRPr="00D42836" w:rsidRDefault="00D42836" w:rsidP="00D42836">
      <w:pPr>
        <w:ind w:firstLine="708"/>
        <w:jc w:val="both"/>
        <w:rPr>
          <w:rFonts w:ascii="Times New Roman" w:hAnsi="Times New Roman"/>
          <w:sz w:val="24"/>
          <w:szCs w:val="24"/>
        </w:rPr>
      </w:pPr>
      <w:r w:rsidRPr="00D42836">
        <w:rPr>
          <w:rFonts w:ascii="Times New Roman" w:hAnsi="Times New Roman"/>
          <w:sz w:val="24"/>
          <w:szCs w:val="24"/>
        </w:rPr>
        <w:t xml:space="preserve">4.  Учасники Програми – Тростянецька сільська рада Тростянецької ОТГ. </w:t>
      </w:r>
    </w:p>
    <w:p w:rsidR="00D42836" w:rsidRPr="00D42836" w:rsidRDefault="00D42836" w:rsidP="00D42836">
      <w:pPr>
        <w:ind w:firstLine="709"/>
        <w:jc w:val="both"/>
        <w:rPr>
          <w:rFonts w:ascii="Times New Roman" w:hAnsi="Times New Roman"/>
          <w:sz w:val="24"/>
          <w:szCs w:val="24"/>
        </w:rPr>
      </w:pPr>
      <w:r w:rsidRPr="00D42836">
        <w:rPr>
          <w:rFonts w:ascii="Times New Roman" w:hAnsi="Times New Roman"/>
          <w:sz w:val="24"/>
          <w:szCs w:val="24"/>
        </w:rPr>
        <w:t>5. Термін реалізації Програми – 2019</w:t>
      </w:r>
      <w:r>
        <w:rPr>
          <w:rFonts w:ascii="Times New Roman" w:hAnsi="Times New Roman"/>
          <w:sz w:val="24"/>
          <w:szCs w:val="24"/>
        </w:rPr>
        <w:t xml:space="preserve"> </w:t>
      </w:r>
      <w:r w:rsidRPr="00D42836">
        <w:rPr>
          <w:rFonts w:ascii="Times New Roman" w:hAnsi="Times New Roman"/>
          <w:sz w:val="24"/>
          <w:szCs w:val="24"/>
        </w:rPr>
        <w:t>рік.</w:t>
      </w:r>
    </w:p>
    <w:p w:rsidR="00D42836" w:rsidRPr="00D42836" w:rsidRDefault="00D42836" w:rsidP="00D42836">
      <w:pPr>
        <w:ind w:firstLine="709"/>
        <w:jc w:val="both"/>
        <w:rPr>
          <w:rFonts w:ascii="Times New Roman" w:hAnsi="Times New Roman"/>
          <w:sz w:val="24"/>
          <w:szCs w:val="24"/>
        </w:rPr>
      </w:pPr>
      <w:r w:rsidRPr="00D42836">
        <w:rPr>
          <w:rFonts w:ascii="Times New Roman" w:hAnsi="Times New Roman"/>
          <w:sz w:val="24"/>
          <w:szCs w:val="24"/>
        </w:rPr>
        <w:t>6. Загальний обсяг фінансових ресурсів, необхідних для реалізації Програми, всього – 200,00 тис. грн., у тому числі:</w:t>
      </w:r>
    </w:p>
    <w:p w:rsidR="00D42836" w:rsidRPr="00D42836" w:rsidRDefault="00D42836" w:rsidP="00D42836">
      <w:pPr>
        <w:ind w:firstLine="709"/>
        <w:jc w:val="both"/>
        <w:rPr>
          <w:rFonts w:ascii="Times New Roman" w:hAnsi="Times New Roman"/>
          <w:sz w:val="24"/>
          <w:szCs w:val="24"/>
        </w:rPr>
      </w:pPr>
      <w:r w:rsidRPr="00D42836">
        <w:rPr>
          <w:rFonts w:ascii="Times New Roman" w:hAnsi="Times New Roman"/>
          <w:sz w:val="24"/>
          <w:szCs w:val="24"/>
        </w:rPr>
        <w:t>6.1. Кошти сільського бюджету – 2</w:t>
      </w:r>
      <w:r w:rsidRPr="00D42836">
        <w:rPr>
          <w:rFonts w:ascii="Times New Roman" w:hAnsi="Times New Roman"/>
          <w:sz w:val="24"/>
          <w:szCs w:val="24"/>
          <w:lang w:val="ru-RU"/>
        </w:rPr>
        <w:t>00,00</w:t>
      </w:r>
      <w:r w:rsidRPr="00D42836">
        <w:rPr>
          <w:rFonts w:ascii="Times New Roman" w:hAnsi="Times New Roman"/>
          <w:sz w:val="24"/>
          <w:szCs w:val="24"/>
        </w:rPr>
        <w:t xml:space="preserve"> тис. грн.</w:t>
      </w:r>
    </w:p>
    <w:p w:rsidR="00D42836" w:rsidRPr="00D42836" w:rsidRDefault="00D42836" w:rsidP="00D42836">
      <w:pPr>
        <w:ind w:firstLine="709"/>
        <w:jc w:val="both"/>
        <w:rPr>
          <w:rFonts w:ascii="Times New Roman" w:hAnsi="Times New Roman"/>
          <w:sz w:val="24"/>
          <w:szCs w:val="24"/>
        </w:rPr>
      </w:pPr>
    </w:p>
    <w:p w:rsidR="00D42836" w:rsidRPr="00D42836" w:rsidRDefault="00D42836" w:rsidP="00D42836">
      <w:pPr>
        <w:ind w:firstLine="709"/>
        <w:jc w:val="both"/>
        <w:rPr>
          <w:rFonts w:ascii="Times New Roman" w:hAnsi="Times New Roman"/>
          <w:sz w:val="24"/>
          <w:szCs w:val="24"/>
        </w:rPr>
      </w:pPr>
    </w:p>
    <w:p w:rsidR="00D42836" w:rsidRPr="00D42836" w:rsidRDefault="00D42836" w:rsidP="00D42836">
      <w:pPr>
        <w:rPr>
          <w:rFonts w:ascii="Times New Roman" w:hAnsi="Times New Roman"/>
          <w:b/>
          <w:sz w:val="24"/>
          <w:szCs w:val="24"/>
        </w:rPr>
      </w:pPr>
    </w:p>
    <w:p w:rsidR="00D42836" w:rsidRPr="00D42836" w:rsidRDefault="00D42836" w:rsidP="00D42836">
      <w:pPr>
        <w:rPr>
          <w:rFonts w:ascii="Times New Roman" w:hAnsi="Times New Roman"/>
          <w:b/>
          <w:sz w:val="24"/>
          <w:szCs w:val="24"/>
        </w:rPr>
      </w:pPr>
    </w:p>
    <w:p w:rsidR="00A80CD9" w:rsidRPr="00D42836" w:rsidRDefault="00A80CD9">
      <w:pPr>
        <w:rPr>
          <w:rFonts w:ascii="Times New Roman" w:hAnsi="Times New Roman"/>
          <w:sz w:val="24"/>
          <w:szCs w:val="24"/>
        </w:rPr>
      </w:pPr>
    </w:p>
    <w:sectPr w:rsidR="00A80CD9" w:rsidRPr="00D428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25"/>
    <w:rsid w:val="001563D6"/>
    <w:rsid w:val="00A064F4"/>
    <w:rsid w:val="00A80CD9"/>
    <w:rsid w:val="00B37525"/>
    <w:rsid w:val="00D428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39BC"/>
  <w15:chartTrackingRefBased/>
  <w15:docId w15:val="{FC49CB39-6208-421D-9B11-22D9FEA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3D6"/>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1563D6"/>
    <w:pPr>
      <w:keepNext/>
      <w:numPr>
        <w:ilvl w:val="1"/>
        <w:numId w:val="1"/>
      </w:numPr>
      <w:suppressAutoHyphens/>
      <w:spacing w:before="280" w:after="280" w:line="240" w:lineRule="auto"/>
      <w:ind w:left="0" w:firstLine="0"/>
      <w:jc w:val="center"/>
      <w:outlineLvl w:val="1"/>
    </w:pPr>
    <w:rPr>
      <w:rFonts w:ascii="Arial" w:eastAsia="Times New Roman" w:hAnsi="Arial" w:cs="Arial"/>
      <w:b/>
      <w:bCs/>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563D6"/>
    <w:rPr>
      <w:rFonts w:ascii="Arial" w:eastAsia="Times New Roman" w:hAnsi="Arial" w:cs="Arial"/>
      <w:b/>
      <w:bCs/>
      <w:iCs/>
      <w:sz w:val="28"/>
      <w:szCs w:val="28"/>
      <w:lang w:eastAsia="zh-CN"/>
    </w:rPr>
  </w:style>
  <w:style w:type="paragraph" w:styleId="a3">
    <w:name w:val="Body Text"/>
    <w:basedOn w:val="a"/>
    <w:link w:val="a4"/>
    <w:uiPriority w:val="99"/>
    <w:semiHidden/>
    <w:unhideWhenUsed/>
    <w:rsid w:val="001563D6"/>
    <w:pPr>
      <w:suppressAutoHyphens/>
      <w:spacing w:after="0" w:line="240" w:lineRule="auto"/>
      <w:jc w:val="both"/>
    </w:pPr>
    <w:rPr>
      <w:rFonts w:ascii="Times New Roman" w:eastAsia="Times New Roman" w:hAnsi="Times New Roman"/>
      <w:sz w:val="24"/>
      <w:szCs w:val="20"/>
      <w:lang w:eastAsia="ar-SA"/>
    </w:rPr>
  </w:style>
  <w:style w:type="character" w:customStyle="1" w:styleId="a4">
    <w:name w:val="Основний текст Знак"/>
    <w:basedOn w:val="a0"/>
    <w:link w:val="a3"/>
    <w:uiPriority w:val="99"/>
    <w:semiHidden/>
    <w:rsid w:val="001563D6"/>
    <w:rPr>
      <w:rFonts w:ascii="Times New Roman" w:eastAsia="Times New Roman" w:hAnsi="Times New Roman" w:cs="Times New Roman"/>
      <w:sz w:val="24"/>
      <w:szCs w:val="20"/>
      <w:lang w:eastAsia="ar-SA"/>
    </w:rPr>
  </w:style>
  <w:style w:type="paragraph" w:styleId="a5">
    <w:name w:val="Balloon Text"/>
    <w:basedOn w:val="a"/>
    <w:link w:val="a6"/>
    <w:uiPriority w:val="99"/>
    <w:semiHidden/>
    <w:unhideWhenUsed/>
    <w:rsid w:val="00D4283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4283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76625">
      <w:bodyDiv w:val="1"/>
      <w:marLeft w:val="0"/>
      <w:marRight w:val="0"/>
      <w:marTop w:val="0"/>
      <w:marBottom w:val="0"/>
      <w:divBdr>
        <w:top w:val="none" w:sz="0" w:space="0" w:color="auto"/>
        <w:left w:val="none" w:sz="0" w:space="0" w:color="auto"/>
        <w:bottom w:val="none" w:sz="0" w:space="0" w:color="auto"/>
        <w:right w:val="none" w:sz="0" w:space="0" w:color="auto"/>
      </w:divBdr>
    </w:div>
    <w:div w:id="9485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4373</Words>
  <Characters>2493</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5</cp:revision>
  <cp:lastPrinted>2019-03-04T15:56:00Z</cp:lastPrinted>
  <dcterms:created xsi:type="dcterms:W3CDTF">2019-03-04T15:46:00Z</dcterms:created>
  <dcterms:modified xsi:type="dcterms:W3CDTF">2019-03-04T15:59:00Z</dcterms:modified>
</cp:coreProperties>
</file>