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88" w:rsidRDefault="00FF5588" w:rsidP="00274E0A">
      <w:pPr>
        <w:suppressAutoHyphens/>
        <w:spacing w:after="0" w:line="276" w:lineRule="auto"/>
        <w:jc w:val="center"/>
        <w:rPr>
          <w:rFonts w:ascii="Times New Roman" w:eastAsia="SimSun" w:hAnsi="Times New Roman" w:cs="Times New Roman"/>
          <w:b/>
          <w:bCs/>
          <w:kern w:val="2"/>
          <w:sz w:val="24"/>
          <w:szCs w:val="24"/>
          <w:lang w:val="ru-RU" w:eastAsia="ar-SA"/>
        </w:rPr>
      </w:pPr>
    </w:p>
    <w:p w:rsidR="00FF5588" w:rsidRDefault="00FF5588" w:rsidP="00274E0A">
      <w:pPr>
        <w:suppressAutoHyphens/>
        <w:spacing w:after="0" w:line="276" w:lineRule="auto"/>
        <w:jc w:val="center"/>
        <w:rPr>
          <w:rFonts w:ascii="Times New Roman" w:eastAsia="SimSun" w:hAnsi="Times New Roman" w:cs="Times New Roman"/>
          <w:b/>
          <w:bCs/>
          <w:kern w:val="2"/>
          <w:sz w:val="24"/>
          <w:szCs w:val="24"/>
          <w:lang w:val="ru-RU" w:eastAsia="ar-SA"/>
        </w:rPr>
      </w:pPr>
    </w:p>
    <w:p w:rsidR="00274E0A" w:rsidRDefault="00274E0A" w:rsidP="00274E0A">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74E0A" w:rsidRDefault="00274E0A" w:rsidP="00274E0A">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74E0A" w:rsidRDefault="00274E0A" w:rsidP="00274E0A">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74E0A" w:rsidRDefault="00274E0A" w:rsidP="00274E0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74E0A" w:rsidRDefault="00274E0A" w:rsidP="00274E0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74E0A" w:rsidRDefault="00274E0A" w:rsidP="00274E0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274E0A" w:rsidRDefault="00274E0A" w:rsidP="00274E0A">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 2442</w:t>
      </w:r>
    </w:p>
    <w:p w:rsidR="00274E0A" w:rsidRDefault="00274E0A" w:rsidP="00274E0A">
      <w:pPr>
        <w:widowControl w:val="0"/>
        <w:suppressAutoHyphens/>
        <w:spacing w:after="0" w:line="240" w:lineRule="auto"/>
        <w:jc w:val="center"/>
        <w:rPr>
          <w:rFonts w:ascii="Times New Roman" w:eastAsia="Times New Roman" w:hAnsi="Times New Roman" w:cs="Times New Roman"/>
          <w:b/>
          <w:sz w:val="24"/>
          <w:szCs w:val="24"/>
          <w:lang w:eastAsia="ar-SA"/>
        </w:rPr>
      </w:pPr>
    </w:p>
    <w:p w:rsidR="00274E0A" w:rsidRDefault="00274E0A" w:rsidP="00274E0A">
      <w:pPr>
        <w:widowControl w:val="0"/>
        <w:suppressAutoHyphens/>
        <w:spacing w:after="0" w:line="240" w:lineRule="auto"/>
        <w:jc w:val="center"/>
        <w:rPr>
          <w:rFonts w:ascii="Times New Roman" w:eastAsia="Times New Roman" w:hAnsi="Times New Roman" w:cs="Times New Roman"/>
          <w:b/>
          <w:sz w:val="24"/>
          <w:szCs w:val="24"/>
          <w:lang w:eastAsia="ar-SA"/>
        </w:rPr>
      </w:pPr>
    </w:p>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затвердження проекту землеустрою </w:t>
      </w:r>
    </w:p>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щодо відведення земельної ділянки щодо</w:t>
      </w:r>
    </w:p>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зміни   цільового   використання   для </w:t>
      </w:r>
    </w:p>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будівництва і обслуговування житлового будинку ,</w:t>
      </w:r>
    </w:p>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господарських будівель і споруд  Козловському М.М.</w:t>
      </w:r>
    </w:p>
    <w:bookmarkEnd w:id="0"/>
    <w:p w:rsidR="00274E0A" w:rsidRDefault="00274E0A" w:rsidP="00274E0A">
      <w:pPr>
        <w:autoSpaceDE w:val="0"/>
        <w:autoSpaceDN w:val="0"/>
        <w:spacing w:after="0" w:line="240" w:lineRule="auto"/>
        <w:jc w:val="both"/>
        <w:rPr>
          <w:rFonts w:ascii="Times New Roman" w:eastAsia="Times New Roman" w:hAnsi="Times New Roman" w:cs="Times New Roman"/>
          <w:b/>
          <w:i/>
          <w:sz w:val="24"/>
          <w:szCs w:val="24"/>
          <w:lang w:eastAsia="ru-RU"/>
        </w:rPr>
      </w:pPr>
    </w:p>
    <w:p w:rsidR="00274E0A" w:rsidRDefault="00274E0A" w:rsidP="00274E0A">
      <w:pPr>
        <w:spacing w:after="0" w:line="276" w:lineRule="auto"/>
        <w:rPr>
          <w:rFonts w:ascii="Times New Roman" w:eastAsia="Times New Roman" w:hAnsi="Times New Roman" w:cs="Times New Roman"/>
          <w:sz w:val="24"/>
          <w:szCs w:val="24"/>
        </w:rPr>
      </w:pPr>
    </w:p>
    <w:p w:rsidR="00274E0A" w:rsidRDefault="00274E0A" w:rsidP="00274E0A">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Козловського М.М. </w:t>
      </w:r>
      <w:r>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по зміні цільового призначення з ведення особистого селянського господарства для будівництва і обслуговування житлового будинку, господарських будівель і споруд, яка знаходиться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rsidR="00274E0A" w:rsidRDefault="00274E0A" w:rsidP="00274E0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74E0A" w:rsidRDefault="00274E0A" w:rsidP="00274E0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74E0A" w:rsidRDefault="00274E0A" w:rsidP="00274E0A">
      <w:pPr>
        <w:spacing w:after="0" w:line="276" w:lineRule="auto"/>
        <w:ind w:firstLine="576"/>
        <w:jc w:val="both"/>
        <w:rPr>
          <w:rFonts w:ascii="Times New Roman" w:eastAsia="Times New Roman" w:hAnsi="Times New Roman" w:cs="Times New Roman"/>
          <w:sz w:val="24"/>
          <w:szCs w:val="24"/>
        </w:rPr>
      </w:pPr>
    </w:p>
    <w:p w:rsidR="00274E0A" w:rsidRDefault="00274E0A" w:rsidP="00274E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по зміні цільового призначення з «ведення особистого селянського господарства» на «будівництво та обслуговування житлового будинку, господарських будівель і споруд» площею 0,15</w:t>
      </w:r>
      <w:r w:rsidR="005D64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 що належить Козловському М.М.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Миколаївського району Львівської області. Кадастровий номер ділянки 4623087600:05:001:0094.</w:t>
      </w:r>
    </w:p>
    <w:p w:rsidR="00274E0A" w:rsidRDefault="00274E0A" w:rsidP="00274E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Змінити цільове призначення земельної ділянки, площею 0,15</w:t>
      </w:r>
      <w:r w:rsidR="005D64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яка перебуває у власності  Козловського Михайла Миколайовича з «ведення особистого селянського господарства» на «будівництво та обслуговування житлового будинку, господарських будівель і споруд». Кадастровий номер ділянки 4623087600:05:001:0094.</w:t>
      </w:r>
    </w:p>
    <w:p w:rsidR="00274E0A" w:rsidRDefault="00274E0A" w:rsidP="00274E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74E0A" w:rsidRDefault="00274E0A" w:rsidP="00274E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74E0A" w:rsidRDefault="00274E0A" w:rsidP="00274E0A">
      <w:pPr>
        <w:tabs>
          <w:tab w:val="left" w:pos="1276"/>
        </w:tabs>
        <w:autoSpaceDE w:val="0"/>
        <w:autoSpaceDN w:val="0"/>
        <w:spacing w:after="0" w:line="288" w:lineRule="auto"/>
        <w:ind w:firstLine="709"/>
        <w:jc w:val="both"/>
        <w:rPr>
          <w:rFonts w:ascii="Times New Roman" w:eastAsia="Times New Roman" w:hAnsi="Times New Roman" w:cs="Times New Roman"/>
          <w:sz w:val="24"/>
          <w:szCs w:val="24"/>
        </w:rPr>
      </w:pPr>
    </w:p>
    <w:p w:rsidR="00274E0A" w:rsidRPr="00274E0A" w:rsidRDefault="00274E0A" w:rsidP="00274E0A">
      <w:r w:rsidRPr="00274E0A">
        <w:rPr>
          <w:rFonts w:ascii="Times New Roman" w:eastAsia="Times New Roman" w:hAnsi="Times New Roman" w:cs="Times New Roman"/>
          <w:sz w:val="24"/>
          <w:szCs w:val="24"/>
        </w:rPr>
        <w:t>Сільськи</w:t>
      </w:r>
      <w:r>
        <w:rPr>
          <w:rFonts w:ascii="Times New Roman" w:eastAsia="Times New Roman" w:hAnsi="Times New Roman" w:cs="Times New Roman"/>
          <w:sz w:val="24"/>
          <w:szCs w:val="24"/>
        </w:rPr>
        <w:t xml:space="preserve">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sidRPr="00274E0A">
        <w:rPr>
          <w:rFonts w:ascii="Times New Roman" w:eastAsia="Times New Roman" w:hAnsi="Times New Roman" w:cs="Times New Roman"/>
          <w:sz w:val="24"/>
          <w:szCs w:val="24"/>
        </w:rPr>
        <w:t>Леницька</w:t>
      </w:r>
      <w:proofErr w:type="spellEnd"/>
    </w:p>
    <w:sectPr w:rsidR="00274E0A" w:rsidRPr="00274E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81"/>
    <w:rsid w:val="001A4B81"/>
    <w:rsid w:val="001E5B6F"/>
    <w:rsid w:val="00274E0A"/>
    <w:rsid w:val="00375C54"/>
    <w:rsid w:val="005D6486"/>
    <w:rsid w:val="00FF55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58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F55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58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F5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1433</Words>
  <Characters>817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RePack by Diakov</cp:lastModifiedBy>
  <cp:revision>8</cp:revision>
  <cp:lastPrinted>2019-03-05T14:41:00Z</cp:lastPrinted>
  <dcterms:created xsi:type="dcterms:W3CDTF">2019-02-06T12:00:00Z</dcterms:created>
  <dcterms:modified xsi:type="dcterms:W3CDTF">2019-05-07T06:36:00Z</dcterms:modified>
</cp:coreProperties>
</file>