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34F" w:rsidRPr="000B234F" w:rsidRDefault="000B234F" w:rsidP="000B234F">
      <w:pPr>
        <w:widowControl w:val="0"/>
        <w:suppressAutoHyphens/>
        <w:spacing w:after="0" w:line="240" w:lineRule="auto"/>
        <w:ind w:left="3545" w:firstLine="709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0B234F">
        <w:rPr>
          <w:rFonts w:ascii="Times New Roman" w:eastAsia="Lucida Sans Unicode" w:hAnsi="Times New Roman" w:cs="Times New Roman"/>
          <w:sz w:val="24"/>
          <w:szCs w:val="24"/>
        </w:rPr>
        <w:t xml:space="preserve">  </w:t>
      </w:r>
      <w:r w:rsidRPr="000B234F">
        <w:rPr>
          <w:rFonts w:ascii="Times New Roman" w:eastAsia="Lucida Sans Unicode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2242CF7D" wp14:editId="781EC22D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0719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</w:p>
    <w:p w:rsidR="000B234F" w:rsidRPr="000B234F" w:rsidRDefault="000B234F" w:rsidP="000B234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:rsidR="000B234F" w:rsidRPr="000B234F" w:rsidRDefault="000B234F" w:rsidP="000B234F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0B234F">
        <w:rPr>
          <w:rFonts w:ascii="Times New Roman" w:eastAsia="Lucida Sans Unicode" w:hAnsi="Times New Roman" w:cs="Times New Roman"/>
          <w:b/>
          <w:bCs/>
          <w:sz w:val="24"/>
          <w:szCs w:val="24"/>
        </w:rPr>
        <w:t>ТРОСТЯНЕЦЬКА СІЛЬСЬКА РАДА</w:t>
      </w:r>
    </w:p>
    <w:p w:rsidR="000B234F" w:rsidRPr="000B234F" w:rsidRDefault="000B234F" w:rsidP="000B234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0B234F">
        <w:rPr>
          <w:rFonts w:ascii="Times New Roman" w:eastAsia="Lucida Sans Unicode" w:hAnsi="Times New Roman" w:cs="Times New Roman"/>
          <w:b/>
          <w:bCs/>
          <w:sz w:val="24"/>
          <w:szCs w:val="24"/>
        </w:rPr>
        <w:t>ТРОСТЯНЕЦЬКОЇ ОБ</w:t>
      </w:r>
      <w:r w:rsidRPr="000B234F">
        <w:rPr>
          <w:rFonts w:ascii="Times New Roman" w:eastAsia="Lucida Sans Unicode" w:hAnsi="Times New Roman" w:cs="Tahoma"/>
          <w:b/>
          <w:bCs/>
          <w:sz w:val="24"/>
          <w:szCs w:val="24"/>
        </w:rPr>
        <w:t>'</w:t>
      </w:r>
      <w:r w:rsidRPr="000B234F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ЄДНАНОЇ ТЕРИТОРІАЛЬНОЇ ГРОМАДИ </w:t>
      </w:r>
    </w:p>
    <w:p w:rsidR="000B234F" w:rsidRPr="000B234F" w:rsidRDefault="000B234F" w:rsidP="000B234F">
      <w:pPr>
        <w:keepNext/>
        <w:widowControl w:val="0"/>
        <w:tabs>
          <w:tab w:val="num" w:pos="0"/>
        </w:tabs>
        <w:suppressAutoHyphens/>
        <w:spacing w:after="0" w:line="240" w:lineRule="auto"/>
        <w:ind w:hanging="432"/>
        <w:jc w:val="center"/>
        <w:outlineLvl w:val="0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0B234F">
        <w:rPr>
          <w:rFonts w:ascii="Times New Roman" w:eastAsia="Lucida Sans Unicode" w:hAnsi="Times New Roman" w:cs="Times New Roman"/>
          <w:b/>
          <w:bCs/>
          <w:sz w:val="24"/>
          <w:szCs w:val="24"/>
        </w:rPr>
        <w:t>Миколаївського району  Львівської області</w:t>
      </w:r>
    </w:p>
    <w:p w:rsidR="000B234F" w:rsidRPr="000B234F" w:rsidRDefault="000B234F" w:rsidP="000B234F">
      <w:pPr>
        <w:widowControl w:val="0"/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143CAB">
        <w:rPr>
          <w:rFonts w:ascii="Times New Roman" w:eastAsia="Lucida Sans Unicode" w:hAnsi="Times New Roman" w:cs="Times New Roman"/>
          <w:b/>
          <w:sz w:val="24"/>
          <w:szCs w:val="24"/>
        </w:rPr>
        <w:t>ХХ</w:t>
      </w:r>
      <w:r w:rsidRPr="000B234F">
        <w:rPr>
          <w:rFonts w:ascii="Times New Roman" w:eastAsia="Lucida Sans Unicode" w:hAnsi="Times New Roman" w:cs="Times New Roman"/>
          <w:b/>
          <w:sz w:val="24"/>
          <w:szCs w:val="24"/>
          <w:lang w:val="en-US"/>
        </w:rPr>
        <w:t>I</w:t>
      </w:r>
      <w:r w:rsidRPr="00143CAB">
        <w:rPr>
          <w:rFonts w:ascii="Times New Roman" w:eastAsia="Lucida Sans Unicode" w:hAnsi="Times New Roman" w:cs="Times New Roman"/>
          <w:b/>
          <w:sz w:val="24"/>
          <w:szCs w:val="24"/>
        </w:rPr>
        <w:t>Х</w:t>
      </w:r>
      <w:r w:rsidRPr="000B234F">
        <w:rPr>
          <w:rFonts w:ascii="Times New Roman" w:eastAsia="Lucida Sans Unicode" w:hAnsi="Times New Roman" w:cs="Times New Roman"/>
          <w:b/>
          <w:sz w:val="24"/>
          <w:szCs w:val="24"/>
        </w:rPr>
        <w:t xml:space="preserve"> сесія</w:t>
      </w:r>
      <w:r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Pr="000B234F">
        <w:rPr>
          <w:rFonts w:ascii="Times New Roman" w:eastAsia="Lucida Sans Unicode" w:hAnsi="Times New Roman" w:cs="Times New Roman"/>
          <w:b/>
          <w:sz w:val="24"/>
          <w:szCs w:val="24"/>
        </w:rPr>
        <w:t xml:space="preserve">  </w:t>
      </w:r>
      <w:r w:rsidRPr="000B234F">
        <w:rPr>
          <w:rFonts w:ascii="Times New Roman" w:eastAsia="Lucida Sans Unicode" w:hAnsi="Times New Roman" w:cs="Times New Roman"/>
          <w:b/>
          <w:sz w:val="24"/>
          <w:szCs w:val="24"/>
          <w:lang w:val="en-US"/>
        </w:rPr>
        <w:t>V</w:t>
      </w:r>
      <w:r w:rsidRPr="000B234F">
        <w:rPr>
          <w:rFonts w:ascii="Times New Roman" w:eastAsia="Lucida Sans Unicode" w:hAnsi="Times New Roman" w:cs="Times New Roman"/>
          <w:b/>
          <w:sz w:val="24"/>
          <w:szCs w:val="24"/>
        </w:rPr>
        <w:t>ІІ</w:t>
      </w:r>
      <w:r w:rsidR="00310719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Pr="000B234F">
        <w:rPr>
          <w:rFonts w:ascii="Times New Roman" w:eastAsia="Lucida Sans Unicode" w:hAnsi="Times New Roman" w:cs="Times New Roman"/>
          <w:b/>
          <w:sz w:val="24"/>
          <w:szCs w:val="24"/>
        </w:rPr>
        <w:t xml:space="preserve">  скликання</w:t>
      </w:r>
    </w:p>
    <w:p w:rsidR="000B234F" w:rsidRPr="000B234F" w:rsidRDefault="00310719" w:rsidP="000B234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</w:p>
    <w:p w:rsidR="000B234F" w:rsidRPr="000B234F" w:rsidRDefault="000B234F" w:rsidP="000B234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0B234F">
        <w:rPr>
          <w:rFonts w:ascii="Times New Roman" w:eastAsia="Lucida Sans Unicode" w:hAnsi="Times New Roman" w:cs="Times New Roman"/>
          <w:b/>
          <w:sz w:val="24"/>
          <w:szCs w:val="24"/>
        </w:rPr>
        <w:t xml:space="preserve">Р І Ш Е Н </w:t>
      </w:r>
      <w:proofErr w:type="spellStart"/>
      <w:r w:rsidRPr="000B234F">
        <w:rPr>
          <w:rFonts w:ascii="Times New Roman" w:eastAsia="Lucida Sans Unicode" w:hAnsi="Times New Roman" w:cs="Times New Roman"/>
          <w:b/>
          <w:sz w:val="24"/>
          <w:szCs w:val="24"/>
        </w:rPr>
        <w:t>Н</w:t>
      </w:r>
      <w:proofErr w:type="spellEnd"/>
      <w:r w:rsidRPr="000B234F">
        <w:rPr>
          <w:rFonts w:ascii="Times New Roman" w:eastAsia="Lucida Sans Unicode" w:hAnsi="Times New Roman" w:cs="Times New Roman"/>
          <w:b/>
          <w:sz w:val="24"/>
          <w:szCs w:val="24"/>
        </w:rPr>
        <w:t xml:space="preserve"> Я  </w:t>
      </w:r>
    </w:p>
    <w:p w:rsidR="000B234F" w:rsidRPr="000B234F" w:rsidRDefault="00310719" w:rsidP="000B234F">
      <w:pPr>
        <w:widowControl w:val="0"/>
        <w:suppressAutoHyphens/>
        <w:spacing w:before="280" w:after="28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>
        <w:rPr>
          <w:rFonts w:ascii="Times New Roman" w:eastAsia="Lucida Sans Unicode" w:hAnsi="Times New Roman" w:cs="Tahoma"/>
          <w:sz w:val="24"/>
          <w:szCs w:val="24"/>
        </w:rPr>
        <w:t>19</w:t>
      </w:r>
      <w:r w:rsidR="000B234F" w:rsidRPr="000B234F">
        <w:rPr>
          <w:rFonts w:ascii="Times New Roman" w:eastAsia="Lucida Sans Unicode" w:hAnsi="Times New Roman" w:cs="Tahoma"/>
          <w:sz w:val="24"/>
          <w:szCs w:val="24"/>
        </w:rPr>
        <w:t xml:space="preserve"> лютого 2019</w:t>
      </w:r>
      <w:r w:rsidR="00143CAB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="000B234F" w:rsidRPr="000B234F">
        <w:rPr>
          <w:rFonts w:ascii="Times New Roman" w:eastAsia="Lucida Sans Unicode" w:hAnsi="Times New Roman" w:cs="Tahoma"/>
          <w:sz w:val="24"/>
          <w:szCs w:val="24"/>
        </w:rPr>
        <w:t>року                                с. Тростянець</w:t>
      </w:r>
      <w:r w:rsidR="000B234F" w:rsidRPr="000B234F">
        <w:rPr>
          <w:rFonts w:ascii="Times New Roman" w:eastAsia="Lucida Sans Unicode" w:hAnsi="Times New Roman" w:cs="Tahoma"/>
          <w:sz w:val="24"/>
          <w:szCs w:val="24"/>
        </w:rPr>
        <w:tab/>
      </w:r>
      <w:r w:rsidR="000B234F" w:rsidRPr="000B234F">
        <w:rPr>
          <w:rFonts w:ascii="Times New Roman" w:eastAsia="Lucida Sans Unicode" w:hAnsi="Times New Roman" w:cs="Tahoma"/>
          <w:sz w:val="24"/>
          <w:szCs w:val="24"/>
        </w:rPr>
        <w:tab/>
      </w:r>
      <w:r w:rsidR="000B234F" w:rsidRPr="000B234F">
        <w:rPr>
          <w:rFonts w:ascii="Times New Roman" w:eastAsia="Lucida Sans Unicode" w:hAnsi="Times New Roman" w:cs="Tahoma"/>
          <w:sz w:val="24"/>
          <w:szCs w:val="24"/>
        </w:rPr>
        <w:tab/>
        <w:t xml:space="preserve">                 </w:t>
      </w:r>
      <w:r w:rsidR="000B234F" w:rsidRPr="00143CAB">
        <w:rPr>
          <w:rFonts w:ascii="Times New Roman" w:eastAsia="Lucida Sans Unicode" w:hAnsi="Times New Roman" w:cs="Tahoma"/>
          <w:sz w:val="24"/>
          <w:szCs w:val="24"/>
          <w:lang w:val="ru-RU"/>
        </w:rPr>
        <w:t xml:space="preserve">  </w:t>
      </w:r>
      <w:r w:rsidR="000B234F" w:rsidRPr="000B234F">
        <w:rPr>
          <w:rFonts w:ascii="Times New Roman" w:eastAsia="Lucida Sans Unicode" w:hAnsi="Times New Roman" w:cs="Tahoma"/>
          <w:sz w:val="24"/>
          <w:szCs w:val="24"/>
        </w:rPr>
        <w:t xml:space="preserve">  </w:t>
      </w:r>
      <w:r w:rsidR="00253EA6">
        <w:rPr>
          <w:rFonts w:ascii="Times New Roman" w:eastAsia="Lucida Sans Unicode" w:hAnsi="Times New Roman" w:cs="Tahoma"/>
          <w:sz w:val="24"/>
          <w:szCs w:val="24"/>
        </w:rPr>
        <w:t xml:space="preserve">   </w:t>
      </w:r>
      <w:r w:rsidR="000B234F" w:rsidRPr="000B234F">
        <w:rPr>
          <w:rFonts w:ascii="Times New Roman" w:eastAsia="Lucida Sans Unicode" w:hAnsi="Times New Roman" w:cs="Tahoma"/>
          <w:sz w:val="24"/>
          <w:szCs w:val="24"/>
        </w:rPr>
        <w:t xml:space="preserve">№ </w:t>
      </w:r>
      <w:r w:rsidR="00253EA6">
        <w:rPr>
          <w:rFonts w:ascii="Times New Roman" w:eastAsia="Lucida Sans Unicode" w:hAnsi="Times New Roman" w:cs="Tahoma"/>
          <w:sz w:val="24"/>
          <w:szCs w:val="24"/>
        </w:rPr>
        <w:t>2557</w:t>
      </w:r>
      <w:r w:rsidR="000B234F" w:rsidRPr="000B234F">
        <w:rPr>
          <w:rFonts w:ascii="Times New Roman" w:eastAsia="Lucida Sans Unicode" w:hAnsi="Times New Roman" w:cs="Tahoma"/>
          <w:sz w:val="24"/>
          <w:szCs w:val="24"/>
        </w:rPr>
        <w:t xml:space="preserve"> </w:t>
      </w:r>
    </w:p>
    <w:p w:rsidR="00C72D53" w:rsidRDefault="000B234F" w:rsidP="000B234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  <w:r w:rsidRPr="000B234F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Про передачу в оренду </w:t>
      </w:r>
      <w:proofErr w:type="spellStart"/>
      <w:r w:rsidR="00C72D53" w:rsidRPr="000B234F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>Крупській</w:t>
      </w:r>
      <w:proofErr w:type="spellEnd"/>
      <w:r w:rsidR="00C72D53" w:rsidRPr="000B234F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 О.В.</w:t>
      </w:r>
    </w:p>
    <w:p w:rsidR="00C72D53" w:rsidRDefault="00C72D53" w:rsidP="000B234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>земельної ділянки для обслуговування</w:t>
      </w:r>
    </w:p>
    <w:p w:rsidR="000B234F" w:rsidRPr="000B234F" w:rsidRDefault="00C72D53" w:rsidP="000B234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господарського двору в с.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>Тернопілля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 </w:t>
      </w:r>
    </w:p>
    <w:p w:rsidR="000B234F" w:rsidRPr="000B234F" w:rsidRDefault="000B234F" w:rsidP="000B234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</w:pPr>
      <w:r w:rsidRPr="000B234F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</w:rPr>
        <w:t xml:space="preserve"> </w:t>
      </w:r>
    </w:p>
    <w:p w:rsidR="000B234F" w:rsidRPr="000B234F" w:rsidRDefault="000B234F" w:rsidP="00104FCC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0B234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Розглянувши </w:t>
      </w:r>
      <w:r w:rsidR="001025A8">
        <w:rPr>
          <w:rFonts w:ascii="Times New Roman" w:eastAsia="Lucida Sans Unicode" w:hAnsi="Times New Roman" w:cs="Tahoma"/>
          <w:sz w:val="24"/>
          <w:szCs w:val="24"/>
        </w:rPr>
        <w:t>заяву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proofErr w:type="spellStart"/>
      <w:r w:rsidRPr="000B234F">
        <w:rPr>
          <w:rFonts w:ascii="Times New Roman" w:eastAsia="Lucida Sans Unicode" w:hAnsi="Times New Roman" w:cs="Tahoma"/>
          <w:sz w:val="24"/>
          <w:szCs w:val="24"/>
        </w:rPr>
        <w:t>Крупської</w:t>
      </w:r>
      <w:proofErr w:type="spellEnd"/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О.В. </w:t>
      </w:r>
      <w:r w:rsidR="00E17E42">
        <w:rPr>
          <w:rFonts w:ascii="Times New Roman" w:eastAsia="Lucida Sans Unicode" w:hAnsi="Times New Roman" w:cs="Tahoma"/>
          <w:sz w:val="24"/>
          <w:szCs w:val="24"/>
        </w:rPr>
        <w:t xml:space="preserve">про передачу в оренду земельної ділянки для обслуговування господарського двору </w:t>
      </w:r>
      <w:r w:rsidR="001025A8">
        <w:rPr>
          <w:rFonts w:ascii="Times New Roman" w:eastAsia="Lucida Sans Unicode" w:hAnsi="Times New Roman" w:cs="Tahoma"/>
          <w:sz w:val="24"/>
          <w:szCs w:val="24"/>
        </w:rPr>
        <w:t xml:space="preserve">в с. </w:t>
      </w:r>
      <w:proofErr w:type="spellStart"/>
      <w:r w:rsidR="001025A8">
        <w:rPr>
          <w:rFonts w:ascii="Times New Roman" w:eastAsia="Lucida Sans Unicode" w:hAnsi="Times New Roman" w:cs="Tahoma"/>
          <w:sz w:val="24"/>
          <w:szCs w:val="24"/>
        </w:rPr>
        <w:t>Тернопілля</w:t>
      </w:r>
      <w:proofErr w:type="spellEnd"/>
      <w:r w:rsidR="001025A8">
        <w:rPr>
          <w:rFonts w:ascii="Times New Roman" w:eastAsia="Lucida Sans Unicode" w:hAnsi="Times New Roman" w:cs="Tahoma"/>
          <w:sz w:val="24"/>
          <w:szCs w:val="24"/>
        </w:rPr>
        <w:t xml:space="preserve">, </w:t>
      </w:r>
      <w:r w:rsidR="002B4E8B">
        <w:rPr>
          <w:rFonts w:ascii="Times New Roman" w:eastAsia="Lucida Sans Unicode" w:hAnsi="Times New Roman" w:cs="Tahoma"/>
          <w:sz w:val="24"/>
          <w:szCs w:val="24"/>
        </w:rPr>
        <w:t xml:space="preserve">беручи до уваги 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рішення Тростянецької сільської ради Тростянецької ОТГ від 20 грудня 2018 року </w:t>
      </w:r>
      <w:r>
        <w:rPr>
          <w:rFonts w:ascii="Times New Roman" w:eastAsia="Lucida Sans Unicode" w:hAnsi="Times New Roman" w:cs="Tahoma"/>
          <w:sz w:val="24"/>
          <w:szCs w:val="24"/>
        </w:rPr>
        <w:t>№</w:t>
      </w:r>
      <w:r w:rsidR="001025A8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>
        <w:rPr>
          <w:rFonts w:ascii="Times New Roman" w:eastAsia="Lucida Sans Unicode" w:hAnsi="Times New Roman" w:cs="Tahoma"/>
          <w:sz w:val="24"/>
          <w:szCs w:val="24"/>
        </w:rPr>
        <w:t>2433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«Про затвердження проекту землеустрою</w:t>
      </w:r>
      <w:r w:rsidR="002B4E8B">
        <w:rPr>
          <w:rFonts w:ascii="Times New Roman" w:eastAsia="Lucida Sans Unicode" w:hAnsi="Times New Roman" w:cs="Tahoma"/>
          <w:sz w:val="24"/>
          <w:szCs w:val="24"/>
        </w:rPr>
        <w:t xml:space="preserve"> щодо відведення</w:t>
      </w:r>
      <w:r w:rsidR="00C72D53">
        <w:rPr>
          <w:rFonts w:ascii="Times New Roman" w:eastAsia="Lucida Sans Unicode" w:hAnsi="Times New Roman" w:cs="Tahoma"/>
          <w:sz w:val="24"/>
          <w:szCs w:val="24"/>
        </w:rPr>
        <w:t xml:space="preserve"> земельної ділянки для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обслуговування господарського двору  </w:t>
      </w:r>
      <w:proofErr w:type="spellStart"/>
      <w:r w:rsidRPr="000B234F">
        <w:rPr>
          <w:rFonts w:ascii="Times New Roman" w:eastAsia="Lucida Sans Unicode" w:hAnsi="Times New Roman" w:cs="Tahoma"/>
          <w:sz w:val="24"/>
          <w:szCs w:val="24"/>
        </w:rPr>
        <w:t>Крупській</w:t>
      </w:r>
      <w:proofErr w:type="spellEnd"/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О.В.» відповідно до статей 12, 93, 122, 124, 126 Земельного кодексу України, статті 26 Закону України «Про місцеве самоврядування в Україні»</w:t>
      </w:r>
      <w:r w:rsidR="00C72D53">
        <w:rPr>
          <w:rFonts w:ascii="Times New Roman" w:eastAsia="Lucida Sans Unicode" w:hAnsi="Times New Roman" w:cs="Tahoma"/>
          <w:sz w:val="24"/>
          <w:szCs w:val="24"/>
        </w:rPr>
        <w:t>,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="00C72D53">
        <w:rPr>
          <w:rFonts w:ascii="Times New Roman" w:eastAsia="Lucida Sans Unicode" w:hAnsi="Times New Roman" w:cs="Tahoma"/>
          <w:sz w:val="24"/>
          <w:szCs w:val="24"/>
        </w:rPr>
        <w:t>сільська рада</w:t>
      </w:r>
    </w:p>
    <w:p w:rsidR="000B234F" w:rsidRPr="000B234F" w:rsidRDefault="000B234F" w:rsidP="000B234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sz w:val="24"/>
          <w:szCs w:val="24"/>
        </w:rPr>
      </w:pP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                                                  </w:t>
      </w:r>
      <w:r w:rsidRPr="000B234F">
        <w:rPr>
          <w:rFonts w:ascii="Times New Roman" w:eastAsia="Lucida Sans Unicode" w:hAnsi="Times New Roman" w:cs="Tahoma"/>
          <w:b/>
          <w:sz w:val="24"/>
          <w:szCs w:val="24"/>
        </w:rPr>
        <w:t>вирішила:</w:t>
      </w:r>
    </w:p>
    <w:p w:rsidR="000B234F" w:rsidRPr="000B234F" w:rsidRDefault="000B234F" w:rsidP="000B234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:rsidR="000B234F" w:rsidRPr="000B234F" w:rsidRDefault="000B234F" w:rsidP="000B234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             1. Встановити, що земельна ділянка з кадастровим номером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>4623088000:01:004:0116</w:t>
      </w:r>
      <w:r w:rsidRPr="000B234F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в с. </w:t>
      </w:r>
      <w:proofErr w:type="spellStart"/>
      <w:r w:rsidRPr="000B234F">
        <w:rPr>
          <w:rFonts w:ascii="Times New Roman" w:eastAsia="Lucida Sans Unicode" w:hAnsi="Times New Roman" w:cs="Times New Roman"/>
          <w:color w:val="000000"/>
          <w:sz w:val="24"/>
          <w:szCs w:val="24"/>
        </w:rPr>
        <w:t>Тернопілля</w:t>
      </w:r>
      <w:proofErr w:type="spellEnd"/>
      <w:r w:rsidRPr="000B234F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</w:t>
      </w: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Тростянецької сільської ради Тростянецької ОТГ </w:t>
      </w:r>
      <w:r w:rsidRPr="000B234F">
        <w:rPr>
          <w:rFonts w:ascii="Times New Roman" w:eastAsia="Lucida Sans Unicode" w:hAnsi="Times New Roman" w:cs="Times New Roman"/>
          <w:color w:val="000000"/>
          <w:sz w:val="24"/>
          <w:szCs w:val="24"/>
        </w:rPr>
        <w:t>Миколаївського району Львівської області відноситься до земель комунальної власності.</w:t>
      </w:r>
    </w:p>
    <w:p w:rsidR="000B234F" w:rsidRPr="000B234F" w:rsidRDefault="000B234F" w:rsidP="000B234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             2. Надати в оренду </w:t>
      </w:r>
      <w:proofErr w:type="spellStart"/>
      <w:r w:rsidR="00104FCC" w:rsidRPr="000B234F">
        <w:rPr>
          <w:rFonts w:ascii="Times New Roman" w:eastAsia="Lucida Sans Unicode" w:hAnsi="Times New Roman" w:cs="Times New Roman"/>
          <w:color w:val="000000"/>
          <w:sz w:val="24"/>
          <w:szCs w:val="24"/>
        </w:rPr>
        <w:t>Крупській</w:t>
      </w:r>
      <w:proofErr w:type="spellEnd"/>
      <w:r w:rsidR="00104FCC" w:rsidRPr="000B234F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Олександрі Валеріївні 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земельну ділянку площею </w:t>
      </w:r>
      <w:r w:rsidR="00104FCC">
        <w:rPr>
          <w:rFonts w:ascii="Times New Roman" w:eastAsia="Lucida Sans Unicode" w:hAnsi="Times New Roman" w:cs="Tahoma"/>
          <w:sz w:val="24"/>
          <w:szCs w:val="24"/>
        </w:rPr>
        <w:t xml:space="preserve">       </w:t>
      </w:r>
      <w:r>
        <w:rPr>
          <w:rFonts w:ascii="Times New Roman" w:eastAsia="Lucida Sans Unicode" w:hAnsi="Times New Roman" w:cs="Tahoma"/>
          <w:sz w:val="24"/>
          <w:szCs w:val="24"/>
        </w:rPr>
        <w:t>0,8</w:t>
      </w:r>
      <w:r w:rsidRPr="000B234F">
        <w:rPr>
          <w:rFonts w:ascii="Times New Roman" w:eastAsia="Lucida Sans Unicode" w:hAnsi="Times New Roman" w:cs="Tahoma"/>
          <w:sz w:val="24"/>
          <w:szCs w:val="24"/>
        </w:rPr>
        <w:t>3</w:t>
      </w:r>
      <w:r w:rsidR="00104FCC"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Pr="000B234F">
        <w:rPr>
          <w:rFonts w:ascii="Times New Roman" w:eastAsia="Lucida Sans Unicode" w:hAnsi="Times New Roman" w:cs="Tahoma"/>
          <w:sz w:val="24"/>
          <w:szCs w:val="24"/>
        </w:rPr>
        <w:t>га</w:t>
      </w:r>
      <w:r w:rsidR="00104FCC">
        <w:rPr>
          <w:rFonts w:ascii="Times New Roman" w:eastAsia="Lucida Sans Unicode" w:hAnsi="Times New Roman" w:cs="Tahoma"/>
          <w:sz w:val="24"/>
          <w:szCs w:val="24"/>
        </w:rPr>
        <w:t xml:space="preserve"> з кадастровим номером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4623088000:01:004:0116 </w:t>
      </w:r>
      <w:r w:rsidR="00104FCC" w:rsidRPr="000B234F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для іншого сільськогосподарського призначення (обслуговування господарського </w:t>
      </w:r>
      <w:r w:rsidR="00104FCC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двору) </w:t>
      </w:r>
      <w:r w:rsidRPr="000B234F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в </w:t>
      </w:r>
      <w:r w:rsidR="0049552E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с. </w:t>
      </w:r>
      <w:proofErr w:type="spellStart"/>
      <w:r w:rsidR="0049552E">
        <w:rPr>
          <w:rFonts w:ascii="Times New Roman" w:eastAsia="Lucida Sans Unicode" w:hAnsi="Times New Roman" w:cs="Times New Roman"/>
          <w:color w:val="000000"/>
          <w:sz w:val="24"/>
          <w:szCs w:val="24"/>
        </w:rPr>
        <w:t>Тернопілля</w:t>
      </w:r>
      <w:proofErr w:type="spellEnd"/>
      <w:r w:rsidR="0049552E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 </w:t>
      </w:r>
      <w:r w:rsidRPr="000B234F">
        <w:rPr>
          <w:rFonts w:ascii="Times New Roman" w:eastAsia="Lucida Sans Unicode" w:hAnsi="Times New Roman" w:cs="Times New Roman"/>
          <w:color w:val="000000"/>
          <w:sz w:val="24"/>
          <w:szCs w:val="24"/>
        </w:rPr>
        <w:t>Миколаївс</w:t>
      </w:r>
      <w:r w:rsidR="0049552E">
        <w:rPr>
          <w:rFonts w:ascii="Times New Roman" w:eastAsia="Lucida Sans Unicode" w:hAnsi="Times New Roman" w:cs="Times New Roman"/>
          <w:color w:val="000000"/>
          <w:sz w:val="24"/>
          <w:szCs w:val="24"/>
        </w:rPr>
        <w:t xml:space="preserve">ького району Львівської області </w:t>
      </w:r>
      <w:r w:rsidR="0049552E" w:rsidRPr="000B234F">
        <w:rPr>
          <w:rFonts w:ascii="Times New Roman" w:eastAsia="Lucida Sans Unicode" w:hAnsi="Times New Roman" w:cs="Tahoma"/>
          <w:sz w:val="24"/>
          <w:szCs w:val="24"/>
        </w:rPr>
        <w:t>строком на 5 р</w:t>
      </w:r>
      <w:r w:rsidR="0049552E">
        <w:rPr>
          <w:rFonts w:ascii="Times New Roman" w:eastAsia="Lucida Sans Unicode" w:hAnsi="Times New Roman" w:cs="Tahoma"/>
          <w:sz w:val="24"/>
          <w:szCs w:val="24"/>
        </w:rPr>
        <w:t>оків.</w:t>
      </w:r>
    </w:p>
    <w:p w:rsidR="000B234F" w:rsidRDefault="000B234F" w:rsidP="000B234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 w:rsidRPr="000B234F">
        <w:rPr>
          <w:rFonts w:ascii="Times New Roman" w:eastAsia="Lucida Sans Unicode" w:hAnsi="Times New Roman" w:cs="Tahoma"/>
          <w:sz w:val="24"/>
          <w:szCs w:val="24"/>
        </w:rPr>
        <w:t xml:space="preserve">              3. Встановити орендну плату у розмірі 6%</w:t>
      </w:r>
      <w:r w:rsidRPr="00143CAB">
        <w:rPr>
          <w:rFonts w:ascii="Times New Roman" w:eastAsia="Lucida Sans Unicode" w:hAnsi="Times New Roman" w:cs="Tahoma"/>
          <w:sz w:val="24"/>
          <w:szCs w:val="24"/>
          <w:lang w:val="ru-RU"/>
        </w:rPr>
        <w:t xml:space="preserve"> </w:t>
      </w:r>
      <w:r w:rsidRPr="000B234F">
        <w:rPr>
          <w:rFonts w:ascii="Times New Roman" w:eastAsia="Lucida Sans Unicode" w:hAnsi="Times New Roman" w:cs="Tahoma"/>
          <w:sz w:val="24"/>
          <w:szCs w:val="24"/>
        </w:rPr>
        <w:t>від нормативно</w:t>
      </w:r>
      <w:r w:rsidR="0049552E">
        <w:rPr>
          <w:rFonts w:ascii="Times New Roman" w:eastAsia="Lucida Sans Unicode" w:hAnsi="Times New Roman" w:cs="Tahoma"/>
          <w:sz w:val="24"/>
          <w:szCs w:val="24"/>
        </w:rPr>
        <w:t xml:space="preserve">ї </w:t>
      </w:r>
      <w:r w:rsidRPr="000B234F">
        <w:rPr>
          <w:rFonts w:ascii="Times New Roman" w:eastAsia="Lucida Sans Unicode" w:hAnsi="Times New Roman" w:cs="Tahoma"/>
          <w:sz w:val="24"/>
          <w:szCs w:val="24"/>
        </w:rPr>
        <w:t>грошової оцінки земельної ділянки.</w:t>
      </w:r>
    </w:p>
    <w:p w:rsidR="0049552E" w:rsidRPr="000B234F" w:rsidRDefault="0049552E" w:rsidP="000B234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>
        <w:rPr>
          <w:rFonts w:ascii="Times New Roman" w:eastAsia="Lucida Sans Unicode" w:hAnsi="Times New Roman" w:cs="Tahoma"/>
          <w:sz w:val="24"/>
          <w:szCs w:val="24"/>
        </w:rPr>
        <w:t xml:space="preserve">              4. Доручити сільському голові укласти договір оренди земельної ділянки. </w:t>
      </w:r>
    </w:p>
    <w:p w:rsidR="000B234F" w:rsidRPr="000B234F" w:rsidRDefault="00F67DFD" w:rsidP="000B234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</w:rPr>
      </w:pPr>
      <w:r>
        <w:rPr>
          <w:rFonts w:ascii="Times New Roman" w:eastAsia="Lucida Sans Unicode" w:hAnsi="Times New Roman" w:cs="Tahoma"/>
          <w:sz w:val="24"/>
          <w:szCs w:val="24"/>
        </w:rPr>
        <w:t xml:space="preserve">              5</w:t>
      </w:r>
      <w:r w:rsidR="000B234F" w:rsidRPr="000B234F">
        <w:rPr>
          <w:rFonts w:ascii="Times New Roman" w:eastAsia="Lucida Sans Unicode" w:hAnsi="Times New Roman" w:cs="Tahoma"/>
          <w:sz w:val="24"/>
          <w:szCs w:val="24"/>
        </w:rPr>
        <w:t>.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r w:rsidR="000B234F" w:rsidRPr="000B234F">
        <w:rPr>
          <w:rFonts w:ascii="Times New Roman" w:eastAsia="Lucida Sans Unicode" w:hAnsi="Times New Roman" w:cs="Tahoma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природніх ресурсів та екології </w:t>
      </w:r>
      <w:r w:rsidR="000B234F" w:rsidRPr="00143CAB">
        <w:rPr>
          <w:rFonts w:ascii="Times New Roman" w:eastAsia="Lucida Sans Unicode" w:hAnsi="Times New Roman" w:cs="Tahoma"/>
          <w:sz w:val="24"/>
          <w:szCs w:val="24"/>
          <w:lang w:val="ru-RU"/>
        </w:rPr>
        <w:t>(</w:t>
      </w:r>
      <w:r w:rsidR="000B234F" w:rsidRPr="000B234F">
        <w:rPr>
          <w:rFonts w:ascii="Times New Roman" w:eastAsia="Lucida Sans Unicode" w:hAnsi="Times New Roman" w:cs="Tahoma"/>
          <w:sz w:val="24"/>
          <w:szCs w:val="24"/>
        </w:rPr>
        <w:t>голова комісії Т.</w:t>
      </w:r>
      <w:r>
        <w:rPr>
          <w:rFonts w:ascii="Times New Roman" w:eastAsia="Lucida Sans Unicode" w:hAnsi="Times New Roman" w:cs="Tahoma"/>
          <w:sz w:val="24"/>
          <w:szCs w:val="24"/>
        </w:rPr>
        <w:t xml:space="preserve"> </w:t>
      </w:r>
      <w:proofErr w:type="spellStart"/>
      <w:r w:rsidR="000B234F" w:rsidRPr="000B234F">
        <w:rPr>
          <w:rFonts w:ascii="Times New Roman" w:eastAsia="Lucida Sans Unicode" w:hAnsi="Times New Roman" w:cs="Tahoma"/>
          <w:sz w:val="24"/>
          <w:szCs w:val="24"/>
        </w:rPr>
        <w:t>Дорощук</w:t>
      </w:r>
      <w:proofErr w:type="spellEnd"/>
      <w:r w:rsidR="000B234F" w:rsidRPr="00143CAB">
        <w:rPr>
          <w:rFonts w:ascii="Times New Roman" w:eastAsia="Lucida Sans Unicode" w:hAnsi="Times New Roman" w:cs="Tahoma"/>
          <w:sz w:val="24"/>
          <w:szCs w:val="24"/>
          <w:lang w:val="ru-RU"/>
        </w:rPr>
        <w:t>)</w:t>
      </w:r>
      <w:r w:rsidR="000B234F" w:rsidRPr="000B234F">
        <w:rPr>
          <w:rFonts w:ascii="Times New Roman" w:eastAsia="Lucida Sans Unicode" w:hAnsi="Times New Roman" w:cs="Tahoma"/>
          <w:sz w:val="24"/>
          <w:szCs w:val="24"/>
        </w:rPr>
        <w:t>.</w:t>
      </w:r>
    </w:p>
    <w:p w:rsidR="000B234F" w:rsidRPr="000B234F" w:rsidRDefault="000B234F" w:rsidP="000B234F">
      <w:pPr>
        <w:widowControl w:val="0"/>
        <w:suppressAutoHyphens/>
        <w:spacing w:after="0" w:line="240" w:lineRule="auto"/>
        <w:ind w:firstLine="1138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:rsidR="000B234F" w:rsidRPr="000B234F" w:rsidRDefault="000B234F" w:rsidP="000B234F">
      <w:pPr>
        <w:widowControl w:val="0"/>
        <w:suppressAutoHyphens/>
        <w:spacing w:after="0" w:line="240" w:lineRule="auto"/>
        <w:ind w:firstLine="1138"/>
        <w:jc w:val="both"/>
        <w:rPr>
          <w:rFonts w:ascii="Times New Roman" w:eastAsia="Lucida Sans Unicode" w:hAnsi="Times New Roman" w:cs="Tahoma"/>
          <w:sz w:val="24"/>
          <w:szCs w:val="24"/>
        </w:rPr>
      </w:pPr>
    </w:p>
    <w:p w:rsidR="00865286" w:rsidRPr="0056144B" w:rsidRDefault="0056144B" w:rsidP="0056144B">
      <w:pPr>
        <w:rPr>
          <w:rFonts w:ascii="Times New Roman" w:hAnsi="Times New Roman" w:cs="Times New Roman"/>
          <w:sz w:val="24"/>
          <w:szCs w:val="24"/>
        </w:rPr>
      </w:pPr>
      <w:r w:rsidRPr="0056144B">
        <w:rPr>
          <w:rFonts w:ascii="Times New Roman" w:hAnsi="Times New Roman" w:cs="Times New Roman"/>
          <w:sz w:val="24"/>
          <w:szCs w:val="24"/>
        </w:rPr>
        <w:t xml:space="preserve">Сільський голова                                                                                     </w:t>
      </w:r>
      <w:bookmarkStart w:id="0" w:name="_GoBack"/>
      <w:bookmarkEnd w:id="0"/>
      <w:r w:rsidRPr="0056144B">
        <w:rPr>
          <w:rFonts w:ascii="Times New Roman" w:hAnsi="Times New Roman" w:cs="Times New Roman"/>
          <w:sz w:val="24"/>
          <w:szCs w:val="24"/>
        </w:rPr>
        <w:t xml:space="preserve">       </w:t>
      </w:r>
      <w:r w:rsidR="008B3EA2">
        <w:rPr>
          <w:rFonts w:ascii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56144B">
        <w:rPr>
          <w:rFonts w:ascii="Times New Roman" w:hAnsi="Times New Roman" w:cs="Times New Roman"/>
          <w:sz w:val="24"/>
          <w:szCs w:val="24"/>
        </w:rPr>
        <w:t>Леницька</w:t>
      </w:r>
      <w:proofErr w:type="spellEnd"/>
    </w:p>
    <w:sectPr w:rsidR="00865286" w:rsidRPr="005614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4F"/>
    <w:rsid w:val="000B234F"/>
    <w:rsid w:val="001025A8"/>
    <w:rsid w:val="00104FCC"/>
    <w:rsid w:val="00143CAB"/>
    <w:rsid w:val="00253EA6"/>
    <w:rsid w:val="002B4E8B"/>
    <w:rsid w:val="00310719"/>
    <w:rsid w:val="0049552E"/>
    <w:rsid w:val="004F1104"/>
    <w:rsid w:val="0056144B"/>
    <w:rsid w:val="005A03A4"/>
    <w:rsid w:val="007D1DE0"/>
    <w:rsid w:val="008B3EA2"/>
    <w:rsid w:val="00941BD6"/>
    <w:rsid w:val="00C72D53"/>
    <w:rsid w:val="00CA1890"/>
    <w:rsid w:val="00E17E42"/>
    <w:rsid w:val="00F6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F11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F1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1309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8</cp:revision>
  <cp:lastPrinted>2019-03-04T11:56:00Z</cp:lastPrinted>
  <dcterms:created xsi:type="dcterms:W3CDTF">2019-02-04T12:57:00Z</dcterms:created>
  <dcterms:modified xsi:type="dcterms:W3CDTF">2019-03-27T10:36:00Z</dcterms:modified>
</cp:coreProperties>
</file>