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D1" w:rsidRPr="00DD6E6E" w:rsidRDefault="007048D1" w:rsidP="007048D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ECD77EE" wp14:editId="5B7EE7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E2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7048D1" w:rsidRPr="00DD6E6E" w:rsidRDefault="007048D1" w:rsidP="007048D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048D1" w:rsidRPr="00DD6E6E" w:rsidRDefault="007048D1" w:rsidP="007048D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048D1" w:rsidRPr="00DD6E6E" w:rsidRDefault="007048D1" w:rsidP="007048D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048D1" w:rsidRPr="00DD6E6E" w:rsidRDefault="007048D1" w:rsidP="007048D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120A4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C015C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7048D1" w:rsidRPr="00120A44" w:rsidRDefault="007048D1" w:rsidP="007048D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048D1" w:rsidRDefault="007048D1" w:rsidP="007048D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7048D1" w:rsidRDefault="007048D1" w:rsidP="007048D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7048D1" w:rsidRDefault="007048D1" w:rsidP="007048D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62A5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6E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2867</w:t>
      </w:r>
    </w:p>
    <w:p w:rsidR="007048D1" w:rsidRPr="007F3936" w:rsidRDefault="007048D1" w:rsidP="007048D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048D1" w:rsidRPr="00515612" w:rsidRDefault="007048D1" w:rsidP="007048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515612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Про виділення земельних  ділянок в натурі  </w:t>
      </w:r>
    </w:p>
    <w:p w:rsidR="007048D1" w:rsidRPr="00515612" w:rsidRDefault="007048D1" w:rsidP="007048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515612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(на місцевості) та передачу у власність </w:t>
      </w:r>
    </w:p>
    <w:p w:rsidR="007048D1" w:rsidRPr="00515612" w:rsidRDefault="007048D1" w:rsidP="007048D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515612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 xml:space="preserve">Чичкевич Г.С. </w:t>
      </w:r>
      <w:r w:rsidRPr="00515612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для ведення </w:t>
      </w:r>
      <w:r w:rsidRPr="0051561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товарного </w:t>
      </w:r>
    </w:p>
    <w:p w:rsidR="007048D1" w:rsidRPr="00515612" w:rsidRDefault="007048D1" w:rsidP="00704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  <w:r w:rsidRPr="0051561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сільськогосподарського </w:t>
      </w:r>
      <w:r w:rsidR="00120A44" w:rsidRPr="0051561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виробництва</w:t>
      </w:r>
    </w:p>
    <w:p w:rsidR="007048D1" w:rsidRDefault="007048D1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48D1" w:rsidRDefault="007048D1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Розглянувши заяву Чичкевич Г.С., технічн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документаці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ї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ділян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натурі (на місцевості) </w:t>
      </w:r>
      <w:r w:rsidR="00362A5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Чичкевич Г.С.,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розроблен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ДП «Західгеодезкартографія», витяги  з Державного земельного кадастру про земельні ділянки від 05.04.2019,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>, сільська рада</w:t>
      </w:r>
    </w:p>
    <w:p w:rsidR="001B2F82" w:rsidRDefault="001B2F82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48D1" w:rsidRDefault="00120A44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20A44">
        <w:rPr>
          <w:rFonts w:ascii="Times New Roman" w:eastAsia="Times New Roman" w:hAnsi="Times New Roman"/>
          <w:b/>
          <w:sz w:val="26"/>
          <w:szCs w:val="26"/>
          <w:lang w:eastAsia="ru-RU"/>
        </w:rPr>
        <w:t>а :</w:t>
      </w:r>
    </w:p>
    <w:p w:rsidR="001B2F82" w:rsidRDefault="001B2F82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48D1" w:rsidRDefault="007048D1" w:rsidP="007048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Затвердити технічн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документаці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ї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ділян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натурі (на місцевості) Чичкевич Ганні Степанівні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Тростянецької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сільської ради Тростянецької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ОТГ</w:t>
      </w:r>
      <w:r w:rsidR="00120A44" w:rsidRP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>(колишня Красівська  сільська  рада)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 межами населеного пункту.</w:t>
      </w:r>
    </w:p>
    <w:p w:rsidR="00120A44" w:rsidRDefault="007048D1" w:rsidP="00667A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Виділити в натурі (на місцевості) </w:t>
      </w:r>
      <w:r>
        <w:rPr>
          <w:rFonts w:ascii="Times New Roman" w:hAnsi="Times New Roman"/>
          <w:bCs/>
          <w:sz w:val="26"/>
          <w:szCs w:val="26"/>
        </w:rPr>
        <w:t xml:space="preserve">Чичкевич Ганні Степанівні,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 xml:space="preserve"> РН № 458423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зміни зареєстровані 12.09.2011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 xml:space="preserve"> свідоцтво про право на спадщину від 02.08.2011, зареєстроване за 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515612">
        <w:rPr>
          <w:rFonts w:ascii="Times New Roman" w:eastAsia="Times New Roman" w:hAnsi="Times New Roman"/>
          <w:sz w:val="26"/>
          <w:szCs w:val="26"/>
          <w:lang w:eastAsia="ru-RU"/>
        </w:rPr>
        <w:t>№ 1840,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земельні ділянки площами 0,3624 га (КН 4623084800:16:000:0065), 0,2293 га (КН 4623084800:20:000:0183)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>Тростянецької сільської ради Тростянецької ОТГ</w:t>
      </w:r>
      <w:r w:rsidR="00120A44" w:rsidRP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>(колишня Красівська  сільська  рада), за межами населеного пункту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15612" w:rsidRDefault="00515612" w:rsidP="005156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Виділити в натурі (на місцевості) </w:t>
      </w:r>
      <w:r>
        <w:rPr>
          <w:rFonts w:ascii="Times New Roman" w:hAnsi="Times New Roman"/>
          <w:bCs/>
          <w:sz w:val="26"/>
          <w:szCs w:val="26"/>
        </w:rPr>
        <w:t xml:space="preserve">Чичкевич Ганні Степанівні,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 РН № 45842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4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зміни зареєстровані 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свідоцтво про право на спадщину від 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зареєстроване за 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18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 земельні ділянки площами 0,6805 га (КН 4623084800:20:000:0184) та 1,0522га (КН 4623084800:16:000:0066) для ведення товарного сільськогосподарського виробництва на території Тростянецької сільської ради Тростянецької ОТГ</w:t>
      </w:r>
      <w:r w:rsidRP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(колишня Красівська  сільська  рада), за межами населеного пункту</w:t>
      </w:r>
      <w:r w:rsidR="001B2F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15612" w:rsidRDefault="00515612" w:rsidP="00667A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48D1" w:rsidRDefault="007048D1" w:rsidP="00667A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Передати у приватну власність </w:t>
      </w:r>
      <w:r>
        <w:rPr>
          <w:rFonts w:ascii="Times New Roman" w:hAnsi="Times New Roman"/>
          <w:bCs/>
          <w:sz w:val="26"/>
          <w:szCs w:val="26"/>
        </w:rPr>
        <w:t xml:space="preserve">Чичкевич Ганні Степанівні,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</w:t>
      </w:r>
      <w:r w:rsidR="00362A59">
        <w:rPr>
          <w:rFonts w:ascii="Times New Roman" w:eastAsia="Times New Roman" w:hAnsi="Times New Roman"/>
          <w:sz w:val="26"/>
          <w:szCs w:val="26"/>
          <w:lang w:eastAsia="ru-RU"/>
        </w:rPr>
        <w:t>ів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право на земельну частку (пай), земельні ділянки площами </w:t>
      </w:r>
      <w:r w:rsidR="00667A51">
        <w:rPr>
          <w:rFonts w:ascii="Times New Roman" w:eastAsia="Times New Roman" w:hAnsi="Times New Roman"/>
          <w:sz w:val="26"/>
          <w:szCs w:val="26"/>
          <w:lang w:eastAsia="ru-RU"/>
        </w:rPr>
        <w:t xml:space="preserve">0,3624 га </w:t>
      </w:r>
      <w:r w:rsidR="00667A5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(КН 4623084800:16:000:0065), 0,2293 га (КН 4623084800:20:000:0183) , 0,6805 га (КН 4623084800:20:000:0184) та 1,0522га (КН 4623084800:16:000:0066) для ведення товарного сільськогосподарського виробництва на території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>Тростянецької сільської ради Тростянецької ОТГ</w:t>
      </w:r>
      <w:r w:rsidR="00120A44" w:rsidRP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0A44">
        <w:rPr>
          <w:rFonts w:ascii="Times New Roman" w:eastAsia="Times New Roman" w:hAnsi="Times New Roman"/>
          <w:sz w:val="26"/>
          <w:szCs w:val="26"/>
          <w:lang w:eastAsia="ru-RU"/>
        </w:rPr>
        <w:t xml:space="preserve">(колишня Красівська  сільська  рада), за межами населеного пункту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7048D1" w:rsidRPr="00120A44" w:rsidRDefault="007048D1" w:rsidP="007048D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6"/>
          <w:szCs w:val="26"/>
          <w:lang w:eastAsia="uk-UA"/>
        </w:rPr>
      </w:pPr>
      <w:r w:rsidRPr="00120A44">
        <w:rPr>
          <w:sz w:val="26"/>
          <w:szCs w:val="26"/>
        </w:rPr>
        <w:t xml:space="preserve">       </w:t>
      </w:r>
      <w:r w:rsidRPr="00120A44">
        <w:rPr>
          <w:rFonts w:ascii="Times New Roman" w:eastAsia="Calibri" w:hAnsi="Times New Roman" w:cs="Times New Roman"/>
          <w:sz w:val="26"/>
          <w:szCs w:val="26"/>
        </w:rPr>
        <w:t xml:space="preserve">  4. </w:t>
      </w:r>
      <w:r w:rsidRPr="00120A44">
        <w:rPr>
          <w:rFonts w:ascii="Times New Roman CYR" w:eastAsia="Calibri" w:hAnsi="Times New Roman CYR" w:cs="Times New Roman CYR"/>
          <w:sz w:val="26"/>
          <w:szCs w:val="26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Дорощук).</w:t>
      </w:r>
    </w:p>
    <w:p w:rsidR="007048D1" w:rsidRPr="00B00813" w:rsidRDefault="007048D1" w:rsidP="007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62A59" w:rsidRDefault="00362A59">
      <w:pPr>
        <w:rPr>
          <w:rFonts w:ascii="Times New Roman CYR" w:eastAsia="Calibri" w:hAnsi="Times New Roman CYR" w:cs="Times New Roman CYR"/>
          <w:sz w:val="26"/>
          <w:szCs w:val="26"/>
        </w:rPr>
      </w:pPr>
    </w:p>
    <w:p w:rsidR="00865286" w:rsidRPr="00362A59" w:rsidRDefault="007048D1">
      <w:pPr>
        <w:rPr>
          <w:sz w:val="26"/>
          <w:szCs w:val="26"/>
        </w:rPr>
      </w:pPr>
      <w:r w:rsidRPr="00362A59">
        <w:rPr>
          <w:rFonts w:ascii="Times New Roman CYR" w:eastAsia="Calibri" w:hAnsi="Times New Roman CYR" w:cs="Times New Roman CYR"/>
          <w:sz w:val="26"/>
          <w:szCs w:val="26"/>
        </w:rPr>
        <w:t xml:space="preserve">Сільський голова                                                        </w:t>
      </w:r>
      <w:r w:rsidRPr="00362A59">
        <w:rPr>
          <w:rFonts w:ascii="Times New Roman CYR" w:eastAsia="Calibri" w:hAnsi="Times New Roman CYR" w:cs="Times New Roman CYR"/>
          <w:sz w:val="26"/>
          <w:szCs w:val="26"/>
        </w:rPr>
        <w:tab/>
      </w:r>
      <w:r w:rsidRPr="00362A59">
        <w:rPr>
          <w:rFonts w:ascii="Times New Roman CYR" w:eastAsia="Calibri" w:hAnsi="Times New Roman CYR" w:cs="Times New Roman CYR"/>
          <w:sz w:val="26"/>
          <w:szCs w:val="26"/>
        </w:rPr>
        <w:tab/>
        <w:t xml:space="preserve">         Олександра  Леницька</w:t>
      </w:r>
    </w:p>
    <w:sectPr w:rsidR="00865286" w:rsidRPr="00362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D1"/>
    <w:rsid w:val="00120A44"/>
    <w:rsid w:val="001B2F82"/>
    <w:rsid w:val="00362A59"/>
    <w:rsid w:val="00476E2A"/>
    <w:rsid w:val="00515612"/>
    <w:rsid w:val="00667A51"/>
    <w:rsid w:val="007048D1"/>
    <w:rsid w:val="007D1DE0"/>
    <w:rsid w:val="00C015C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EF3"/>
  <w15:docId w15:val="{9BD37057-AC6D-4267-8E56-E68E1F2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2019-06-03T07:19:00Z</cp:lastPrinted>
  <dcterms:created xsi:type="dcterms:W3CDTF">2019-05-11T09:41:00Z</dcterms:created>
  <dcterms:modified xsi:type="dcterms:W3CDTF">2019-07-04T13:09:00Z</dcterms:modified>
</cp:coreProperties>
</file>