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82" w:rsidRDefault="000D0782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6EF6"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3.5pt;visibility:visible" filled="t">
            <v:imagedata r:id="rId5" o:title=""/>
          </v:shape>
        </w:pict>
      </w: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ТРОСТЯНЕЦЬКА СІЛЬСЬКА РАДА</w:t>
      </w: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ТРОСТЯНЕЦЬКОЇ ОБ′ЄДНАНОЇ ТЕРИТОРІАЛЬНОЇ ГРОМАДИ</w:t>
      </w: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МИКОЛАЇВСЬКОГО РАЙОНУ ЛЬВІВСЬКОЇ ОБЛАСТІ</w:t>
      </w: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  Затверджено: </w:t>
      </w: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 рішенням сесії сільської ради</w:t>
      </w: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2882 </w:t>
      </w:r>
      <w:r w:rsidRPr="001A68AA">
        <w:rPr>
          <w:rFonts w:ascii="Times New Roman" w:hAnsi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</w:rPr>
        <w:t xml:space="preserve"> 21 травня </w:t>
      </w:r>
      <w:r w:rsidRPr="001A68AA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A68AA">
        <w:rPr>
          <w:rFonts w:ascii="Times New Roman" w:hAnsi="Times New Roman"/>
          <w:b/>
          <w:bCs/>
          <w:sz w:val="28"/>
          <w:szCs w:val="28"/>
        </w:rPr>
        <w:t>року</w:t>
      </w: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D0782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0D0782" w:rsidRPr="001A68AA" w:rsidRDefault="000D0782" w:rsidP="0095134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1A68AA">
        <w:rPr>
          <w:rFonts w:ascii="Times New Roman" w:hAnsi="Times New Roman"/>
          <w:b/>
          <w:bCs/>
          <w:sz w:val="40"/>
          <w:szCs w:val="40"/>
        </w:rPr>
        <w:t>Програма</w:t>
      </w:r>
    </w:p>
    <w:p w:rsidR="000D0782" w:rsidRPr="001A68AA" w:rsidRDefault="000D0782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D0782" w:rsidRPr="001A68AA" w:rsidRDefault="000D0782" w:rsidP="00A46F03">
      <w:pPr>
        <w:jc w:val="center"/>
        <w:rPr>
          <w:rFonts w:ascii="Times New Roman" w:hAnsi="Times New Roman"/>
          <w:b/>
          <w:sz w:val="44"/>
          <w:szCs w:val="44"/>
        </w:rPr>
      </w:pPr>
      <w:r w:rsidRPr="001A68AA">
        <w:rPr>
          <w:rFonts w:ascii="Times New Roman" w:hAnsi="Times New Roman"/>
          <w:b/>
          <w:sz w:val="44"/>
          <w:szCs w:val="44"/>
        </w:rPr>
        <w:t>«Озд</w:t>
      </w:r>
      <w:r>
        <w:rPr>
          <w:rFonts w:ascii="Times New Roman" w:hAnsi="Times New Roman"/>
          <w:b/>
          <w:sz w:val="44"/>
          <w:szCs w:val="44"/>
        </w:rPr>
        <w:t xml:space="preserve">оровлення та відпочинку дітей </w:t>
      </w: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1A68AA">
        <w:rPr>
          <w:rFonts w:ascii="Times New Roman" w:hAnsi="Times New Roman"/>
          <w:b/>
          <w:sz w:val="44"/>
          <w:szCs w:val="44"/>
        </w:rPr>
        <w:t>на 201</w:t>
      </w:r>
      <w:r>
        <w:rPr>
          <w:rFonts w:ascii="Times New Roman" w:hAnsi="Times New Roman"/>
          <w:b/>
          <w:sz w:val="44"/>
          <w:szCs w:val="44"/>
        </w:rPr>
        <w:t>9</w:t>
      </w:r>
      <w:r w:rsidRPr="001A68AA">
        <w:rPr>
          <w:rFonts w:ascii="Times New Roman" w:hAnsi="Times New Roman"/>
          <w:b/>
          <w:sz w:val="44"/>
          <w:szCs w:val="44"/>
        </w:rPr>
        <w:t xml:space="preserve"> рік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D0782" w:rsidRPr="001A68AA" w:rsidRDefault="000D0782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782" w:rsidRPr="001A68AA" w:rsidRDefault="000D0782" w:rsidP="00A46F03">
      <w:pPr>
        <w:rPr>
          <w:rFonts w:ascii="Times New Roman" w:hAnsi="Times New Roman"/>
          <w:b/>
          <w:bCs/>
          <w:sz w:val="28"/>
          <w:szCs w:val="28"/>
        </w:rPr>
      </w:pPr>
    </w:p>
    <w:p w:rsidR="000D0782" w:rsidRPr="001A68AA" w:rsidRDefault="000D0782" w:rsidP="00A46F03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0D0782" w:rsidRDefault="000D0782" w:rsidP="0095134A">
      <w:pPr>
        <w:numPr>
          <w:ilvl w:val="0"/>
          <w:numId w:val="3"/>
        </w:num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Загальні положення.</w:t>
      </w:r>
    </w:p>
    <w:p w:rsidR="000D0782" w:rsidRPr="00334760" w:rsidRDefault="000D0782" w:rsidP="0095134A">
      <w:pPr>
        <w:spacing w:after="0" w:line="300" w:lineRule="atLeast"/>
        <w:ind w:left="720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 умовах зміни соціально-політичних пріоритетів, формування ринкових відносин, економічної та екологічної кризи в Україні різко підвищуються психоемоційні навантаження на людину. Особливо вразливою категорією населення в цих умовах є підростаюче покоління. Турбота про здоров'я дітей є найважливішою соціальною проблемою, яку повинна вирішувати наша держава в найближчий час.</w:t>
      </w:r>
    </w:p>
    <w:p w:rsidR="000D0782" w:rsidRDefault="000D0782" w:rsidP="0095134A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0D0782" w:rsidRPr="00334760" w:rsidRDefault="000D0782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2. Мета і основні завдання прогр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а</w:t>
      </w: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ми.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Головна мета програми - забезпечення загальних, життєво важливих потреб дітей та юнацтва в оздоровленні; збільшення кількості дітей , охоплених організованими формами відпочинку та оздоровлення ; змістовному відпочинку, санаторно-курортному лікуванні, туристично-екскурсійному обслуговуванні, забезпеченні повноцінного відпочинку, оздоровлення і виховання учнівської молоді, раціонального та змістовного використання нею вільного часу і проведення дозвілля, ознайомлення з національною історико-культурною спадщиною та природним середовищем рідного краю та всієї країни.</w:t>
      </w:r>
    </w:p>
    <w:p w:rsidR="000D0782" w:rsidRDefault="000D0782" w:rsidP="0095134A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0D0782" w:rsidRPr="00334760" w:rsidRDefault="000D0782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3. Фінансове забезпечення Програми.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Видатки, пов'язані з відпочинком та оздоровленням дітей, здійснюються за рахунок виділених в установленому порядку коштів з державного та місцевого бюджету, коштів підприємств, установ, організацій, передбачени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х на оздоровлення дітей.</w:t>
      </w:r>
    </w:p>
    <w:p w:rsidR="000D0782" w:rsidRDefault="000D0782" w:rsidP="00334760">
      <w:pPr>
        <w:spacing w:after="0" w:line="300" w:lineRule="atLeast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06E04">
        <w:rPr>
          <w:rFonts w:ascii="Times New Roman" w:hAnsi="Times New Roman"/>
          <w:b/>
          <w:color w:val="000000"/>
          <w:sz w:val="27"/>
          <w:szCs w:val="27"/>
          <w:lang w:eastAsia="uk-UA"/>
        </w:rPr>
        <w:t>у розміру 100% для категорій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: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сиріт та дітей, позбавлених батьківського піклування;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інвалідів;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постраждали внаслідок катастрофи на Чорнобильській АЕС;</w:t>
      </w:r>
    </w:p>
    <w:p w:rsidR="000D0782" w:rsidRPr="00906E04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з багатодітних сімей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, в яких виховується п'ятеро та більше дітей; </w:t>
      </w:r>
    </w:p>
    <w:p w:rsidR="000D0782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- діти учасників АТО ;</w:t>
      </w:r>
    </w:p>
    <w:p w:rsidR="000D0782" w:rsidRPr="00906E04" w:rsidRDefault="000D0782" w:rsidP="0095134A">
      <w:pPr>
        <w:spacing w:after="0" w:line="300" w:lineRule="atLeast"/>
        <w:jc w:val="both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 w:rsidRPr="00906E04">
        <w:rPr>
          <w:rFonts w:ascii="Times New Roman" w:hAnsi="Times New Roman"/>
          <w:b/>
          <w:color w:val="000000"/>
          <w:sz w:val="27"/>
          <w:szCs w:val="27"/>
          <w:lang w:eastAsia="uk-UA"/>
        </w:rPr>
        <w:t>у розмірі 80% для категорій</w:t>
      </w:r>
      <w:r>
        <w:rPr>
          <w:rFonts w:ascii="Times New Roman" w:hAnsi="Times New Roman"/>
          <w:b/>
          <w:color w:val="000000"/>
          <w:sz w:val="27"/>
          <w:szCs w:val="27"/>
          <w:lang w:eastAsia="uk-UA"/>
        </w:rPr>
        <w:t>: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перебувають на диспансерному обліку;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активних учасників шкільного самоврядування, художньої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самодіяльності,спортивного життя;</w:t>
      </w:r>
    </w:p>
    <w:p w:rsidR="000D0782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-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талановитих та обдарованих дітей;</w:t>
      </w:r>
    </w:p>
    <w:p w:rsidR="000D0782" w:rsidRDefault="000D0782" w:rsidP="0095134A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0D0782" w:rsidRPr="00334760" w:rsidRDefault="000D0782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4.Очікувані результати виконання Програми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Збільшення кількості оздоровлених дітей, що мають статус, зокрема: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сиріт та дітей, позбавлених батьківського піклування;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інвалідів;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постраждали внаслідок катастрофи на Чорнобильській АЕС;</w:t>
      </w:r>
    </w:p>
    <w:p w:rsidR="000D0782" w:rsidRPr="00906E04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з багатодітних сімей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, в яких виховується п'ятеро та більше дітей 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перебувають на диспансерному обліку;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активних учасників шкільного самоврядування, художньої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самодіяльності,спортивного життя;</w:t>
      </w:r>
    </w:p>
    <w:p w:rsidR="000D0782" w:rsidRDefault="000D0782" w:rsidP="0095134A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талановитих та обдарованих дітей;</w:t>
      </w:r>
    </w:p>
    <w:p w:rsidR="000D0782" w:rsidRPr="00334760" w:rsidRDefault="000D0782" w:rsidP="0095134A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діти учасників АТО 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5. Завдання Програми та її основні заходи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5.1. Вжити невідкладних заходів щодо належної підготовки до відпочинку та оздоровлення дітей, приділивши особливу увагу оздоровленню дітей - сиріт, дітей, позбавлених батьківського піклування, дітей, постраждалих від наслідків Чорнобильської катастрофи; дітей – інвалідів; дітей з багатодітних та малозабезпечених сімей; дітей, які перебувають на диспансерному обліку; активних учасників шкільного самоврядування, художньої самодіяльності, спортивного життя,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талановитих та обдарованих дітей.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Провести семінари-наради з педпрацівниками, які працюватимуть в пришкільному оздоровчому таборі з питання організації оздоровлення та відпочинку дітей і підлітків у літній період.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, д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ирекція шкіл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Травень-червень</w:t>
      </w:r>
    </w:p>
    <w:p w:rsidR="000D0782" w:rsidRPr="00334760" w:rsidRDefault="000D0782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5.2.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літнього відпочинку та оздоровлення дітей соціально незахищених категорій.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дирекція шкіл.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постійно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5.3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 xml:space="preserve">Придбати путівки за рахунок бюджетних коштів на суму 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165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 000 (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сто п’ятдесят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тисяч)г</w:t>
      </w:r>
      <w:r w:rsidRPr="001A68AA">
        <w:rPr>
          <w:rFonts w:ascii="Times New Roman" w:hAnsi="Times New Roman"/>
          <w:color w:val="000000"/>
          <w:sz w:val="27"/>
          <w:szCs w:val="27"/>
          <w:lang w:eastAsia="uk-UA"/>
        </w:rPr>
        <w:t xml:space="preserve">рн. для оздоровлення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дітей, активістів громадського самоврядування, художньої самодіяльності та спорту.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т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равень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червень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5.4.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Організувати пільгове культурно-екскурсійне і транспортне обслуговування груп дітей під час канікул.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,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дирекція шкіл 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червень-серпень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5.5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.Сприяти проведенню культурно-масових заходів для дітей і молоді у сільському будинку культури , школі, бібліотеці.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Працівники будинку культури,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клубу, бібліотеки.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червень-серпень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0D0782" w:rsidRPr="00334760" w:rsidRDefault="000D0782" w:rsidP="0095134A">
      <w:pPr>
        <w:spacing w:after="0" w:line="300" w:lineRule="atLeast"/>
        <w:ind w:firstLine="708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5.6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.Сприяти організації дозвілля дітей схильних до правопорушень 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Працівники будинку культури, клубу,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бібліотеки,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уповноважений дільнич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н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ий інспектор.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постійно</w:t>
      </w:r>
    </w:p>
    <w:p w:rsidR="000D0782" w:rsidRDefault="000D0782" w:rsidP="00334760">
      <w:pPr>
        <w:spacing w:after="0" w:line="300" w:lineRule="atLeast"/>
        <w:rPr>
          <w:rFonts w:ascii="Times New Roman" w:hAnsi="Times New Roman"/>
          <w:color w:val="000000"/>
          <w:sz w:val="27"/>
          <w:szCs w:val="27"/>
          <w:lang w:eastAsia="uk-UA"/>
        </w:rPr>
      </w:pPr>
    </w:p>
    <w:p w:rsidR="000D0782" w:rsidRPr="00334760" w:rsidRDefault="000D0782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5.7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Провести батьківські збори з метою роз</w:t>
      </w:r>
      <w:r>
        <w:rPr>
          <w:rFonts w:ascii="Times New Roman" w:hAnsi="Times New Roman"/>
          <w:color w:val="000000"/>
          <w:sz w:val="27"/>
          <w:szCs w:val="27"/>
          <w:lang w:val="en-US" w:eastAsia="uk-UA"/>
        </w:rPr>
        <w:t>’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яснення та попередження правопорушень, злочинів серед дітей і підлітків під час літніх канікул.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дирекція шкіл, уповноважений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дільнич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н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ий інспектор.</w:t>
      </w:r>
    </w:p>
    <w:p w:rsidR="000D0782" w:rsidRPr="00334760" w:rsidRDefault="000D0782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травень.</w:t>
      </w:r>
    </w:p>
    <w:p w:rsidR="000D0782" w:rsidRDefault="000D0782" w:rsidP="0095134A">
      <w:pPr>
        <w:spacing w:after="0" w:line="300" w:lineRule="atLeast"/>
      </w:pPr>
    </w:p>
    <w:p w:rsidR="000D0782" w:rsidRDefault="000D0782" w:rsidP="00906E04"/>
    <w:p w:rsidR="000D0782" w:rsidRPr="000850FC" w:rsidRDefault="000D0782" w:rsidP="00906E04">
      <w:pPr>
        <w:jc w:val="center"/>
        <w:rPr>
          <w:rFonts w:ascii="Times New Roman" w:hAnsi="Times New Roman"/>
          <w:b/>
          <w:sz w:val="28"/>
          <w:szCs w:val="28"/>
        </w:rPr>
      </w:pPr>
      <w:r w:rsidRPr="000850FC">
        <w:rPr>
          <w:rFonts w:ascii="Times New Roman" w:hAnsi="Times New Roman"/>
          <w:b/>
          <w:sz w:val="28"/>
          <w:szCs w:val="28"/>
        </w:rPr>
        <w:t>ПАСПОРТ</w:t>
      </w:r>
    </w:p>
    <w:p w:rsidR="000D0782" w:rsidRPr="000850FC" w:rsidRDefault="000D0782" w:rsidP="0095134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0FC">
        <w:rPr>
          <w:rFonts w:ascii="Times New Roman" w:hAnsi="Times New Roman"/>
          <w:b/>
          <w:sz w:val="28"/>
          <w:szCs w:val="28"/>
        </w:rPr>
        <w:t>Програми оздоровлення та в</w:t>
      </w:r>
      <w:r>
        <w:rPr>
          <w:rFonts w:ascii="Times New Roman" w:hAnsi="Times New Roman"/>
          <w:b/>
          <w:sz w:val="28"/>
          <w:szCs w:val="28"/>
        </w:rPr>
        <w:t>ідпочинку дітей  Тростянецької</w:t>
      </w:r>
      <w:r w:rsidRPr="000850FC">
        <w:rPr>
          <w:rFonts w:ascii="Times New Roman" w:hAnsi="Times New Roman"/>
          <w:b/>
          <w:sz w:val="28"/>
          <w:szCs w:val="28"/>
        </w:rPr>
        <w:t xml:space="preserve"> сільської ради Тростянецької об’єднаної територіальної громади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0850FC">
        <w:rPr>
          <w:rFonts w:ascii="Times New Roman" w:hAnsi="Times New Roman"/>
          <w:b/>
          <w:sz w:val="28"/>
          <w:szCs w:val="28"/>
        </w:rPr>
        <w:t>рік.</w:t>
      </w:r>
    </w:p>
    <w:p w:rsidR="000D0782" w:rsidRPr="000850FC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1. Ініціатор розроблення Програми – Тростянецька сільська рада.</w:t>
      </w:r>
    </w:p>
    <w:p w:rsidR="000D0782" w:rsidRPr="000850FC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 xml:space="preserve">2. Дата, номер документа про затвердження Програми – рішення сільської </w:t>
      </w:r>
      <w:r w:rsidRPr="00906E04">
        <w:rPr>
          <w:rFonts w:ascii="Times New Roman" w:hAnsi="Times New Roman"/>
          <w:sz w:val="28"/>
          <w:szCs w:val="28"/>
        </w:rPr>
        <w:t xml:space="preserve">ради від </w:t>
      </w:r>
      <w:r>
        <w:rPr>
          <w:rFonts w:ascii="Times New Roman" w:hAnsi="Times New Roman"/>
          <w:sz w:val="28"/>
          <w:szCs w:val="28"/>
        </w:rPr>
        <w:t>21 травня 2019р. № 2882</w:t>
      </w:r>
      <w:r w:rsidRPr="00906E04">
        <w:rPr>
          <w:rFonts w:ascii="Times New Roman" w:hAnsi="Times New Roman"/>
          <w:sz w:val="28"/>
          <w:szCs w:val="28"/>
        </w:rPr>
        <w:t>.</w:t>
      </w:r>
    </w:p>
    <w:p w:rsidR="000D0782" w:rsidRPr="000850FC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3. Відповідальний ви</w:t>
      </w:r>
      <w:r>
        <w:rPr>
          <w:rFonts w:ascii="Times New Roman" w:hAnsi="Times New Roman"/>
          <w:sz w:val="28"/>
          <w:szCs w:val="28"/>
        </w:rPr>
        <w:t>конавець Програми – Тростянецька сільська рада</w:t>
      </w:r>
      <w:r w:rsidRPr="000850FC">
        <w:rPr>
          <w:rFonts w:ascii="Times New Roman" w:hAnsi="Times New Roman"/>
          <w:sz w:val="28"/>
          <w:szCs w:val="28"/>
        </w:rPr>
        <w:t>.</w:t>
      </w:r>
    </w:p>
    <w:p w:rsidR="000D0782" w:rsidRPr="000850FC" w:rsidRDefault="000D0782" w:rsidP="00460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4. Учасники Програми – Тростянецька сільська рада</w:t>
      </w:r>
      <w:r>
        <w:rPr>
          <w:rFonts w:ascii="Times New Roman" w:hAnsi="Times New Roman"/>
          <w:sz w:val="28"/>
          <w:szCs w:val="28"/>
        </w:rPr>
        <w:t>, Відділ освіти Тростянецької сільської ради  Тростянецької об’єднаної територіальної громади, навчальні заклади громади .</w:t>
      </w:r>
    </w:p>
    <w:p w:rsidR="000D0782" w:rsidRPr="000850FC" w:rsidRDefault="000D0782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5. Термін реалізації Програми – 201</w:t>
      </w:r>
      <w:r>
        <w:rPr>
          <w:rFonts w:ascii="Times New Roman" w:hAnsi="Times New Roman"/>
          <w:sz w:val="28"/>
          <w:szCs w:val="28"/>
        </w:rPr>
        <w:t>9</w:t>
      </w:r>
      <w:r w:rsidRPr="000850FC">
        <w:rPr>
          <w:rFonts w:ascii="Times New Roman" w:hAnsi="Times New Roman"/>
          <w:sz w:val="28"/>
          <w:szCs w:val="28"/>
        </w:rPr>
        <w:t xml:space="preserve"> рік.</w:t>
      </w:r>
    </w:p>
    <w:p w:rsidR="000D0782" w:rsidRPr="000850FC" w:rsidRDefault="000D0782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6. Загальний обсяг фінансових ресурсів, необхідних для реалізації Програми, всього – _</w:t>
      </w:r>
      <w:r>
        <w:rPr>
          <w:rFonts w:ascii="Times New Roman" w:hAnsi="Times New Roman"/>
          <w:sz w:val="28"/>
          <w:szCs w:val="28"/>
        </w:rPr>
        <w:t>165</w:t>
      </w:r>
      <w:r w:rsidRPr="000850FC">
        <w:rPr>
          <w:rFonts w:ascii="Times New Roman" w:hAnsi="Times New Roman"/>
          <w:sz w:val="28"/>
          <w:szCs w:val="28"/>
        </w:rPr>
        <w:t>_ тис. грн., у тому числі:</w:t>
      </w:r>
    </w:p>
    <w:p w:rsidR="000D0782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6.1. Кошти сільського бюджету – __</w:t>
      </w:r>
      <w:r>
        <w:rPr>
          <w:rFonts w:ascii="Times New Roman" w:hAnsi="Times New Roman"/>
          <w:sz w:val="28"/>
          <w:szCs w:val="28"/>
        </w:rPr>
        <w:t>165</w:t>
      </w:r>
      <w:r w:rsidRPr="000850FC">
        <w:rPr>
          <w:rFonts w:ascii="Times New Roman" w:hAnsi="Times New Roman"/>
          <w:sz w:val="28"/>
          <w:szCs w:val="28"/>
        </w:rPr>
        <w:t>__ тис. грн.</w:t>
      </w:r>
    </w:p>
    <w:p w:rsidR="000D0782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0D0782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0D0782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0D0782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0D0782" w:rsidRPr="000850FC" w:rsidRDefault="000D0782" w:rsidP="004602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Леницька О.Б. </w:t>
      </w:r>
    </w:p>
    <w:p w:rsidR="000D0782" w:rsidRPr="001A68AA" w:rsidRDefault="000D0782">
      <w:pPr>
        <w:rPr>
          <w:rFonts w:ascii="Times New Roman" w:hAnsi="Times New Roman"/>
        </w:rPr>
      </w:pPr>
    </w:p>
    <w:sectPr w:rsidR="000D0782" w:rsidRPr="001A68AA" w:rsidSect="004B40C7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A3"/>
    <w:multiLevelType w:val="hybridMultilevel"/>
    <w:tmpl w:val="45C273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154A0"/>
    <w:multiLevelType w:val="hybridMultilevel"/>
    <w:tmpl w:val="5FC6835C"/>
    <w:lvl w:ilvl="0" w:tplc="06A41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15DBD"/>
    <w:multiLevelType w:val="hybridMultilevel"/>
    <w:tmpl w:val="6370423E"/>
    <w:lvl w:ilvl="0" w:tplc="C40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633"/>
    <w:rsid w:val="00056633"/>
    <w:rsid w:val="000850FC"/>
    <w:rsid w:val="000D0782"/>
    <w:rsid w:val="00143B4B"/>
    <w:rsid w:val="00152A2D"/>
    <w:rsid w:val="001A68AA"/>
    <w:rsid w:val="00230A71"/>
    <w:rsid w:val="002921FC"/>
    <w:rsid w:val="002E6557"/>
    <w:rsid w:val="00311CDC"/>
    <w:rsid w:val="00334760"/>
    <w:rsid w:val="003704B9"/>
    <w:rsid w:val="003E4B84"/>
    <w:rsid w:val="00460280"/>
    <w:rsid w:val="004B40C7"/>
    <w:rsid w:val="005C61A3"/>
    <w:rsid w:val="005D0463"/>
    <w:rsid w:val="00730879"/>
    <w:rsid w:val="00780670"/>
    <w:rsid w:val="00897149"/>
    <w:rsid w:val="008C540B"/>
    <w:rsid w:val="00906E04"/>
    <w:rsid w:val="00912AC0"/>
    <w:rsid w:val="0095134A"/>
    <w:rsid w:val="00966E59"/>
    <w:rsid w:val="00A46F03"/>
    <w:rsid w:val="00AD0C05"/>
    <w:rsid w:val="00B7329B"/>
    <w:rsid w:val="00CB7EF2"/>
    <w:rsid w:val="00D93A64"/>
    <w:rsid w:val="00E96EF6"/>
    <w:rsid w:val="00F7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9B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link w:val="Heading1Char"/>
    <w:uiPriority w:val="99"/>
    <w:qFormat/>
    <w:rsid w:val="003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76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western">
    <w:name w:val="western"/>
    <w:basedOn w:val="Normal"/>
    <w:uiPriority w:val="99"/>
    <w:rsid w:val="00334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33476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7806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0670"/>
    <w:rPr>
      <w:rFonts w:ascii="Times New Roman" w:hAnsi="Times New Roman" w:cs="Times New Roman"/>
      <w:sz w:val="20"/>
      <w:szCs w:val="20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056">
          <w:marLeft w:val="0"/>
          <w:marRight w:val="0"/>
          <w:marTop w:val="0"/>
          <w:marBottom w:val="4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829</Words>
  <Characters>4728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Mama</dc:creator>
  <cp:keywords/>
  <dc:description/>
  <cp:lastModifiedBy>Buh</cp:lastModifiedBy>
  <cp:revision>3</cp:revision>
  <cp:lastPrinted>2019-07-08T08:00:00Z</cp:lastPrinted>
  <dcterms:created xsi:type="dcterms:W3CDTF">2019-07-08T08:02:00Z</dcterms:created>
  <dcterms:modified xsi:type="dcterms:W3CDTF">2019-07-08T08:02:00Z</dcterms:modified>
</cp:coreProperties>
</file>