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6A" w:rsidRDefault="00B5406A" w:rsidP="00E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  <w:lang w:val="uk-UA" w:eastAsia="uk-UA"/>
        </w:rPr>
        <w:drawing>
          <wp:inline distT="0" distB="0" distL="0" distR="0" wp14:anchorId="762C668F" wp14:editId="206782AC">
            <wp:extent cx="466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06A" w:rsidRDefault="00B5406A" w:rsidP="00E74077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5406A" w:rsidRDefault="00B5406A" w:rsidP="00E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ТРОСТЯНЕЦЬКА СІЛЬСЬКА РАДА</w:t>
      </w:r>
    </w:p>
    <w:p w:rsidR="00B5406A" w:rsidRDefault="00B5406A" w:rsidP="00E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ТРОСТЯНЕЦЬКОЇ ОБ'ЄДНАНОЇ ТЕРИТОРІАЛЬНОЇ ГРОМАДИ</w:t>
      </w:r>
    </w:p>
    <w:p w:rsidR="00B5406A" w:rsidRDefault="00B5406A" w:rsidP="00E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Миколаївського району  Львівської області</w:t>
      </w:r>
    </w:p>
    <w:p w:rsidR="00B5406A" w:rsidRDefault="00E74077" w:rsidP="00E740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XLI</w:t>
      </w:r>
      <w:r w:rsidR="00B5406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сесія</w:t>
      </w:r>
      <w:proofErr w:type="gramEnd"/>
      <w:r w:rsidR="00B5406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   VII скликання</w:t>
      </w:r>
    </w:p>
    <w:p w:rsidR="00B5406A" w:rsidRDefault="00B5406A" w:rsidP="00E74077">
      <w:pPr>
        <w:autoSpaceDE w:val="0"/>
        <w:autoSpaceDN w:val="0"/>
        <w:adjustRightInd w:val="0"/>
        <w:spacing w:after="0" w:line="240" w:lineRule="auto"/>
        <w:jc w:val="center"/>
      </w:pPr>
    </w:p>
    <w:p w:rsidR="00B5406A" w:rsidRDefault="00B5406A" w:rsidP="00B5406A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</w: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ab/>
        <w:t xml:space="preserve">     Р І Ш Е Н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Н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 Я  </w:t>
      </w:r>
    </w:p>
    <w:p w:rsidR="00BA57A5" w:rsidRDefault="00BA57A5" w:rsidP="00DD1AB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A57A5" w:rsidRDefault="00BA57A5" w:rsidP="00DD1ABD">
      <w:pPr>
        <w:autoSpaceDE w:val="0"/>
        <w:autoSpaceDN w:val="0"/>
        <w:adjustRightInd w:val="0"/>
        <w:spacing w:after="120" w:line="240" w:lineRule="auto"/>
        <w:rPr>
          <w:rFonts w:ascii="Times New Roman CYR" w:hAnsi="Times New Roman CYR" w:cs="Times New Roman CYR"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«</w:t>
      </w:r>
      <w:r w:rsidR="00E74077">
        <w:rPr>
          <w:rFonts w:ascii="Times New Roman CYR" w:hAnsi="Times New Roman CYR" w:cs="Times New Roman CYR"/>
          <w:bCs/>
          <w:sz w:val="24"/>
          <w:szCs w:val="24"/>
          <w:lang w:val="en-US"/>
        </w:rPr>
        <w:t xml:space="preserve">16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» </w:t>
      </w:r>
      <w:r w:rsidR="00E74077">
        <w:rPr>
          <w:rFonts w:ascii="Times New Roman CYR" w:hAnsi="Times New Roman CYR" w:cs="Times New Roman CYR"/>
          <w:bCs/>
          <w:sz w:val="24"/>
          <w:szCs w:val="24"/>
          <w:lang w:val="uk-UA"/>
        </w:rPr>
        <w:t>червня 2020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року                  </w:t>
      </w:r>
      <w:r w:rsidR="00E74077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</w:t>
      </w:r>
      <w:proofErr w:type="spellStart"/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>с.Тростянець</w:t>
      </w:r>
      <w:proofErr w:type="spellEnd"/>
      <w:r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              № </w:t>
      </w:r>
      <w:r w:rsidR="00E74077">
        <w:rPr>
          <w:rFonts w:ascii="Times New Roman CYR" w:hAnsi="Times New Roman CYR" w:cs="Times New Roman CYR"/>
          <w:bCs/>
          <w:sz w:val="24"/>
          <w:szCs w:val="24"/>
          <w:lang w:val="uk-UA"/>
        </w:rPr>
        <w:t>4013</w:t>
      </w:r>
    </w:p>
    <w:p w:rsidR="00BA57A5" w:rsidRDefault="00BA57A5" w:rsidP="00DD1ABD">
      <w:pPr>
        <w:autoSpaceDE w:val="0"/>
        <w:autoSpaceDN w:val="0"/>
        <w:adjustRightInd w:val="0"/>
        <w:spacing w:after="120" w:line="240" w:lineRule="auto"/>
        <w:ind w:left="283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A57A5" w:rsidRDefault="00BA57A5" w:rsidP="00DD1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Про встановлення на території</w:t>
      </w:r>
    </w:p>
    <w:p w:rsidR="00BA57A5" w:rsidRDefault="00BA57A5" w:rsidP="00DD1ABD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Тростянецької сільської ради акцизного податку </w:t>
      </w:r>
    </w:p>
    <w:p w:rsidR="00BA57A5" w:rsidRDefault="00BA57A5" w:rsidP="00DD1ABD">
      <w:pPr>
        <w:spacing w:after="0"/>
        <w:rPr>
          <w:b/>
          <w:bCs/>
          <w:i/>
          <w:iCs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та ставок із сплати даного податку</w:t>
      </w:r>
    </w:p>
    <w:p w:rsidR="00BA57A5" w:rsidRDefault="00BA57A5" w:rsidP="00DD1ABD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lang w:val="uk-UA"/>
        </w:rPr>
      </w:pPr>
    </w:p>
    <w:p w:rsidR="00BA57A5" w:rsidRDefault="00BA57A5" w:rsidP="00DD1A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A57A5" w:rsidRPr="00DF4FF2" w:rsidRDefault="00BA57A5" w:rsidP="00DD1A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DF4FF2">
        <w:rPr>
          <w:rFonts w:ascii="Times New Roman" w:hAnsi="Times New Roman" w:cs="Times New Roman"/>
          <w:sz w:val="24"/>
          <w:szCs w:val="24"/>
          <w:lang w:val="uk-UA"/>
        </w:rPr>
        <w:t>Відповідно до підпункту 213.1.9 пункту 213.1 статті 213, підпункту 215.3.10 пункту 215.3 статті 215  Податкового кодексу України</w:t>
      </w:r>
      <w:r w:rsidR="00DF4FF2" w:rsidRPr="00DF4FF2">
        <w:rPr>
          <w:rStyle w:val="a6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DF4FF2" w:rsidRPr="00DF4FF2">
        <w:rPr>
          <w:rStyle w:val="a6"/>
          <w:rFonts w:ascii="Times New Roman" w:hAnsi="Times New Roman" w:cs="Times New Roman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(із змінами та доповненнями</w:t>
      </w:r>
      <w:r w:rsidR="00DF4FF2" w:rsidRPr="00DF4FF2">
        <w:rPr>
          <w:rStyle w:val="a6"/>
          <w:i w:val="0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)</w:t>
      </w:r>
      <w:r w:rsidRPr="00DF4FF2">
        <w:rPr>
          <w:rFonts w:ascii="Times New Roman CYR" w:hAnsi="Times New Roman CYR" w:cs="Times New Roman CYR"/>
          <w:i/>
          <w:sz w:val="24"/>
          <w:szCs w:val="24"/>
          <w:lang w:val="uk-UA"/>
        </w:rPr>
        <w:t>,</w:t>
      </w:r>
      <w:r w:rsidRPr="00DF4FF2">
        <w:rPr>
          <w:rFonts w:ascii="Times New Roman CYR" w:hAnsi="Times New Roman CYR" w:cs="Times New Roman CYR"/>
          <w:sz w:val="24"/>
          <w:szCs w:val="24"/>
          <w:lang w:val="uk-UA"/>
        </w:rPr>
        <w:t xml:space="preserve"> підпункту 24 пункту 1  статті  26  Закону  України  «Про  місцеве  самоврядування  в  Україні»,  </w:t>
      </w:r>
      <w:r w:rsidR="00E74077">
        <w:rPr>
          <w:rFonts w:ascii="Times New Roman CYR" w:hAnsi="Times New Roman CYR" w:cs="Times New Roman CYR"/>
          <w:sz w:val="24"/>
          <w:szCs w:val="24"/>
          <w:lang w:val="uk-UA"/>
        </w:rPr>
        <w:t xml:space="preserve">враховуючи висновок постійної комісії Тростянецької сільської ради </w:t>
      </w:r>
      <w:r w:rsidR="00E74077" w:rsidRPr="00E326D7">
        <w:rPr>
          <w:rFonts w:ascii="Times New Roman" w:hAnsi="Times New Roman"/>
          <w:noProof/>
          <w:sz w:val="24"/>
          <w:szCs w:val="24"/>
          <w:lang w:val="uk-UA"/>
        </w:rPr>
        <w:t xml:space="preserve">з питань </w:t>
      </w:r>
      <w:r w:rsidR="00E74077" w:rsidRPr="00E326D7">
        <w:rPr>
          <w:rFonts w:ascii="Times New Roman" w:hAnsi="Times New Roman"/>
          <w:noProof/>
          <w:sz w:val="24"/>
          <w:szCs w:val="24"/>
        </w:rPr>
        <w:t>комунальної власності, інфраструктури, транспорту та житлово-комунального господарства</w:t>
      </w:r>
      <w:r w:rsidR="00E74077">
        <w:rPr>
          <w:rFonts w:ascii="Times New Roman" w:hAnsi="Times New Roman"/>
          <w:noProof/>
          <w:sz w:val="24"/>
          <w:szCs w:val="24"/>
          <w:lang w:val="uk-UA"/>
        </w:rPr>
        <w:t>,</w:t>
      </w:r>
      <w:r w:rsidR="008C0779" w:rsidRPr="008C0779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8C0779">
        <w:rPr>
          <w:rFonts w:ascii="Times New Roman" w:hAnsi="Times New Roman"/>
          <w:noProof/>
          <w:sz w:val="24"/>
          <w:szCs w:val="24"/>
          <w:lang w:val="uk-UA"/>
        </w:rPr>
        <w:t xml:space="preserve">беручи до уваги рекомендації </w:t>
      </w:r>
      <w:r w:rsidR="008C0779">
        <w:rPr>
          <w:rFonts w:ascii="Times New Roman" w:hAnsi="Times New Roman" w:cs="Times New Roman"/>
          <w:sz w:val="24"/>
          <w:szCs w:val="24"/>
          <w:lang w:val="uk-UA"/>
        </w:rPr>
        <w:t>постійної  комісії сільської ради з питань бюджету, фінансів та планування соціально-економічного розвитку</w:t>
      </w:r>
      <w:r w:rsidR="008C077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E7407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DF4FF2">
        <w:rPr>
          <w:rFonts w:ascii="Times New Roman CYR" w:hAnsi="Times New Roman CYR" w:cs="Times New Roman CYR"/>
          <w:sz w:val="24"/>
          <w:szCs w:val="24"/>
          <w:lang w:val="uk-UA"/>
        </w:rPr>
        <w:t>сільська  рада</w:t>
      </w:r>
    </w:p>
    <w:p w:rsidR="008C0779" w:rsidRDefault="008C0779" w:rsidP="00DD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BA57A5" w:rsidRDefault="00BA57A5" w:rsidP="00DD1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в и р і ш и л а:</w:t>
      </w:r>
    </w:p>
    <w:p w:rsidR="00BA57A5" w:rsidRDefault="00BA57A5" w:rsidP="00DD1ABD">
      <w:pPr>
        <w:autoSpaceDE w:val="0"/>
        <w:autoSpaceDN w:val="0"/>
        <w:adjustRightInd w:val="0"/>
        <w:spacing w:after="0" w:line="240" w:lineRule="auto"/>
        <w:jc w:val="both"/>
        <w:rPr>
          <w:lang w:val="uk-UA"/>
        </w:rPr>
      </w:pPr>
    </w:p>
    <w:p w:rsidR="00BA57A5" w:rsidRDefault="00BA57A5" w:rsidP="00DD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</w:t>
      </w:r>
      <w:r w:rsidR="00E74077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1.  Встановити на території Тростянецької сільської ради акцизний податок.</w:t>
      </w:r>
    </w:p>
    <w:p w:rsidR="00BA57A5" w:rsidRPr="00DF4FF2" w:rsidRDefault="00BA57A5" w:rsidP="00DD1ABD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  </w:t>
      </w:r>
      <w:r w:rsidR="00E740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2. Затвердити ставку акцизного податку для підакцизних товарів, реалізованих суб</w:t>
      </w:r>
      <w:r w:rsidRPr="00455E60">
        <w:rPr>
          <w:rFonts w:ascii="Times New Roman" w:hAnsi="Times New Roman" w:cs="Times New Roman"/>
          <w:bCs/>
          <w:sz w:val="24"/>
          <w:szCs w:val="24"/>
          <w:lang w:val="uk-UA"/>
        </w:rPr>
        <w:t>’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єктами господарювання роздрібної торгівлі підакцизних товарів у розмірі 5 відсотків від вартості реалізований підакцизних товарів ( з податком на додану вартість).</w:t>
      </w:r>
      <w:r w:rsidR="00DF4FF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</w:p>
    <w:p w:rsidR="00BA57A5" w:rsidRPr="007612E0" w:rsidRDefault="00BA57A5" w:rsidP="007612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     </w:t>
      </w:r>
      <w:r w:rsidR="00E74077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148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3. Оприлюднити рішення в засобах масової інформації або в інший можливий спосіб. </w:t>
      </w:r>
    </w:p>
    <w:p w:rsidR="00BA57A5" w:rsidRPr="007612E0" w:rsidRDefault="00BA57A5" w:rsidP="007612E0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1488E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Pr="0091488E">
        <w:rPr>
          <w:lang w:val="uk-UA"/>
        </w:rPr>
        <w:t xml:space="preserve">  </w:t>
      </w:r>
      <w:r w:rsidR="00E74077">
        <w:rPr>
          <w:lang w:val="uk-UA"/>
        </w:rPr>
        <w:t xml:space="preserve">    </w:t>
      </w:r>
      <w:r w:rsidR="00E74077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 xml:space="preserve"> Рішення № </w:t>
      </w:r>
      <w:r w:rsidR="00455E60">
        <w:rPr>
          <w:rFonts w:ascii="Times New Roman" w:hAnsi="Times New Roman" w:cs="Times New Roman"/>
          <w:sz w:val="24"/>
          <w:szCs w:val="24"/>
          <w:lang w:val="uk-UA"/>
        </w:rPr>
        <w:t>2892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455E60">
        <w:rPr>
          <w:rFonts w:ascii="Times New Roman" w:hAnsi="Times New Roman" w:cs="Times New Roman"/>
          <w:sz w:val="24"/>
          <w:szCs w:val="24"/>
          <w:lang w:val="uk-UA"/>
        </w:rPr>
        <w:t>21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455E60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>.201</w:t>
      </w:r>
      <w:r w:rsidR="00455E60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>р." Про встановлення у 20</w:t>
      </w:r>
      <w:r w:rsidR="00455E60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 xml:space="preserve"> році на території Тростянецької сільської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акцизного податку</w:t>
      </w:r>
      <w:r w:rsidRPr="007612E0">
        <w:rPr>
          <w:rFonts w:ascii="Times New Roman" w:hAnsi="Times New Roman" w:cs="Times New Roman"/>
          <w:sz w:val="24"/>
          <w:szCs w:val="24"/>
          <w:lang w:val="uk-UA"/>
        </w:rPr>
        <w:t xml:space="preserve">  та ставок із сплати даного збору"  </w:t>
      </w:r>
      <w:proofErr w:type="spellStart"/>
      <w:r w:rsidRPr="007612E0">
        <w:rPr>
          <w:rFonts w:ascii="Times New Roman" w:hAnsi="Times New Roman" w:cs="Times New Roman"/>
          <w:sz w:val="24"/>
          <w:szCs w:val="24"/>
          <w:lang w:val="uk-UA"/>
        </w:rPr>
        <w:t>визнити</w:t>
      </w:r>
      <w:proofErr w:type="spellEnd"/>
      <w:r w:rsidRPr="007612E0">
        <w:rPr>
          <w:rFonts w:ascii="Times New Roman" w:hAnsi="Times New Roman" w:cs="Times New Roman"/>
          <w:sz w:val="24"/>
          <w:szCs w:val="24"/>
          <w:lang w:val="uk-UA"/>
        </w:rPr>
        <w:t xml:space="preserve"> таким, що втратили чинність.</w:t>
      </w:r>
    </w:p>
    <w:p w:rsidR="00BA57A5" w:rsidRPr="0091488E" w:rsidRDefault="00BA57A5" w:rsidP="0076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E74077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4077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>. Рішення</w:t>
      </w:r>
      <w:r w:rsidR="00455E60">
        <w:rPr>
          <w:rFonts w:ascii="Times New Roman" w:hAnsi="Times New Roman" w:cs="Times New Roman"/>
          <w:sz w:val="24"/>
          <w:szCs w:val="24"/>
          <w:lang w:val="uk-UA"/>
        </w:rPr>
        <w:t xml:space="preserve"> набирає чинності з 01 січня 2021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ро</w:t>
      </w:r>
      <w:r w:rsidR="008C0779">
        <w:rPr>
          <w:rFonts w:ascii="Times New Roman" w:hAnsi="Times New Roman" w:cs="Times New Roman"/>
          <w:sz w:val="24"/>
          <w:szCs w:val="24"/>
          <w:lang w:val="uk-UA"/>
        </w:rPr>
        <w:t>ку</w:t>
      </w:r>
      <w:bookmarkStart w:id="0" w:name="_GoBack"/>
      <w:bookmarkEnd w:id="0"/>
      <w:r w:rsidRPr="0091488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A57A5" w:rsidRDefault="00E74077" w:rsidP="00DD1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6.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рішення покласти на постійну комісію сільської ради з питань бюджету, фінансів та планування соціально-економічного розвитку  (голова </w:t>
      </w:r>
      <w:proofErr w:type="spellStart"/>
      <w:r w:rsidRPr="0091488E">
        <w:rPr>
          <w:rFonts w:ascii="Times New Roman" w:hAnsi="Times New Roman" w:cs="Times New Roman"/>
          <w:sz w:val="24"/>
          <w:szCs w:val="24"/>
          <w:lang w:val="uk-UA"/>
        </w:rPr>
        <w:t>Курач</w:t>
      </w:r>
      <w:proofErr w:type="spellEnd"/>
      <w:r w:rsidRPr="0091488E">
        <w:rPr>
          <w:rFonts w:ascii="Times New Roman" w:hAnsi="Times New Roman" w:cs="Times New Roman"/>
          <w:sz w:val="24"/>
          <w:szCs w:val="24"/>
          <w:lang w:val="uk-UA"/>
        </w:rPr>
        <w:t xml:space="preserve"> І.Я.).</w:t>
      </w:r>
    </w:p>
    <w:p w:rsidR="00BA57A5" w:rsidRDefault="00BA57A5" w:rsidP="00DD1AB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BA57A5" w:rsidRDefault="00BA57A5" w:rsidP="00DD1AB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A57A5" w:rsidRDefault="00BA57A5" w:rsidP="00DD1AB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</w:p>
    <w:p w:rsidR="00BA57A5" w:rsidRDefault="00E74077" w:rsidP="00DD1ABD">
      <w:pPr>
        <w:rPr>
          <w:rFonts w:ascii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 CYR" w:hAnsi="Times New Roman CYR" w:cs="Times New Roman CYR"/>
          <w:sz w:val="24"/>
          <w:szCs w:val="24"/>
          <w:lang w:val="uk-UA"/>
        </w:rPr>
        <w:t xml:space="preserve">                  </w:t>
      </w:r>
      <w:r w:rsidR="00BA57A5">
        <w:rPr>
          <w:rFonts w:ascii="Times New Roman CYR" w:hAnsi="Times New Roman CYR" w:cs="Times New Roman CYR"/>
          <w:sz w:val="24"/>
          <w:szCs w:val="24"/>
          <w:lang w:val="uk-UA"/>
        </w:rPr>
        <w:t xml:space="preserve">Сільський голова                                                          </w:t>
      </w:r>
      <w:r w:rsidR="00BA57A5">
        <w:rPr>
          <w:rFonts w:ascii="Times New Roman CYR" w:hAnsi="Times New Roman CYR" w:cs="Times New Roman CYR"/>
          <w:sz w:val="24"/>
          <w:szCs w:val="24"/>
          <w:lang w:val="uk-UA"/>
        </w:rPr>
        <w:tab/>
        <w:t xml:space="preserve">           Олександра  </w:t>
      </w:r>
      <w:proofErr w:type="spellStart"/>
      <w:r w:rsidR="00BA57A5">
        <w:rPr>
          <w:rFonts w:ascii="Times New Roman" w:hAnsi="Times New Roman" w:cs="Times New Roman"/>
          <w:sz w:val="24"/>
          <w:szCs w:val="24"/>
          <w:lang w:val="uk-UA" w:eastAsia="ar-SA"/>
        </w:rPr>
        <w:t>Леницька</w:t>
      </w:r>
      <w:proofErr w:type="spellEnd"/>
      <w:r w:rsidR="00BA57A5">
        <w:rPr>
          <w:rFonts w:ascii="Times New Roman" w:hAnsi="Times New Roman" w:cs="Times New Roman"/>
          <w:sz w:val="24"/>
          <w:szCs w:val="24"/>
          <w:lang w:val="uk-UA" w:eastAsia="ar-SA"/>
        </w:rPr>
        <w:t xml:space="preserve">  </w:t>
      </w:r>
    </w:p>
    <w:p w:rsidR="00BA57A5" w:rsidRDefault="00BA57A5" w:rsidP="00DD1ABD"/>
    <w:p w:rsidR="00BA57A5" w:rsidRDefault="00BA57A5"/>
    <w:sectPr w:rsidR="00BA57A5" w:rsidSect="009B4A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0"/>
    <w:rsid w:val="00176F7D"/>
    <w:rsid w:val="001A61E2"/>
    <w:rsid w:val="002B2A33"/>
    <w:rsid w:val="003500C5"/>
    <w:rsid w:val="0040387C"/>
    <w:rsid w:val="00455E60"/>
    <w:rsid w:val="0057036E"/>
    <w:rsid w:val="00587BE9"/>
    <w:rsid w:val="0059503F"/>
    <w:rsid w:val="006C658B"/>
    <w:rsid w:val="007612E0"/>
    <w:rsid w:val="008C0779"/>
    <w:rsid w:val="0091488E"/>
    <w:rsid w:val="009B4A9E"/>
    <w:rsid w:val="00A73045"/>
    <w:rsid w:val="00A87CFC"/>
    <w:rsid w:val="00AB3823"/>
    <w:rsid w:val="00B2111C"/>
    <w:rsid w:val="00B5406A"/>
    <w:rsid w:val="00B70216"/>
    <w:rsid w:val="00B9069A"/>
    <w:rsid w:val="00BA2640"/>
    <w:rsid w:val="00BA57A5"/>
    <w:rsid w:val="00BE0302"/>
    <w:rsid w:val="00C26585"/>
    <w:rsid w:val="00D45D66"/>
    <w:rsid w:val="00DD1ABD"/>
    <w:rsid w:val="00DF4FF2"/>
    <w:rsid w:val="00E74077"/>
    <w:rsid w:val="00ED4528"/>
    <w:rsid w:val="00F1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ABD"/>
    <w:pPr>
      <w:ind w:left="720"/>
    </w:pPr>
  </w:style>
  <w:style w:type="paragraph" w:styleId="a4">
    <w:name w:val="Balloon Text"/>
    <w:basedOn w:val="a"/>
    <w:link w:val="a5"/>
    <w:uiPriority w:val="99"/>
    <w:semiHidden/>
    <w:rsid w:val="001A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A61E2"/>
    <w:rPr>
      <w:rFonts w:ascii="Segoe UI" w:hAnsi="Segoe UI" w:cs="Segoe UI"/>
      <w:sz w:val="18"/>
      <w:szCs w:val="18"/>
      <w:lang w:val="ru-RU"/>
    </w:rPr>
  </w:style>
  <w:style w:type="character" w:styleId="a6">
    <w:name w:val="Emphasis"/>
    <w:basedOn w:val="a0"/>
    <w:uiPriority w:val="20"/>
    <w:qFormat/>
    <w:locked/>
    <w:rsid w:val="00DF4F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D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D1ABD"/>
    <w:pPr>
      <w:ind w:left="720"/>
    </w:pPr>
  </w:style>
  <w:style w:type="paragraph" w:styleId="a4">
    <w:name w:val="Balloon Text"/>
    <w:basedOn w:val="a"/>
    <w:link w:val="a5"/>
    <w:uiPriority w:val="99"/>
    <w:semiHidden/>
    <w:rsid w:val="001A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1A61E2"/>
    <w:rPr>
      <w:rFonts w:ascii="Segoe UI" w:hAnsi="Segoe UI" w:cs="Segoe UI"/>
      <w:sz w:val="18"/>
      <w:szCs w:val="18"/>
      <w:lang w:val="ru-RU"/>
    </w:rPr>
  </w:style>
  <w:style w:type="character" w:styleId="a6">
    <w:name w:val="Emphasis"/>
    <w:basedOn w:val="a0"/>
    <w:uiPriority w:val="20"/>
    <w:qFormat/>
    <w:locked/>
    <w:rsid w:val="00DF4F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1278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1</cp:lastModifiedBy>
  <cp:revision>4</cp:revision>
  <cp:lastPrinted>2020-06-19T09:22:00Z</cp:lastPrinted>
  <dcterms:created xsi:type="dcterms:W3CDTF">2020-06-19T09:14:00Z</dcterms:created>
  <dcterms:modified xsi:type="dcterms:W3CDTF">2020-06-19T09:22:00Z</dcterms:modified>
</cp:coreProperties>
</file>