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4B" w:rsidRPr="00EE05FE" w:rsidRDefault="00327E4B" w:rsidP="00327E4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A3AA1FD" wp14:editId="2665387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4B" w:rsidRPr="00EE05FE" w:rsidRDefault="00327E4B" w:rsidP="00327E4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27E4B" w:rsidRPr="00EE05FE" w:rsidRDefault="00327E4B" w:rsidP="00327E4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27E4B" w:rsidRPr="00EE05FE" w:rsidRDefault="00327E4B" w:rsidP="00327E4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27E4B" w:rsidRPr="00EE05FE" w:rsidRDefault="00327E4B" w:rsidP="00327E4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27E4B" w:rsidRPr="00B35199" w:rsidRDefault="00327E4B" w:rsidP="00327E4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27E4B" w:rsidRDefault="00327E4B" w:rsidP="00327E4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27E4B" w:rsidRPr="00EE05FE" w:rsidRDefault="00327E4B" w:rsidP="00327E4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327E4B" w:rsidRPr="0062550E" w:rsidRDefault="00327E4B" w:rsidP="00327E4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3F0B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F0B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3327</w:t>
      </w:r>
    </w:p>
    <w:p w:rsidR="00327E4B" w:rsidRDefault="00327E4B" w:rsidP="00327E4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27E4B" w:rsidRDefault="00327E4B" w:rsidP="00327E4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327E4B" w:rsidRDefault="00327E4B" w:rsidP="00327E4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технічної документації із землеустрою щодо </w:t>
      </w:r>
    </w:p>
    <w:p w:rsidR="00327E4B" w:rsidRDefault="00327E4B" w:rsidP="00327E4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встановлення (відновлення) меж земельної ділянки </w:t>
      </w:r>
    </w:p>
    <w:p w:rsidR="00327E4B" w:rsidRDefault="00327E4B" w:rsidP="00327E4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327E4B" w:rsidRPr="00EE5BD2" w:rsidRDefault="00327E4B" w:rsidP="0032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Фандуль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Я.П.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Фандуль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Я.П. про надання дозволу  на виго</w:t>
      </w:r>
      <w:r w:rsidR="00ED0724">
        <w:rPr>
          <w:rFonts w:ascii="Times New Roman CYR" w:eastAsia="Calibri" w:hAnsi="Times New Roman CYR" w:cs="Times New Roman CYR"/>
          <w:sz w:val="24"/>
          <w:szCs w:val="24"/>
        </w:rPr>
        <w:t xml:space="preserve">товлення технічної документації із землеустрою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щодо встановлення (відновлення) меж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 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E4B" w:rsidRDefault="00327E4B" w:rsidP="0032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Фандуль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Ярославі Павлівні у наданні дозволу на виготовлення технічної документації </w:t>
      </w:r>
      <w:r w:rsidR="00ED0724">
        <w:rPr>
          <w:rFonts w:ascii="Times New Roman CYR" w:eastAsia="Calibri" w:hAnsi="Times New Roman CYR" w:cs="Times New Roman CYR"/>
          <w:sz w:val="24"/>
          <w:szCs w:val="24"/>
        </w:rPr>
        <w:t>із землеустрою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щодо встановлення (відновлення) меж земельної ділянки площею 0,20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Тростянецької ОТГ</w:t>
      </w:r>
      <w:r w:rsidRPr="007346F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327E4B" w:rsidRDefault="00327E4B" w:rsidP="0032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27E4B" w:rsidRPr="007346F1" w:rsidRDefault="00327E4B" w:rsidP="0032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27E4B" w:rsidRPr="00B00813" w:rsidRDefault="00327E4B" w:rsidP="0032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27E4B" w:rsidRDefault="00327E4B" w:rsidP="00327E4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27E4B" w:rsidRDefault="00327E4B" w:rsidP="00327E4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327E4B" w:rsidRDefault="00327E4B" w:rsidP="00327E4B">
      <w:pPr>
        <w:spacing w:after="0"/>
      </w:pPr>
    </w:p>
    <w:p w:rsidR="00327E4B" w:rsidRDefault="00327E4B" w:rsidP="00327E4B"/>
    <w:p w:rsidR="00327E4B" w:rsidRDefault="00327E4B" w:rsidP="00327E4B"/>
    <w:p w:rsidR="00327E4B" w:rsidRDefault="00327E4B" w:rsidP="00327E4B"/>
    <w:p w:rsidR="000E65A9" w:rsidRDefault="000E65A9"/>
    <w:sectPr w:rsidR="000E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B"/>
    <w:rsid w:val="000E65A9"/>
    <w:rsid w:val="00327E4B"/>
    <w:rsid w:val="003F0BEC"/>
    <w:rsid w:val="00E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FE85"/>
  <w15:chartTrackingRefBased/>
  <w15:docId w15:val="{2BC66F3F-E0A2-462D-8DFD-BD368B11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2019-11-19T14:30:00Z</cp:lastPrinted>
  <dcterms:created xsi:type="dcterms:W3CDTF">2019-11-08T12:11:00Z</dcterms:created>
  <dcterms:modified xsi:type="dcterms:W3CDTF">2019-12-06T10:12:00Z</dcterms:modified>
</cp:coreProperties>
</file>