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2C" w:rsidRPr="00EE05FE" w:rsidRDefault="00B1692C" w:rsidP="00B1692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C4E9518" wp14:editId="0DBA7A9C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2C" w:rsidRPr="00EE05FE" w:rsidRDefault="00B1692C" w:rsidP="00B1692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1692C" w:rsidRPr="00EE05FE" w:rsidRDefault="00B1692C" w:rsidP="00B1692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1692C" w:rsidRPr="00EE05FE" w:rsidRDefault="00B1692C" w:rsidP="00B1692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1692C" w:rsidRPr="00EE05FE" w:rsidRDefault="00B1692C" w:rsidP="00B1692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1692C" w:rsidRDefault="00B1692C" w:rsidP="00B1692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1692C" w:rsidRPr="00EE05FE" w:rsidRDefault="00B1692C" w:rsidP="00B1692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1692C" w:rsidRDefault="00B1692C" w:rsidP="00B1692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1692C" w:rsidRPr="0062550E" w:rsidRDefault="00B1692C" w:rsidP="00B1692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 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3310</w:t>
      </w:r>
      <w:bookmarkStart w:id="0" w:name="_GoBack"/>
      <w:bookmarkEnd w:id="0"/>
    </w:p>
    <w:p w:rsidR="00B1692C" w:rsidRDefault="00B1692C" w:rsidP="00B1692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1692C" w:rsidRPr="00C968A8" w:rsidRDefault="00B1692C" w:rsidP="00B1692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968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Про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відмову у надані </w:t>
      </w:r>
      <w:r w:rsidRPr="00C968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в оренду невитребуваних земельних</w:t>
      </w:r>
    </w:p>
    <w:p w:rsidR="00B1692C" w:rsidRPr="00C968A8" w:rsidRDefault="00B1692C" w:rsidP="00B1692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968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часток (паїв)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ПП «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Ротен</w:t>
      </w:r>
      <w:proofErr w:type="spellEnd"/>
      <w:r w:rsidRPr="00C968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» для ведення товарного</w:t>
      </w:r>
    </w:p>
    <w:p w:rsidR="00B1692C" w:rsidRPr="00C968A8" w:rsidRDefault="00B1692C" w:rsidP="00B1692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968A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сільськогосподарського виробництва</w:t>
      </w:r>
    </w:p>
    <w:p w:rsidR="00B1692C" w:rsidRPr="00C968A8" w:rsidRDefault="00B1692C" w:rsidP="00B1692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92C" w:rsidRPr="00C968A8" w:rsidRDefault="00B1692C" w:rsidP="00B1692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  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</w:rPr>
        <w:t>ПП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про надання</w:t>
      </w:r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в оренду невитребуваних земельних часток (паїв) для ведення товарног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 сільськогосподарського виробництва на території Тростянецької сільської ради Тростянецької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ТГ, за межами населених пунктів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Тернопілля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</w:rPr>
        <w:t xml:space="preserve">, керуючись ст.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пунктом 12 «Порядку організації робіт та методики розподілу земельних ділянок між власниками земельних часток (паїв)», затвердженого постановою Кабінету Міністрів України від 04.02.2004 № 122, відповідно до статей 12, 122 Земельного кодексу України, статті 26 Закону України «Про місцеве самоврядування в Україні», сільська рада </w:t>
      </w:r>
    </w:p>
    <w:p w:rsidR="00B1692C" w:rsidRPr="00B00813" w:rsidRDefault="00B1692C" w:rsidP="00B1692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1692C" w:rsidRPr="00B00813" w:rsidRDefault="00B1692C" w:rsidP="00B16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1692C" w:rsidRPr="00B00813" w:rsidRDefault="00B1692C" w:rsidP="00B1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92C" w:rsidRPr="00CC2A57" w:rsidRDefault="00B1692C" w:rsidP="00B1692C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Відмовити у надані в оренду невитребуваних земельних часток (паїв) </w:t>
      </w:r>
    </w:p>
    <w:p w:rsidR="00B1692C" w:rsidRDefault="00B1692C" w:rsidP="00B1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</w:t>
      </w:r>
      <w:proofErr w:type="spellEnd"/>
      <w:r w:rsidRPr="00C968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території Тростянецької сільської ради Тростянецької ОТГ,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:rsidR="00B1692C" w:rsidRDefault="00B1692C" w:rsidP="00B1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92C" w:rsidRPr="00A127BE" w:rsidRDefault="00B1692C" w:rsidP="00B1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6C2C22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1692C" w:rsidRPr="00B00813" w:rsidRDefault="00B1692C" w:rsidP="00B1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1692C" w:rsidRDefault="00B1692C" w:rsidP="00B1692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1692C" w:rsidRDefault="00B1692C" w:rsidP="00B1692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1692C" w:rsidRDefault="00B1692C" w:rsidP="00B1692C"/>
    <w:p w:rsidR="00B1692C" w:rsidRDefault="00B1692C" w:rsidP="00B1692C"/>
    <w:p w:rsidR="00EE6657" w:rsidRPr="00B1692C" w:rsidRDefault="00EE6657" w:rsidP="00B1692C"/>
    <w:sectPr w:rsidR="00EE6657" w:rsidRPr="00B16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103"/>
    <w:multiLevelType w:val="hybridMultilevel"/>
    <w:tmpl w:val="D95E77F0"/>
    <w:lvl w:ilvl="0" w:tplc="CB7629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2632027"/>
    <w:multiLevelType w:val="hybridMultilevel"/>
    <w:tmpl w:val="D820DD8A"/>
    <w:lvl w:ilvl="0" w:tplc="DD629F4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F0"/>
    <w:rsid w:val="00277BF0"/>
    <w:rsid w:val="00B1692C"/>
    <w:rsid w:val="00E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8C8D"/>
  <w15:chartTrackingRefBased/>
  <w15:docId w15:val="{F0CD418D-3465-40B8-A281-054AE3E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2019-12-02T07:40:00Z</dcterms:created>
  <dcterms:modified xsi:type="dcterms:W3CDTF">2019-12-02T08:04:00Z</dcterms:modified>
</cp:coreProperties>
</file>