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92" w:rsidRDefault="00DE59BF" w:rsidP="00DF583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bookmarkStart w:id="0" w:name="_GoBack"/>
      <w:r>
        <w:rPr>
          <w:rFonts w:ascii="Times New Roman CYR" w:hAnsi="Times New Roman CYR" w:cs="Times New Roman CYR"/>
          <w:b/>
          <w:noProof/>
          <w:sz w:val="24"/>
          <w:szCs w:val="24"/>
          <w:lang w:eastAsia="uk-UA"/>
        </w:rPr>
        <w:drawing>
          <wp:inline distT="0" distB="0" distL="0" distR="0" wp14:anchorId="4E17E07F" wp14:editId="050C4175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76092" w:rsidRDefault="00B76092" w:rsidP="00B76092">
      <w:pPr>
        <w:tabs>
          <w:tab w:val="left" w:pos="825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</w:p>
    <w:p w:rsidR="00B76092" w:rsidRDefault="00B76092" w:rsidP="00B760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ТРОСТЯНЕЦЬКА СІЛЬСЬКА РАДА</w:t>
      </w:r>
    </w:p>
    <w:p w:rsidR="00B76092" w:rsidRDefault="00B76092" w:rsidP="00B760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ТРОСТЯНЕЦЬКОЇ ОБ'ЄДНАНОЇ ТЕРИТОРІАЛЬНОЇ ГРОМАДИ</w:t>
      </w:r>
    </w:p>
    <w:p w:rsidR="00B76092" w:rsidRDefault="00B76092" w:rsidP="00B760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Миколаївського району  Львівської області</w:t>
      </w:r>
    </w:p>
    <w:p w:rsidR="00B76092" w:rsidRDefault="00DF5835" w:rsidP="00B7609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XLII </w:t>
      </w:r>
      <w:r>
        <w:rPr>
          <w:rFonts w:ascii="Times New Roman" w:hAnsi="Times New Roman"/>
          <w:b/>
          <w:bCs/>
          <w:sz w:val="24"/>
          <w:szCs w:val="24"/>
        </w:rPr>
        <w:t xml:space="preserve"> позачергова</w:t>
      </w:r>
      <w:proofErr w:type="gramEnd"/>
      <w:r w:rsidR="00B76092">
        <w:rPr>
          <w:rFonts w:ascii="Times New Roman CYR" w:hAnsi="Times New Roman CYR" w:cs="Times New Roman CYR"/>
          <w:b/>
          <w:bCs/>
          <w:sz w:val="24"/>
          <w:szCs w:val="24"/>
        </w:rPr>
        <w:t xml:space="preserve">  сесія    VII скликання</w:t>
      </w:r>
    </w:p>
    <w:p w:rsidR="00B76092" w:rsidRDefault="00B76092" w:rsidP="00B7609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ru-RU"/>
        </w:rPr>
      </w:pPr>
    </w:p>
    <w:p w:rsidR="00C03019" w:rsidRDefault="00B76092" w:rsidP="00C03019">
      <w:pPr>
        <w:autoSpaceDE w:val="0"/>
        <w:autoSpaceDN w:val="0"/>
        <w:adjustRightInd w:val="0"/>
        <w:spacing w:after="120"/>
        <w:ind w:left="283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  <w:t xml:space="preserve">     Р І Ш Е Н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Н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Я  </w:t>
      </w:r>
    </w:p>
    <w:p w:rsidR="00D93B8E" w:rsidRPr="00C03019" w:rsidRDefault="00C03019" w:rsidP="00C03019">
      <w:pPr>
        <w:autoSpaceDE w:val="0"/>
        <w:autoSpaceDN w:val="0"/>
        <w:adjustRightInd w:val="0"/>
        <w:spacing w:after="120"/>
        <w:ind w:left="283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="00DF5835">
        <w:rPr>
          <w:rFonts w:ascii="Times New Roman" w:hAnsi="Times New Roman"/>
          <w:color w:val="000000"/>
          <w:sz w:val="24"/>
          <w:szCs w:val="24"/>
        </w:rPr>
        <w:t>14</w:t>
      </w:r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DF5835">
        <w:rPr>
          <w:rFonts w:ascii="Times New Roman" w:hAnsi="Times New Roman"/>
          <w:color w:val="000000"/>
          <w:sz w:val="24"/>
          <w:szCs w:val="24"/>
        </w:rPr>
        <w:t xml:space="preserve">липня  </w:t>
      </w:r>
      <w:r>
        <w:rPr>
          <w:rFonts w:ascii="Times New Roman" w:hAnsi="Times New Roman"/>
          <w:color w:val="000000"/>
          <w:sz w:val="24"/>
          <w:szCs w:val="24"/>
        </w:rPr>
        <w:t>2020 р.</w:t>
      </w:r>
      <w:r w:rsidR="00D93B8E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DF5835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D93B8E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1E74CB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spellStart"/>
      <w:r w:rsidR="00D93B8E">
        <w:rPr>
          <w:rFonts w:ascii="Times New Roman" w:hAnsi="Times New Roman"/>
          <w:color w:val="000000"/>
          <w:sz w:val="24"/>
          <w:szCs w:val="24"/>
        </w:rPr>
        <w:t>с.Тростянець</w:t>
      </w:r>
      <w:proofErr w:type="spellEnd"/>
      <w:r w:rsidR="00D93B8E"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D93B8E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1E74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3B8E">
        <w:rPr>
          <w:rFonts w:ascii="Times New Roman" w:hAnsi="Times New Roman"/>
          <w:color w:val="000000"/>
          <w:sz w:val="24"/>
          <w:szCs w:val="24"/>
        </w:rPr>
        <w:t xml:space="preserve">   №</w:t>
      </w:r>
      <w:r w:rsidR="001E74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F5835">
        <w:rPr>
          <w:rFonts w:ascii="Times New Roman" w:hAnsi="Times New Roman"/>
          <w:color w:val="000000"/>
          <w:sz w:val="24"/>
          <w:szCs w:val="24"/>
        </w:rPr>
        <w:t>4211</w:t>
      </w:r>
    </w:p>
    <w:p w:rsidR="00D93B8E" w:rsidRDefault="00D93B8E" w:rsidP="00B72B59">
      <w:pPr>
        <w:pStyle w:val="a4"/>
        <w:spacing w:before="0" w:after="0"/>
        <w:jc w:val="left"/>
        <w:rPr>
          <w:rFonts w:ascii="Times New Roman" w:hAnsi="Times New Roman"/>
          <w:noProof/>
          <w:sz w:val="28"/>
          <w:szCs w:val="28"/>
        </w:rPr>
      </w:pPr>
    </w:p>
    <w:p w:rsidR="00D93B8E" w:rsidRPr="00A56E6C" w:rsidRDefault="0045059D" w:rsidP="00B72B59">
      <w:pPr>
        <w:pStyle w:val="a4"/>
        <w:spacing w:before="0" w:after="0"/>
        <w:jc w:val="left"/>
        <w:rPr>
          <w:rFonts w:ascii="Times New Roman" w:hAnsi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D93B8E" w:rsidRPr="00A56E6C">
        <w:rPr>
          <w:rFonts w:ascii="Times New Roman" w:hAnsi="Times New Roman"/>
          <w:i/>
          <w:noProof/>
          <w:sz w:val="24"/>
          <w:szCs w:val="24"/>
        </w:rPr>
        <w:t>П</w:t>
      </w:r>
      <w:r w:rsidR="00D93B8E" w:rsidRPr="00802DCB">
        <w:rPr>
          <w:rFonts w:ascii="Times New Roman" w:hAnsi="Times New Roman"/>
          <w:i/>
          <w:noProof/>
          <w:sz w:val="24"/>
          <w:szCs w:val="24"/>
          <w:lang w:val="ru-RU"/>
        </w:rPr>
        <w:t xml:space="preserve">ро встановлення </w:t>
      </w:r>
      <w:r w:rsidR="00D93B8E" w:rsidRPr="00A56E6C">
        <w:rPr>
          <w:rFonts w:ascii="Times New Roman" w:hAnsi="Times New Roman"/>
          <w:i/>
          <w:noProof/>
          <w:sz w:val="24"/>
          <w:szCs w:val="24"/>
        </w:rPr>
        <w:t>на території</w:t>
      </w:r>
    </w:p>
    <w:p w:rsidR="00D93B8E" w:rsidRPr="00802DCB" w:rsidRDefault="00D93B8E" w:rsidP="00B72B59">
      <w:pPr>
        <w:pStyle w:val="a4"/>
        <w:spacing w:before="0" w:after="0"/>
        <w:jc w:val="left"/>
        <w:rPr>
          <w:rFonts w:ascii="Times New Roman" w:hAnsi="Times New Roman"/>
          <w:i/>
          <w:noProof/>
          <w:sz w:val="24"/>
          <w:szCs w:val="24"/>
          <w:lang w:val="ru-RU"/>
        </w:rPr>
      </w:pPr>
      <w:r w:rsidRPr="00A56E6C">
        <w:rPr>
          <w:rFonts w:ascii="Times New Roman" w:hAnsi="Times New Roman"/>
          <w:i/>
          <w:noProof/>
          <w:sz w:val="24"/>
          <w:szCs w:val="24"/>
        </w:rPr>
        <w:t xml:space="preserve">Тростянецької сільської ради </w:t>
      </w:r>
      <w:r w:rsidRPr="00802DCB">
        <w:rPr>
          <w:rFonts w:ascii="Times New Roman" w:hAnsi="Times New Roman"/>
          <w:i/>
          <w:noProof/>
          <w:sz w:val="24"/>
          <w:szCs w:val="24"/>
          <w:lang w:val="ru-RU"/>
        </w:rPr>
        <w:t xml:space="preserve">податку на </w:t>
      </w:r>
      <w:r w:rsidRPr="00802DCB">
        <w:rPr>
          <w:rFonts w:ascii="Times New Roman" w:hAnsi="Times New Roman"/>
          <w:i/>
          <w:noProof/>
          <w:sz w:val="24"/>
          <w:szCs w:val="24"/>
          <w:lang w:val="ru-RU"/>
        </w:rPr>
        <w:br/>
        <w:t xml:space="preserve">нерухоме майно, відмінне від земельної ділянки, </w:t>
      </w:r>
    </w:p>
    <w:p w:rsidR="00D93B8E" w:rsidRPr="00A56E6C" w:rsidRDefault="00D93B8E" w:rsidP="00B72B59">
      <w:pPr>
        <w:pStyle w:val="a4"/>
        <w:spacing w:before="0" w:after="0"/>
        <w:jc w:val="left"/>
        <w:rPr>
          <w:rFonts w:ascii="Times New Roman" w:hAnsi="Times New Roman"/>
          <w:i/>
          <w:noProof/>
          <w:sz w:val="24"/>
          <w:szCs w:val="24"/>
        </w:rPr>
      </w:pPr>
      <w:r w:rsidRPr="00A56E6C">
        <w:rPr>
          <w:rFonts w:ascii="Times New Roman" w:hAnsi="Times New Roman"/>
          <w:i/>
          <w:noProof/>
          <w:sz w:val="24"/>
          <w:szCs w:val="24"/>
        </w:rPr>
        <w:t xml:space="preserve">та затвердження </w:t>
      </w:r>
      <w:r w:rsidRPr="00802DCB">
        <w:rPr>
          <w:rFonts w:ascii="Times New Roman" w:hAnsi="Times New Roman"/>
          <w:i/>
          <w:noProof/>
          <w:sz w:val="24"/>
          <w:szCs w:val="24"/>
          <w:lang w:val="ru-RU"/>
        </w:rPr>
        <w:t>ставок і пільг із сплати</w:t>
      </w:r>
      <w:r w:rsidRPr="00A56E6C">
        <w:rPr>
          <w:rFonts w:ascii="Times New Roman" w:hAnsi="Times New Roman"/>
          <w:i/>
          <w:noProof/>
          <w:sz w:val="24"/>
          <w:szCs w:val="24"/>
        </w:rPr>
        <w:t xml:space="preserve"> даного податку</w:t>
      </w:r>
    </w:p>
    <w:p w:rsidR="00D93B8E" w:rsidRPr="00802DCB" w:rsidRDefault="00D93B8E" w:rsidP="00AA1861">
      <w:pPr>
        <w:jc w:val="center"/>
        <w:rPr>
          <w:rFonts w:ascii="Times New Roman" w:hAnsi="Times New Roman"/>
          <w:noProof/>
          <w:sz w:val="24"/>
          <w:szCs w:val="24"/>
          <w:lang w:val="ru-RU" w:eastAsia="ar-SA"/>
        </w:rPr>
      </w:pPr>
    </w:p>
    <w:p w:rsidR="00D93B8E" w:rsidRDefault="00D93B8E" w:rsidP="00AA1861">
      <w:pPr>
        <w:pStyle w:val="a4"/>
        <w:spacing w:before="0"/>
        <w:ind w:firstLine="708"/>
        <w:jc w:val="both"/>
        <w:rPr>
          <w:rFonts w:ascii="Times New Roman" w:hAnsi="Times New Roman"/>
          <w:b w:val="0"/>
          <w:noProof/>
          <w:sz w:val="20"/>
        </w:rPr>
      </w:pPr>
      <w:r>
        <w:rPr>
          <w:rFonts w:ascii="Times New Roman" w:hAnsi="Times New Roman"/>
          <w:b w:val="0"/>
          <w:noProof/>
          <w:sz w:val="24"/>
          <w:szCs w:val="24"/>
        </w:rPr>
        <w:t xml:space="preserve">Відповідно до </w:t>
      </w:r>
      <w:r w:rsidRPr="00802DCB">
        <w:rPr>
          <w:rFonts w:ascii="Times New Roman" w:hAnsi="Times New Roman"/>
          <w:b w:val="0"/>
          <w:noProof/>
          <w:sz w:val="24"/>
          <w:szCs w:val="24"/>
          <w:lang w:val="ru-RU"/>
        </w:rPr>
        <w:t xml:space="preserve"> статті 266 Податкового кодексу України, пункту 24 частини першої статті 26 Закону України “Про місцеве самоврядування в Україні”</w:t>
      </w:r>
      <w:r w:rsidR="00C03019">
        <w:rPr>
          <w:rFonts w:ascii="Times New Roman" w:hAnsi="Times New Roman"/>
          <w:b w:val="0"/>
          <w:noProof/>
          <w:sz w:val="24"/>
          <w:szCs w:val="24"/>
          <w:lang w:val="ru-RU"/>
        </w:rPr>
        <w:t xml:space="preserve">, </w:t>
      </w:r>
      <w:r w:rsidR="00C03019" w:rsidRPr="00C03019">
        <w:rPr>
          <w:rFonts w:ascii="Times New Roman CYR" w:hAnsi="Times New Roman CYR" w:cs="Times New Roman CYR"/>
          <w:b w:val="0"/>
          <w:sz w:val="24"/>
          <w:szCs w:val="24"/>
        </w:rPr>
        <w:t xml:space="preserve">враховуючи висновки постійних комісій Тростянецької сільської ради ТОТГ: з питань </w:t>
      </w:r>
      <w:r w:rsidR="00C03019" w:rsidRPr="00C03019">
        <w:rPr>
          <w:rFonts w:ascii="Times New Roman" w:hAnsi="Times New Roman"/>
          <w:b w:val="0"/>
          <w:noProof/>
          <w:sz w:val="24"/>
          <w:szCs w:val="24"/>
        </w:rPr>
        <w:t xml:space="preserve">регламенту, депутатської етики, законності та згуртованості, з питань комунальної власності, інфраструктури, транспорту та житлово-комунального господарства, беручи до уваги рекомендації </w:t>
      </w:r>
      <w:r w:rsidR="00C03019" w:rsidRPr="00C03019">
        <w:rPr>
          <w:rFonts w:ascii="Times New Roman" w:hAnsi="Times New Roman"/>
          <w:b w:val="0"/>
          <w:sz w:val="24"/>
          <w:szCs w:val="24"/>
        </w:rPr>
        <w:t>постійної  комісії сільської ради з питань бюджету, фінансів та планування соціально-економічного розвитку</w:t>
      </w:r>
      <w:r w:rsidRPr="00802DCB">
        <w:rPr>
          <w:rFonts w:ascii="Times New Roman" w:hAnsi="Times New Roman"/>
          <w:b w:val="0"/>
          <w:noProof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b w:val="0"/>
          <w:noProof/>
          <w:sz w:val="24"/>
          <w:szCs w:val="24"/>
        </w:rPr>
        <w:t xml:space="preserve">сільська рада </w:t>
      </w:r>
    </w:p>
    <w:p w:rsidR="00D93B8E" w:rsidRPr="00802DCB" w:rsidRDefault="00D93B8E" w:rsidP="00AA1861">
      <w:pPr>
        <w:pStyle w:val="a3"/>
        <w:ind w:firstLine="0"/>
        <w:jc w:val="center"/>
        <w:rPr>
          <w:rFonts w:ascii="Times New Roman" w:hAnsi="Times New Roman"/>
          <w:b/>
          <w:noProof/>
          <w:sz w:val="24"/>
          <w:szCs w:val="24"/>
          <w:lang w:val="ru-RU"/>
        </w:rPr>
      </w:pPr>
      <w:r>
        <w:rPr>
          <w:rFonts w:ascii="Times New Roman" w:hAnsi="Times New Roman"/>
          <w:b/>
          <w:noProof/>
          <w:sz w:val="24"/>
          <w:szCs w:val="24"/>
        </w:rPr>
        <w:t>в и р і ш и л а</w:t>
      </w:r>
      <w:r w:rsidRPr="00802DCB">
        <w:rPr>
          <w:rFonts w:ascii="Times New Roman" w:hAnsi="Times New Roman"/>
          <w:b/>
          <w:noProof/>
          <w:sz w:val="24"/>
          <w:szCs w:val="24"/>
          <w:lang w:val="ru-RU"/>
        </w:rPr>
        <w:t>:</w:t>
      </w:r>
    </w:p>
    <w:p w:rsidR="00D93B8E" w:rsidRDefault="00D93B8E" w:rsidP="00AA1861">
      <w:pPr>
        <w:pStyle w:val="a3"/>
        <w:jc w:val="both"/>
        <w:rPr>
          <w:rFonts w:ascii="Times New Roman" w:hAnsi="Times New Roman"/>
          <w:noProof/>
          <w:sz w:val="24"/>
          <w:szCs w:val="24"/>
        </w:rPr>
      </w:pPr>
      <w:r w:rsidRPr="00802DCB">
        <w:rPr>
          <w:rFonts w:ascii="Times New Roman" w:hAnsi="Times New Roman"/>
          <w:noProof/>
          <w:sz w:val="24"/>
          <w:szCs w:val="24"/>
          <w:lang w:val="ru-RU"/>
        </w:rPr>
        <w:t xml:space="preserve">1. Встановити на території </w:t>
      </w:r>
      <w:r>
        <w:rPr>
          <w:rFonts w:ascii="Times New Roman" w:hAnsi="Times New Roman"/>
          <w:noProof/>
          <w:sz w:val="24"/>
          <w:szCs w:val="24"/>
        </w:rPr>
        <w:t xml:space="preserve"> Тростянецької сільської ради Тростянецької об</w:t>
      </w:r>
      <w:r w:rsidRPr="00802DCB">
        <w:rPr>
          <w:rFonts w:ascii="Times New Roman" w:hAnsi="Times New Roman"/>
          <w:noProof/>
          <w:sz w:val="24"/>
          <w:szCs w:val="24"/>
          <w:lang w:val="ru-RU"/>
        </w:rPr>
        <w:t>'</w:t>
      </w:r>
      <w:r>
        <w:rPr>
          <w:rFonts w:ascii="Times New Roman" w:hAnsi="Times New Roman"/>
          <w:noProof/>
          <w:sz w:val="24"/>
          <w:szCs w:val="24"/>
        </w:rPr>
        <w:t>єднаної територіальної громади</w:t>
      </w:r>
      <w:r w:rsidRPr="00802DCB">
        <w:rPr>
          <w:rFonts w:ascii="Times New Roman" w:hAnsi="Times New Roman"/>
          <w:noProof/>
          <w:sz w:val="24"/>
          <w:szCs w:val="24"/>
          <w:lang w:val="ru-RU"/>
        </w:rPr>
        <w:t xml:space="preserve"> податок на нерухоме майно, відмінне від земельної ділянки</w:t>
      </w:r>
      <w:r>
        <w:rPr>
          <w:rFonts w:ascii="Times New Roman" w:hAnsi="Times New Roman"/>
          <w:noProof/>
          <w:sz w:val="24"/>
          <w:szCs w:val="24"/>
        </w:rPr>
        <w:t>.</w:t>
      </w:r>
    </w:p>
    <w:p w:rsidR="00D93B8E" w:rsidRPr="00AA1861" w:rsidRDefault="00DF5835" w:rsidP="00AA1861">
      <w:pPr>
        <w:pStyle w:val="a3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2. За</w:t>
      </w:r>
      <w:r w:rsidR="00D93B8E">
        <w:rPr>
          <w:rFonts w:ascii="Times New Roman" w:hAnsi="Times New Roman"/>
          <w:noProof/>
          <w:sz w:val="24"/>
          <w:szCs w:val="24"/>
        </w:rPr>
        <w:t>твердити:</w:t>
      </w:r>
    </w:p>
    <w:p w:rsidR="00D93B8E" w:rsidRDefault="00D93B8E" w:rsidP="00AA1861">
      <w:pPr>
        <w:pStyle w:val="a3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2.</w:t>
      </w:r>
      <w:r w:rsidRPr="00802DCB">
        <w:rPr>
          <w:rFonts w:ascii="Times New Roman" w:hAnsi="Times New Roman"/>
          <w:noProof/>
          <w:sz w:val="24"/>
          <w:szCs w:val="24"/>
          <w:lang w:val="ru-RU"/>
        </w:rPr>
        <w:t>1</w:t>
      </w:r>
      <w:r>
        <w:rPr>
          <w:rFonts w:ascii="Times New Roman" w:hAnsi="Times New Roman"/>
          <w:noProof/>
          <w:sz w:val="24"/>
          <w:szCs w:val="24"/>
        </w:rPr>
        <w:t>.</w:t>
      </w:r>
      <w:r w:rsidRPr="00802DCB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С</w:t>
      </w:r>
      <w:r w:rsidRPr="00802DCB">
        <w:rPr>
          <w:rFonts w:ascii="Times New Roman" w:hAnsi="Times New Roman"/>
          <w:noProof/>
          <w:sz w:val="24"/>
          <w:szCs w:val="24"/>
          <w:lang w:val="ru-RU"/>
        </w:rPr>
        <w:t>тавки податку на нерухоме майно, відмінне від земельної ділянки, згідно з додатком 1.</w:t>
      </w:r>
    </w:p>
    <w:p w:rsidR="00D93B8E" w:rsidRPr="00802DCB" w:rsidRDefault="00D93B8E" w:rsidP="00AA1861">
      <w:pPr>
        <w:pStyle w:val="a3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2.</w:t>
      </w:r>
      <w:r w:rsidRPr="00802DCB">
        <w:rPr>
          <w:rFonts w:ascii="Times New Roman" w:hAnsi="Times New Roman"/>
          <w:noProof/>
          <w:sz w:val="24"/>
          <w:szCs w:val="24"/>
        </w:rPr>
        <w:t>2</w:t>
      </w:r>
      <w:r>
        <w:rPr>
          <w:rFonts w:ascii="Times New Roman" w:hAnsi="Times New Roman"/>
          <w:noProof/>
          <w:sz w:val="24"/>
          <w:szCs w:val="24"/>
        </w:rPr>
        <w:t>.</w:t>
      </w:r>
      <w:r w:rsidRPr="00802DCB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П</w:t>
      </w:r>
      <w:r w:rsidRPr="00802DCB">
        <w:rPr>
          <w:rFonts w:ascii="Times New Roman" w:hAnsi="Times New Roman"/>
          <w:noProof/>
          <w:sz w:val="24"/>
          <w:szCs w:val="24"/>
        </w:rPr>
        <w:t>ільги для фізичних та юридичних осіб, надані відповідно до підпункту 266.4.2 пункту 266.4 статті 266 Податкового кодексу України, за переліком згідно з додатком 2.</w:t>
      </w:r>
    </w:p>
    <w:p w:rsidR="00D93B8E" w:rsidRDefault="00D93B8E" w:rsidP="00AA1861">
      <w:pPr>
        <w:pStyle w:val="a3"/>
        <w:jc w:val="both"/>
        <w:rPr>
          <w:rFonts w:ascii="Times New Roman" w:hAnsi="Times New Roman"/>
          <w:noProof/>
          <w:sz w:val="24"/>
          <w:szCs w:val="24"/>
        </w:rPr>
      </w:pPr>
      <w:r w:rsidRPr="00802DCB">
        <w:rPr>
          <w:rFonts w:ascii="Times New Roman" w:hAnsi="Times New Roman"/>
          <w:noProof/>
          <w:sz w:val="24"/>
          <w:szCs w:val="24"/>
          <w:lang w:val="ru-RU"/>
        </w:rPr>
        <w:t>3. Оприлюднити рішення в засобах масової інформації або в інший можливий спосіб.</w:t>
      </w:r>
    </w:p>
    <w:p w:rsidR="00D93B8E" w:rsidRPr="00482782" w:rsidRDefault="00D93B8E" w:rsidP="00AA1861">
      <w:pPr>
        <w:pStyle w:val="a4"/>
        <w:spacing w:after="0"/>
        <w:jc w:val="both"/>
        <w:rPr>
          <w:rFonts w:ascii="Times New Roman" w:hAnsi="Times New Roman"/>
          <w:b w:val="0"/>
          <w:noProof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t xml:space="preserve">         </w:t>
      </w:r>
      <w:r w:rsidRPr="00802DCB">
        <w:rPr>
          <w:rFonts w:ascii="Times New Roman" w:hAnsi="Times New Roman"/>
          <w:b w:val="0"/>
          <w:noProof/>
          <w:sz w:val="24"/>
          <w:szCs w:val="24"/>
        </w:rPr>
        <w:t xml:space="preserve">4. Рішення </w:t>
      </w:r>
      <w:r>
        <w:rPr>
          <w:rFonts w:ascii="Times New Roman" w:hAnsi="Times New Roman"/>
          <w:b w:val="0"/>
          <w:noProof/>
          <w:sz w:val="24"/>
          <w:szCs w:val="24"/>
        </w:rPr>
        <w:t xml:space="preserve">№ </w:t>
      </w:r>
      <w:r w:rsidR="00231575">
        <w:rPr>
          <w:rFonts w:ascii="Times New Roman" w:hAnsi="Times New Roman"/>
          <w:b w:val="0"/>
          <w:noProof/>
          <w:sz w:val="24"/>
          <w:szCs w:val="24"/>
        </w:rPr>
        <w:t>2950</w:t>
      </w:r>
      <w:r>
        <w:rPr>
          <w:rFonts w:ascii="Times New Roman" w:hAnsi="Times New Roman"/>
          <w:b w:val="0"/>
          <w:noProof/>
          <w:sz w:val="24"/>
          <w:szCs w:val="24"/>
        </w:rPr>
        <w:t xml:space="preserve"> від 1</w:t>
      </w:r>
      <w:r w:rsidR="00231575">
        <w:rPr>
          <w:rFonts w:ascii="Times New Roman" w:hAnsi="Times New Roman"/>
          <w:b w:val="0"/>
          <w:noProof/>
          <w:sz w:val="24"/>
          <w:szCs w:val="24"/>
        </w:rPr>
        <w:t>1</w:t>
      </w:r>
      <w:r>
        <w:rPr>
          <w:rFonts w:ascii="Times New Roman" w:hAnsi="Times New Roman"/>
          <w:b w:val="0"/>
          <w:noProof/>
          <w:sz w:val="24"/>
          <w:szCs w:val="24"/>
        </w:rPr>
        <w:t>.0</w:t>
      </w:r>
      <w:r w:rsidR="00231575">
        <w:rPr>
          <w:rFonts w:ascii="Times New Roman" w:hAnsi="Times New Roman"/>
          <w:b w:val="0"/>
          <w:noProof/>
          <w:sz w:val="24"/>
          <w:szCs w:val="24"/>
        </w:rPr>
        <w:t>7</w:t>
      </w:r>
      <w:r>
        <w:rPr>
          <w:rFonts w:ascii="Times New Roman" w:hAnsi="Times New Roman"/>
          <w:b w:val="0"/>
          <w:noProof/>
          <w:sz w:val="24"/>
          <w:szCs w:val="24"/>
        </w:rPr>
        <w:t>.201</w:t>
      </w:r>
      <w:r w:rsidR="00231575">
        <w:rPr>
          <w:rFonts w:ascii="Times New Roman" w:hAnsi="Times New Roman"/>
          <w:b w:val="0"/>
          <w:noProof/>
          <w:sz w:val="24"/>
          <w:szCs w:val="24"/>
        </w:rPr>
        <w:t>9</w:t>
      </w:r>
      <w:r>
        <w:rPr>
          <w:rFonts w:ascii="Times New Roman" w:hAnsi="Times New Roman"/>
          <w:b w:val="0"/>
          <w:noProof/>
          <w:sz w:val="24"/>
          <w:szCs w:val="24"/>
        </w:rPr>
        <w:t xml:space="preserve"> року "П</w:t>
      </w:r>
      <w:r w:rsidRPr="00802DCB">
        <w:rPr>
          <w:rFonts w:ascii="Times New Roman" w:hAnsi="Times New Roman"/>
          <w:b w:val="0"/>
          <w:noProof/>
          <w:sz w:val="24"/>
          <w:szCs w:val="24"/>
        </w:rPr>
        <w:t>ро встановлення ставок та пільг із сплати податку на нерухоме майно, відмінне від земельної ділянки,</w:t>
      </w:r>
      <w:r>
        <w:rPr>
          <w:rFonts w:ascii="Times New Roman" w:hAnsi="Times New Roman"/>
          <w:b w:val="0"/>
          <w:noProof/>
          <w:sz w:val="24"/>
          <w:szCs w:val="24"/>
        </w:rPr>
        <w:t>на території  Тростянецької сільської ради " Тростянецької об</w:t>
      </w:r>
      <w:r w:rsidRPr="00802DCB">
        <w:rPr>
          <w:rFonts w:ascii="Times New Roman" w:hAnsi="Times New Roman"/>
          <w:b w:val="0"/>
          <w:noProof/>
          <w:sz w:val="24"/>
          <w:szCs w:val="24"/>
        </w:rPr>
        <w:t>'</w:t>
      </w:r>
      <w:r>
        <w:rPr>
          <w:rFonts w:ascii="Times New Roman" w:hAnsi="Times New Roman"/>
          <w:b w:val="0"/>
          <w:noProof/>
          <w:sz w:val="24"/>
          <w:szCs w:val="24"/>
        </w:rPr>
        <w:t xml:space="preserve">єднаної територіальної  громади </w:t>
      </w:r>
      <w:r w:rsidRPr="00802DCB">
        <w:rPr>
          <w:rFonts w:ascii="Times New Roman" w:hAnsi="Times New Roman"/>
          <w:b w:val="0"/>
          <w:noProof/>
          <w:sz w:val="24"/>
          <w:szCs w:val="24"/>
        </w:rPr>
        <w:t xml:space="preserve">на </w:t>
      </w:r>
      <w:r>
        <w:rPr>
          <w:rFonts w:ascii="Times New Roman" w:hAnsi="Times New Roman"/>
          <w:b w:val="0"/>
          <w:noProof/>
          <w:sz w:val="24"/>
          <w:szCs w:val="24"/>
        </w:rPr>
        <w:t>20</w:t>
      </w:r>
      <w:r w:rsidR="00231575">
        <w:rPr>
          <w:rFonts w:ascii="Times New Roman" w:hAnsi="Times New Roman"/>
          <w:b w:val="0"/>
          <w:noProof/>
          <w:sz w:val="24"/>
          <w:szCs w:val="24"/>
        </w:rPr>
        <w:t>20</w:t>
      </w:r>
      <w:r w:rsidRPr="00802DCB">
        <w:rPr>
          <w:rFonts w:ascii="Times New Roman" w:hAnsi="Times New Roman"/>
          <w:b w:val="0"/>
          <w:noProof/>
          <w:sz w:val="24"/>
          <w:szCs w:val="24"/>
        </w:rPr>
        <w:t xml:space="preserve"> рік визнати такими, що втратили чинність</w:t>
      </w:r>
      <w:r>
        <w:rPr>
          <w:rFonts w:ascii="Times New Roman" w:hAnsi="Times New Roman"/>
          <w:b w:val="0"/>
          <w:noProof/>
          <w:sz w:val="24"/>
          <w:szCs w:val="24"/>
        </w:rPr>
        <w:t xml:space="preserve"> з 31.12.20</w:t>
      </w:r>
      <w:r w:rsidR="00802DCB">
        <w:rPr>
          <w:rFonts w:ascii="Times New Roman" w:hAnsi="Times New Roman"/>
          <w:b w:val="0"/>
          <w:noProof/>
          <w:sz w:val="24"/>
          <w:szCs w:val="24"/>
        </w:rPr>
        <w:t>20</w:t>
      </w:r>
      <w:r>
        <w:rPr>
          <w:rFonts w:ascii="Times New Roman" w:hAnsi="Times New Roman"/>
          <w:b w:val="0"/>
          <w:noProof/>
          <w:sz w:val="24"/>
          <w:szCs w:val="24"/>
        </w:rPr>
        <w:t xml:space="preserve"> року.</w:t>
      </w:r>
    </w:p>
    <w:p w:rsidR="00D93B8E" w:rsidRDefault="00D93B8E" w:rsidP="00AA1861">
      <w:pPr>
        <w:pStyle w:val="a3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802DCB">
        <w:rPr>
          <w:rFonts w:ascii="Times New Roman" w:hAnsi="Times New Roman"/>
          <w:noProof/>
          <w:sz w:val="24"/>
          <w:szCs w:val="24"/>
          <w:lang w:val="ru-RU"/>
        </w:rPr>
        <w:t>5. Рішення набирає чинності</w:t>
      </w:r>
      <w:r w:rsidRPr="00802DCB">
        <w:rPr>
          <w:rFonts w:ascii="Times New Roman" w:hAnsi="Times New Roman"/>
          <w:noProof/>
          <w:sz w:val="24"/>
          <w:szCs w:val="24"/>
          <w:vertAlign w:val="superscript"/>
          <w:lang w:val="ru-RU"/>
        </w:rPr>
        <w:t xml:space="preserve"> </w:t>
      </w:r>
      <w:r w:rsidRPr="00802DCB">
        <w:rPr>
          <w:rFonts w:ascii="Times New Roman" w:hAnsi="Times New Roman"/>
          <w:noProof/>
          <w:sz w:val="24"/>
          <w:szCs w:val="24"/>
          <w:lang w:val="ru-RU"/>
        </w:rPr>
        <w:t>з</w:t>
      </w:r>
      <w:r>
        <w:rPr>
          <w:rFonts w:ascii="Times New Roman" w:hAnsi="Times New Roman"/>
          <w:noProof/>
          <w:sz w:val="24"/>
          <w:szCs w:val="24"/>
        </w:rPr>
        <w:t xml:space="preserve"> 01 січня 202</w:t>
      </w:r>
      <w:r w:rsidR="00802DCB">
        <w:rPr>
          <w:rFonts w:ascii="Times New Roman" w:hAnsi="Times New Roman"/>
          <w:noProof/>
          <w:sz w:val="24"/>
          <w:szCs w:val="24"/>
        </w:rPr>
        <w:t>1</w:t>
      </w:r>
      <w:r>
        <w:rPr>
          <w:rFonts w:ascii="Times New Roman" w:hAnsi="Times New Roman"/>
          <w:noProof/>
          <w:sz w:val="24"/>
          <w:szCs w:val="24"/>
        </w:rPr>
        <w:t xml:space="preserve"> року. </w:t>
      </w:r>
    </w:p>
    <w:p w:rsidR="00D93B8E" w:rsidRDefault="00D93B8E" w:rsidP="00482782">
      <w:pPr>
        <w:pStyle w:val="a4"/>
        <w:spacing w:before="0"/>
        <w:jc w:val="left"/>
        <w:rPr>
          <w:rFonts w:ascii="Times New Roman" w:hAnsi="Times New Roman"/>
          <w:b w:val="0"/>
          <w:noProof/>
          <w:sz w:val="20"/>
        </w:rPr>
      </w:pPr>
      <w:r>
        <w:rPr>
          <w:rFonts w:ascii="Times New Roman" w:hAnsi="Times New Roman"/>
          <w:b w:val="0"/>
          <w:noProof/>
          <w:sz w:val="24"/>
          <w:szCs w:val="24"/>
        </w:rPr>
        <w:t xml:space="preserve">          6</w:t>
      </w:r>
      <w:r w:rsidRPr="00802DCB">
        <w:rPr>
          <w:rFonts w:ascii="Times New Roman" w:hAnsi="Times New Roman"/>
          <w:b w:val="0"/>
          <w:noProof/>
          <w:sz w:val="24"/>
          <w:szCs w:val="24"/>
          <w:lang w:val="ru-RU"/>
        </w:rPr>
        <w:t xml:space="preserve">. Контроль за виконанням рішення покласти на </w:t>
      </w:r>
      <w:r>
        <w:rPr>
          <w:rFonts w:ascii="Times New Roman" w:hAnsi="Times New Roman"/>
          <w:b w:val="0"/>
          <w:noProof/>
          <w:sz w:val="24"/>
          <w:szCs w:val="24"/>
        </w:rPr>
        <w:t>постійну комісію з питань бюджету , фінансів та планування соціально-економічного розвитку ( голова комісії Курач І.Я.)</w:t>
      </w:r>
    </w:p>
    <w:p w:rsidR="00D93B8E" w:rsidRDefault="00D93B8E" w:rsidP="00AA1861">
      <w:pPr>
        <w:pStyle w:val="a3"/>
        <w:jc w:val="both"/>
        <w:rPr>
          <w:rFonts w:ascii="Times New Roman" w:hAnsi="Times New Roman"/>
          <w:noProof/>
          <w:sz w:val="24"/>
          <w:szCs w:val="24"/>
        </w:rPr>
      </w:pPr>
    </w:p>
    <w:p w:rsidR="00D93B8E" w:rsidRDefault="00D93B8E" w:rsidP="001E74CB">
      <w:pPr>
        <w:pStyle w:val="a3"/>
        <w:ind w:firstLine="0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W w:w="6929" w:type="pct"/>
        <w:tblLook w:val="00A0" w:firstRow="1" w:lastRow="0" w:firstColumn="1" w:lastColumn="0" w:noHBand="0" w:noVBand="0"/>
      </w:tblPr>
      <w:tblGrid>
        <w:gridCol w:w="9748"/>
        <w:gridCol w:w="604"/>
        <w:gridCol w:w="3305"/>
      </w:tblGrid>
      <w:tr w:rsidR="00D93B8E" w:rsidRPr="00482782" w:rsidTr="001E74CB">
        <w:tc>
          <w:tcPr>
            <w:tcW w:w="3568" w:type="pct"/>
          </w:tcPr>
          <w:p w:rsidR="00D93B8E" w:rsidRPr="00482782" w:rsidRDefault="001E74CB" w:rsidP="001E74CB">
            <w:pPr>
              <w:pStyle w:val="a3"/>
              <w:spacing w:before="0"/>
              <w:ind w:right="-108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        В.о.с</w:t>
            </w:r>
            <w:r w:rsidR="00D93B8E" w:rsidRPr="00482782">
              <w:rPr>
                <w:rFonts w:ascii="Times New Roman" w:hAnsi="Times New Roman"/>
                <w:noProof/>
                <w:sz w:val="24"/>
                <w:szCs w:val="24"/>
              </w:rPr>
              <w:t>ільськ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ого</w:t>
            </w:r>
            <w:r w:rsidR="00D93B8E" w:rsidRPr="00482782">
              <w:rPr>
                <w:rFonts w:ascii="Times New Roman" w:hAnsi="Times New Roman"/>
                <w:noProof/>
                <w:sz w:val="24"/>
                <w:szCs w:val="24"/>
              </w:rPr>
              <w:t xml:space="preserve"> голов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и                                     Людмила Сех</w:t>
            </w:r>
          </w:p>
        </w:tc>
        <w:tc>
          <w:tcPr>
            <w:tcW w:w="221" w:type="pct"/>
          </w:tcPr>
          <w:p w:rsidR="00D93B8E" w:rsidRPr="001E74CB" w:rsidRDefault="00D93B8E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10" w:type="pct"/>
          </w:tcPr>
          <w:p w:rsidR="00D93B8E" w:rsidRPr="00482782" w:rsidRDefault="00D93B8E" w:rsidP="001E74CB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D93B8E" w:rsidRDefault="00D93B8E" w:rsidP="001E74CB"/>
    <w:sectPr w:rsidR="00D93B8E" w:rsidSect="005E27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608"/>
    <w:rsid w:val="00115F16"/>
    <w:rsid w:val="0015459B"/>
    <w:rsid w:val="001E74CB"/>
    <w:rsid w:val="00231575"/>
    <w:rsid w:val="002A178E"/>
    <w:rsid w:val="00310909"/>
    <w:rsid w:val="003668A1"/>
    <w:rsid w:val="0045059D"/>
    <w:rsid w:val="00482782"/>
    <w:rsid w:val="005E2700"/>
    <w:rsid w:val="006215FD"/>
    <w:rsid w:val="00802DCB"/>
    <w:rsid w:val="00806608"/>
    <w:rsid w:val="00A10677"/>
    <w:rsid w:val="00A56E6C"/>
    <w:rsid w:val="00AA1861"/>
    <w:rsid w:val="00B72B59"/>
    <w:rsid w:val="00B76092"/>
    <w:rsid w:val="00C03019"/>
    <w:rsid w:val="00CD1D17"/>
    <w:rsid w:val="00D93B8E"/>
    <w:rsid w:val="00DE59BF"/>
    <w:rsid w:val="00DE7B3C"/>
    <w:rsid w:val="00DF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861"/>
    <w:rPr>
      <w:rFonts w:ascii="Antiqua" w:eastAsia="Times New Roman" w:hAnsi="Antiqua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AA1861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uiPriority w:val="99"/>
    <w:rsid w:val="00AA1861"/>
    <w:pPr>
      <w:keepNext/>
      <w:keepLines/>
      <w:spacing w:before="240" w:after="240"/>
      <w:jc w:val="center"/>
    </w:pPr>
    <w:rPr>
      <w:b/>
    </w:rPr>
  </w:style>
  <w:style w:type="paragraph" w:styleId="a5">
    <w:name w:val="Balloon Text"/>
    <w:basedOn w:val="a"/>
    <w:link w:val="a6"/>
    <w:uiPriority w:val="99"/>
    <w:semiHidden/>
    <w:unhideWhenUsed/>
    <w:rsid w:val="00C03019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030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861"/>
    <w:rPr>
      <w:rFonts w:ascii="Antiqua" w:eastAsia="Times New Roman" w:hAnsi="Antiqua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AA1861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uiPriority w:val="99"/>
    <w:rsid w:val="00AA1861"/>
    <w:pPr>
      <w:keepNext/>
      <w:keepLines/>
      <w:spacing w:before="240" w:after="240"/>
      <w:jc w:val="center"/>
    </w:pPr>
    <w:rPr>
      <w:b/>
    </w:rPr>
  </w:style>
  <w:style w:type="paragraph" w:styleId="a5">
    <w:name w:val="Balloon Text"/>
    <w:basedOn w:val="a"/>
    <w:link w:val="a6"/>
    <w:uiPriority w:val="99"/>
    <w:semiHidden/>
    <w:unhideWhenUsed/>
    <w:rsid w:val="00C03019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030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29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1399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1</cp:lastModifiedBy>
  <cp:revision>3</cp:revision>
  <cp:lastPrinted>2020-07-15T07:33:00Z</cp:lastPrinted>
  <dcterms:created xsi:type="dcterms:W3CDTF">2020-07-15T07:24:00Z</dcterms:created>
  <dcterms:modified xsi:type="dcterms:W3CDTF">2020-07-15T07:33:00Z</dcterms:modified>
</cp:coreProperties>
</file>