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27" w:rsidRPr="00EE05FE" w:rsidRDefault="00A45227" w:rsidP="00A4522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BBF7B73" wp14:editId="6BEFA54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A45227" w:rsidRPr="00EE05FE" w:rsidRDefault="00A45227" w:rsidP="00A4522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45227" w:rsidRPr="00EE05FE" w:rsidRDefault="00A45227" w:rsidP="00A452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45227" w:rsidRPr="00EE05FE" w:rsidRDefault="00A45227" w:rsidP="00A4522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45227" w:rsidRPr="00EE05FE" w:rsidRDefault="00A45227" w:rsidP="00A4522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45227" w:rsidRPr="00B35199" w:rsidRDefault="00A45227" w:rsidP="00A4522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45227" w:rsidRDefault="00A45227" w:rsidP="00A4522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A45227" w:rsidRPr="00EE05FE" w:rsidRDefault="00A45227" w:rsidP="00A4522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A45227" w:rsidRPr="0062550E" w:rsidRDefault="00A45227" w:rsidP="00A4522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4239</w:t>
      </w:r>
    </w:p>
    <w:p w:rsidR="00A45227" w:rsidRDefault="00A45227" w:rsidP="00A4522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45227" w:rsidRPr="00B846BF" w:rsidRDefault="00A45227" w:rsidP="00A452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BF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CF797F">
        <w:rPr>
          <w:rFonts w:ascii="Times New Roman" w:hAnsi="Times New Roman" w:cs="Times New Roman"/>
          <w:b/>
          <w:sz w:val="24"/>
          <w:szCs w:val="24"/>
        </w:rPr>
        <w:t>надання дозволу на розробку проєкту землеустрою щодо</w:t>
      </w:r>
      <w:r w:rsidRPr="00B846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797F">
        <w:rPr>
          <w:rFonts w:ascii="Times New Roman" w:hAnsi="Times New Roman" w:cs="Times New Roman"/>
          <w:b/>
          <w:sz w:val="24"/>
          <w:szCs w:val="24"/>
        </w:rPr>
        <w:t>зміни меж населеного пункту</w:t>
      </w:r>
      <w:bookmarkStart w:id="0" w:name="_GoBack"/>
      <w:bookmarkEnd w:id="0"/>
      <w:r w:rsidRPr="00B846BF">
        <w:rPr>
          <w:rFonts w:ascii="Times New Roman" w:hAnsi="Times New Roman" w:cs="Times New Roman"/>
          <w:b/>
          <w:sz w:val="24"/>
          <w:szCs w:val="24"/>
        </w:rPr>
        <w:t xml:space="preserve">села </w:t>
      </w:r>
      <w:r>
        <w:rPr>
          <w:rFonts w:ascii="Times New Roman" w:hAnsi="Times New Roman" w:cs="Times New Roman"/>
          <w:b/>
          <w:sz w:val="24"/>
          <w:szCs w:val="24"/>
        </w:rPr>
        <w:t>Демня</w:t>
      </w:r>
    </w:p>
    <w:p w:rsidR="00A45227" w:rsidRPr="00B846BF" w:rsidRDefault="00A45227" w:rsidP="00A4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46BF">
        <w:rPr>
          <w:rFonts w:ascii="Times New Roman" w:hAnsi="Times New Roman" w:cs="Times New Roman"/>
          <w:sz w:val="24"/>
          <w:szCs w:val="24"/>
        </w:rPr>
        <w:t xml:space="preserve">Розглянувши клопотання старости </w:t>
      </w:r>
      <w:r>
        <w:rPr>
          <w:rFonts w:ascii="Times New Roman" w:hAnsi="Times New Roman" w:cs="Times New Roman"/>
          <w:sz w:val="24"/>
          <w:szCs w:val="24"/>
        </w:rPr>
        <w:t xml:space="preserve">села Демня  </w:t>
      </w:r>
      <w:r w:rsidRPr="00B846BF">
        <w:rPr>
          <w:rFonts w:ascii="Times New Roman" w:hAnsi="Times New Roman" w:cs="Times New Roman"/>
          <w:sz w:val="24"/>
          <w:szCs w:val="24"/>
        </w:rPr>
        <w:t xml:space="preserve">про затвердження генерального  плану села </w:t>
      </w:r>
      <w:r>
        <w:rPr>
          <w:rFonts w:ascii="Times New Roman" w:hAnsi="Times New Roman" w:cs="Times New Roman"/>
          <w:sz w:val="24"/>
          <w:szCs w:val="24"/>
        </w:rPr>
        <w:t xml:space="preserve">Демня </w:t>
      </w:r>
      <w:r w:rsidRPr="00B84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матеріали проекту </w:t>
      </w:r>
      <w:r w:rsidRPr="00B846BF">
        <w:rPr>
          <w:rFonts w:ascii="Times New Roman" w:hAnsi="Times New Roman" w:cs="Times New Roman"/>
          <w:sz w:val="24"/>
          <w:szCs w:val="24"/>
        </w:rPr>
        <w:t>Генерального  плану села</w:t>
      </w:r>
      <w:r>
        <w:rPr>
          <w:rFonts w:ascii="Times New Roman" w:hAnsi="Times New Roman" w:cs="Times New Roman"/>
          <w:sz w:val="24"/>
          <w:szCs w:val="24"/>
        </w:rPr>
        <w:t xml:space="preserve"> Демня</w:t>
      </w:r>
      <w:r w:rsidRPr="00B846BF">
        <w:rPr>
          <w:rFonts w:ascii="Times New Roman" w:hAnsi="Times New Roman" w:cs="Times New Roman"/>
          <w:sz w:val="24"/>
          <w:szCs w:val="24"/>
        </w:rPr>
        <w:t>, з метою  забезпечення   планомірного, економічного,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6BF">
        <w:rPr>
          <w:rFonts w:ascii="Times New Roman" w:hAnsi="Times New Roman" w:cs="Times New Roman"/>
          <w:sz w:val="24"/>
          <w:szCs w:val="24"/>
        </w:rPr>
        <w:t xml:space="preserve">обґрунтованого і комплексного розвитку  села, підвищення  його рівня  благоустрою та створення сприятливих  умов  життєдіяльності  населення  </w:t>
      </w:r>
      <w:r>
        <w:rPr>
          <w:rFonts w:ascii="Times New Roman" w:hAnsi="Times New Roman" w:cs="Times New Roman"/>
          <w:sz w:val="24"/>
          <w:szCs w:val="24"/>
        </w:rPr>
        <w:t>, відповідно  до ст</w:t>
      </w:r>
      <w:r w:rsidRPr="00B846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6BF">
        <w:rPr>
          <w:rFonts w:ascii="Times New Roman" w:hAnsi="Times New Roman" w:cs="Times New Roman"/>
          <w:sz w:val="24"/>
          <w:szCs w:val="24"/>
        </w:rPr>
        <w:t>ст. 16,17 Закону України  «Про регулювання  містобудівної  діяльності» ,керуючись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6BF">
        <w:rPr>
          <w:rFonts w:ascii="Times New Roman" w:hAnsi="Times New Roman" w:cs="Times New Roman"/>
          <w:sz w:val="24"/>
          <w:szCs w:val="24"/>
        </w:rPr>
        <w:t>ст. 26,59 Закону України «Про місцеве самоврядування в Україні», взявши до уваги   протокол громадського обговорення  «Генерального плану с.</w:t>
      </w:r>
      <w:r>
        <w:rPr>
          <w:rFonts w:ascii="Times New Roman" w:hAnsi="Times New Roman" w:cs="Times New Roman"/>
          <w:sz w:val="24"/>
          <w:szCs w:val="24"/>
        </w:rPr>
        <w:t xml:space="preserve"> Луб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яна</w:t>
      </w:r>
      <w:r w:rsidRPr="00B846BF">
        <w:rPr>
          <w:rFonts w:ascii="Times New Roman" w:hAnsi="Times New Roman" w:cs="Times New Roman"/>
          <w:sz w:val="24"/>
          <w:szCs w:val="24"/>
        </w:rPr>
        <w:t xml:space="preserve">», засідання архітектурно-містобудівної  ради 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 w:rsidRPr="00B846B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сільська</w:t>
      </w:r>
      <w:r w:rsidRPr="00B846BF">
        <w:rPr>
          <w:rFonts w:ascii="Times New Roman" w:hAnsi="Times New Roman" w:cs="Times New Roman"/>
          <w:sz w:val="24"/>
          <w:szCs w:val="24"/>
        </w:rPr>
        <w:t xml:space="preserve">  рада</w:t>
      </w:r>
    </w:p>
    <w:p w:rsidR="00A45227" w:rsidRPr="00B846BF" w:rsidRDefault="00A45227" w:rsidP="00A4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846BF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A45227" w:rsidRPr="00B846BF" w:rsidRDefault="00A45227" w:rsidP="00A45227">
      <w:pPr>
        <w:tabs>
          <w:tab w:val="left" w:pos="3240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46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4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846BF">
        <w:rPr>
          <w:rFonts w:ascii="Times New Roman" w:hAnsi="Times New Roman" w:cs="Times New Roman"/>
          <w:sz w:val="24"/>
          <w:szCs w:val="24"/>
        </w:rPr>
        <w:t>Затвер</w:t>
      </w:r>
      <w:r>
        <w:rPr>
          <w:rFonts w:ascii="Times New Roman" w:hAnsi="Times New Roman" w:cs="Times New Roman"/>
          <w:sz w:val="24"/>
          <w:szCs w:val="24"/>
        </w:rPr>
        <w:t xml:space="preserve">дити </w:t>
      </w:r>
      <w:r w:rsidRPr="00B846BF">
        <w:rPr>
          <w:rFonts w:ascii="Times New Roman" w:hAnsi="Times New Roman" w:cs="Times New Roman"/>
          <w:sz w:val="24"/>
          <w:szCs w:val="24"/>
        </w:rPr>
        <w:t>містобудівну  до</w:t>
      </w:r>
      <w:r>
        <w:rPr>
          <w:rFonts w:ascii="Times New Roman" w:hAnsi="Times New Roman" w:cs="Times New Roman"/>
          <w:sz w:val="24"/>
          <w:szCs w:val="24"/>
        </w:rPr>
        <w:t xml:space="preserve">кументацію  «Генеральний план </w:t>
      </w:r>
      <w:r w:rsidRPr="00B846BF">
        <w:rPr>
          <w:rFonts w:ascii="Times New Roman" w:hAnsi="Times New Roman" w:cs="Times New Roman"/>
          <w:sz w:val="24"/>
          <w:szCs w:val="24"/>
        </w:rPr>
        <w:t xml:space="preserve">села </w:t>
      </w:r>
      <w:r>
        <w:rPr>
          <w:rFonts w:ascii="Times New Roman" w:hAnsi="Times New Roman" w:cs="Times New Roman"/>
          <w:sz w:val="24"/>
          <w:szCs w:val="24"/>
        </w:rPr>
        <w:t xml:space="preserve">Демня Миколаївського району Львівської області» </w:t>
      </w:r>
      <w:r w:rsidRPr="00B846BF">
        <w:rPr>
          <w:rFonts w:ascii="Times New Roman" w:hAnsi="Times New Roman" w:cs="Times New Roman"/>
          <w:sz w:val="24"/>
          <w:szCs w:val="24"/>
        </w:rPr>
        <w:t xml:space="preserve">розроблений  </w:t>
      </w:r>
      <w:r>
        <w:rPr>
          <w:rFonts w:ascii="Times New Roman" w:hAnsi="Times New Roman" w:cs="Times New Roman"/>
          <w:sz w:val="24"/>
          <w:szCs w:val="24"/>
        </w:rPr>
        <w:t>ПП</w:t>
      </w:r>
      <w:r w:rsidRPr="00B846B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 Європейського розвитку</w:t>
      </w:r>
      <w:r w:rsidRPr="00B846BF">
        <w:rPr>
          <w:rFonts w:ascii="Times New Roman" w:hAnsi="Times New Roman" w:cs="Times New Roman"/>
          <w:sz w:val="24"/>
          <w:szCs w:val="24"/>
        </w:rPr>
        <w:t xml:space="preserve">».           </w:t>
      </w:r>
    </w:p>
    <w:p w:rsidR="00A45227" w:rsidRDefault="00A45227" w:rsidP="00A4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B846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6BF">
        <w:rPr>
          <w:rFonts w:ascii="Times New Roman" w:hAnsi="Times New Roman" w:cs="Times New Roman"/>
          <w:sz w:val="24"/>
          <w:szCs w:val="24"/>
        </w:rPr>
        <w:t xml:space="preserve">Дати дозвіл на розробку проекту землеустрою  щодо зміни меж населеного пункту  села </w:t>
      </w:r>
      <w:r>
        <w:rPr>
          <w:rFonts w:ascii="Times New Roman" w:hAnsi="Times New Roman" w:cs="Times New Roman"/>
          <w:sz w:val="24"/>
          <w:szCs w:val="24"/>
        </w:rPr>
        <w:t>Луб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яна.</w:t>
      </w:r>
    </w:p>
    <w:p w:rsidR="00A45227" w:rsidRDefault="00A45227" w:rsidP="00A4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B846BF">
        <w:rPr>
          <w:rFonts w:ascii="Times New Roman" w:hAnsi="Times New Roman" w:cs="Times New Roman"/>
          <w:sz w:val="24"/>
          <w:szCs w:val="24"/>
        </w:rPr>
        <w:t xml:space="preserve">. Виготовлений  та погоджений  у встановленому  порядку  проект землеустрою щодо зміни  меж  населеного пункту  села </w:t>
      </w:r>
      <w:r>
        <w:rPr>
          <w:rFonts w:ascii="Times New Roman" w:hAnsi="Times New Roman" w:cs="Times New Roman"/>
          <w:sz w:val="24"/>
          <w:szCs w:val="24"/>
        </w:rPr>
        <w:t>Луб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яна</w:t>
      </w:r>
      <w:r w:rsidRPr="00B846BF">
        <w:rPr>
          <w:rFonts w:ascii="Times New Roman" w:hAnsi="Times New Roman" w:cs="Times New Roman"/>
          <w:sz w:val="24"/>
          <w:szCs w:val="24"/>
        </w:rPr>
        <w:t xml:space="preserve"> подати на затвердження  сесії </w:t>
      </w:r>
      <w:r>
        <w:rPr>
          <w:rFonts w:ascii="Times New Roman" w:hAnsi="Times New Roman" w:cs="Times New Roman"/>
          <w:sz w:val="24"/>
          <w:szCs w:val="24"/>
        </w:rPr>
        <w:t>Тростянецької сільської ради Тростянецької ОТГ.</w:t>
      </w:r>
    </w:p>
    <w:p w:rsidR="00A45227" w:rsidRPr="00B846BF" w:rsidRDefault="00A45227" w:rsidP="00A4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A45227" w:rsidRPr="00B00813" w:rsidRDefault="00A45227" w:rsidP="00A4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45227" w:rsidRDefault="00A45227" w:rsidP="00A4522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A45227" w:rsidRDefault="00A45227" w:rsidP="00A4522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45227" w:rsidRDefault="00A45227" w:rsidP="00A4522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A45227" w:rsidRDefault="00A45227" w:rsidP="00A45227">
      <w:pPr>
        <w:spacing w:after="0"/>
      </w:pPr>
    </w:p>
    <w:p w:rsidR="000302D2" w:rsidRDefault="00CF797F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27"/>
    <w:rsid w:val="0092083F"/>
    <w:rsid w:val="00A45227"/>
    <w:rsid w:val="00CF797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A44D"/>
  <w15:chartTrackingRefBased/>
  <w15:docId w15:val="{07CC5D06-DD08-4DDA-8A12-416067EE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1338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2020-09-11T13:27:00Z</dcterms:created>
  <dcterms:modified xsi:type="dcterms:W3CDTF">2020-09-11T13:34:00Z</dcterms:modified>
</cp:coreProperties>
</file>