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59B" w:rsidRPr="00EE05FE" w:rsidRDefault="0089459B" w:rsidP="0089459B">
      <w:pPr>
        <w:suppressAutoHyphens/>
        <w:spacing w:after="0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noProof/>
          <w:kern w:val="2"/>
          <w:lang w:eastAsia="uk-UA"/>
        </w:rPr>
        <w:drawing>
          <wp:inline distT="0" distB="0" distL="0" distR="0" wp14:anchorId="03DE504E" wp14:editId="02BB8280">
            <wp:extent cx="46609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4" cy="638743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459B" w:rsidRPr="00EE05FE" w:rsidRDefault="0089459B" w:rsidP="0089459B">
      <w:pPr>
        <w:suppressAutoHyphens/>
        <w:spacing w:after="0" w:line="100" w:lineRule="atLeast"/>
        <w:ind w:firstLine="708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>ТРОСТЯНЕЦЬКА СІЛЬСЬКА РАДА</w:t>
      </w:r>
    </w:p>
    <w:p w:rsidR="0089459B" w:rsidRPr="00EE05FE" w:rsidRDefault="0089459B" w:rsidP="0089459B">
      <w:pPr>
        <w:suppressAutoHyphens/>
        <w:spacing w:after="0" w:line="100" w:lineRule="atLeast"/>
        <w:jc w:val="center"/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ТРОСТЯНЕЦЬКОЇ 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 ОБ</w:t>
      </w:r>
      <w:r w:rsidRPr="00EE05FE">
        <w:rPr>
          <w:rFonts w:ascii="Times New Roman" w:eastAsia="Lucida Sans Unicode" w:hAnsi="Times New Roman" w:cs="Times New Roman"/>
          <w:b/>
          <w:bCs/>
          <w:kern w:val="2"/>
          <w:sz w:val="24"/>
          <w:szCs w:val="24"/>
          <w:lang w:eastAsia="ar-SA"/>
        </w:rPr>
        <w:t>'</w:t>
      </w:r>
      <w:r w:rsidRPr="00EE05FE">
        <w:rPr>
          <w:rFonts w:ascii="Times New Roman" w:eastAsia="SimSun" w:hAnsi="Times New Roman" w:cs="Times New Roman"/>
          <w:b/>
          <w:bCs/>
          <w:kern w:val="2"/>
          <w:sz w:val="24"/>
          <w:szCs w:val="24"/>
          <w:lang w:eastAsia="ar-SA"/>
        </w:rPr>
        <w:t xml:space="preserve">ЄДНАНОЇ ТЕРИТОРІАЛЬНОЇ ГРОМАДИ </w:t>
      </w:r>
    </w:p>
    <w:p w:rsidR="0089459B" w:rsidRPr="00EE05FE" w:rsidRDefault="0089459B" w:rsidP="0089459B">
      <w:pPr>
        <w:keepNext/>
        <w:tabs>
          <w:tab w:val="left" w:pos="708"/>
        </w:tabs>
        <w:suppressAutoHyphens/>
        <w:spacing w:after="0" w:line="100" w:lineRule="atLeast"/>
        <w:jc w:val="center"/>
        <w:outlineLvl w:val="0"/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bCs/>
          <w:color w:val="00000A"/>
          <w:kern w:val="2"/>
          <w:sz w:val="24"/>
          <w:szCs w:val="24"/>
          <w:lang w:eastAsia="ar-SA"/>
        </w:rPr>
        <w:t>Миколаївського району  Львівської області</w:t>
      </w:r>
    </w:p>
    <w:p w:rsidR="0089459B" w:rsidRPr="00EE05FE" w:rsidRDefault="0089459B" w:rsidP="0089459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Х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L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ІІІ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сесія  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en-US" w:eastAsia="ar-SA"/>
        </w:rPr>
        <w:t>V</w:t>
      </w:r>
      <w:r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>ІІ</w:t>
      </w: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  <w:t xml:space="preserve"> скликання</w:t>
      </w:r>
    </w:p>
    <w:p w:rsidR="0089459B" w:rsidRPr="00B35199" w:rsidRDefault="0089459B" w:rsidP="0089459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eastAsia="ar-SA"/>
        </w:rPr>
      </w:pPr>
    </w:p>
    <w:p w:rsidR="0089459B" w:rsidRDefault="0089459B" w:rsidP="0089459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>Р І Ш Е Н Н Я</w:t>
      </w:r>
    </w:p>
    <w:p w:rsidR="0089459B" w:rsidRPr="00EE05FE" w:rsidRDefault="0089459B" w:rsidP="0089459B">
      <w:pPr>
        <w:suppressAutoHyphens/>
        <w:spacing w:after="0"/>
        <w:jc w:val="center"/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</w:pPr>
      <w:r w:rsidRPr="00EE05FE">
        <w:rPr>
          <w:rFonts w:ascii="Times New Roman" w:eastAsia="SimSun" w:hAnsi="Times New Roman" w:cs="Times New Roman"/>
          <w:b/>
          <w:kern w:val="2"/>
          <w:sz w:val="24"/>
          <w:szCs w:val="24"/>
          <w:lang w:val="ru-RU" w:eastAsia="ar-SA"/>
        </w:rPr>
        <w:t xml:space="preserve"> </w:t>
      </w:r>
    </w:p>
    <w:p w:rsidR="0089459B" w:rsidRPr="0062550E" w:rsidRDefault="0089459B" w:rsidP="0089459B">
      <w:pPr>
        <w:suppressAutoHyphens/>
        <w:spacing w:after="0"/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>31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серпня 2020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 xml:space="preserve"> року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    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 xml:space="preserve">             с. Тростянець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ar-SA"/>
        </w:rPr>
        <w:tab/>
        <w:t xml:space="preserve">                                          </w:t>
      </w:r>
      <w:r w:rsidRPr="00DD6E6E"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№</w:t>
      </w:r>
      <w:r>
        <w:rPr>
          <w:rFonts w:ascii="Times New Roman" w:eastAsia="SimSun" w:hAnsi="Times New Roman" w:cs="Times New Roman"/>
          <w:kern w:val="2"/>
          <w:sz w:val="24"/>
          <w:szCs w:val="24"/>
          <w:lang w:val="ru-RU" w:eastAsia="ar-SA"/>
        </w:rPr>
        <w:t>4269</w:t>
      </w:r>
    </w:p>
    <w:p w:rsidR="0089459B" w:rsidRDefault="0089459B" w:rsidP="0089459B">
      <w:pPr>
        <w:spacing w:after="0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</w:p>
    <w:p w:rsidR="0089459B" w:rsidRDefault="0089459B" w:rsidP="0089459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 відмову </w:t>
      </w: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у наданні дозволу на виготовлення</w:t>
      </w:r>
    </w:p>
    <w:p w:rsidR="0089459B" w:rsidRDefault="0089459B" w:rsidP="0089459B">
      <w:pPr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проєкту землеустрою щодо відведення земельної ділянки </w:t>
      </w:r>
    </w:p>
    <w:p w:rsidR="0089459B" w:rsidRPr="00EE5BD2" w:rsidRDefault="0089459B" w:rsidP="0089459B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для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ведення садівництва</w:t>
      </w:r>
      <w:r w:rsidRPr="000272A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Павлів І.І.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за межами населеного пункту  с. Демня</w:t>
      </w:r>
    </w:p>
    <w:p w:rsidR="0089459B" w:rsidRPr="00B00813" w:rsidRDefault="0089459B" w:rsidP="0089459B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89459B" w:rsidRPr="00B00813" w:rsidRDefault="0089459B" w:rsidP="0089459B">
      <w:pPr>
        <w:autoSpaceDE w:val="0"/>
        <w:autoSpaceDN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Розглянувши заяву </w:t>
      </w:r>
      <w:r>
        <w:rPr>
          <w:rFonts w:ascii="Times New Roman CYR" w:eastAsia="Calibri" w:hAnsi="Times New Roman CYR" w:cs="Times New Roman CYR"/>
          <w:sz w:val="24"/>
          <w:szCs w:val="24"/>
        </w:rPr>
        <w:t>Павлів І.І.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про надання дозволу  на виготовлення проєкту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</w:t>
      </w:r>
      <w:r>
        <w:rPr>
          <w:rFonts w:ascii="Times New Roman CYR" w:eastAsia="Calibri" w:hAnsi="Times New Roman CYR" w:cs="Times New Roman CYR"/>
          <w:sz w:val="24"/>
          <w:szCs w:val="24"/>
        </w:rPr>
        <w:t>на території Тростянецької сільської ради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,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враховуючи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" w:eastAsia="Calibri" w:hAnsi="Times New Roman" w:cs="Times New Roman"/>
          <w:sz w:val="24"/>
          <w:szCs w:val="24"/>
        </w:rPr>
        <w:t>висновок постійної комісії сільської ради з питань земельних відносин, будівництва, архітектури, просторового планування, природних ресурсів та екології, відповідно до статей 12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,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118,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122 Земельного  кодексу  України, пункту 34 частини першої  статті  26  Закону  України  «Про  місцеве  самоврядування  в  Україні»,  сільська  рада</w:t>
      </w:r>
    </w:p>
    <w:p w:rsidR="0089459B" w:rsidRPr="00B00813" w:rsidRDefault="0089459B" w:rsidP="0089459B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Calibri"/>
        </w:rPr>
      </w:pPr>
    </w:p>
    <w:p w:rsidR="0089459B" w:rsidRPr="00B00813" w:rsidRDefault="0089459B" w:rsidP="00894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00813">
        <w:rPr>
          <w:rFonts w:ascii="Times New Roman" w:eastAsia="Calibri" w:hAnsi="Times New Roman" w:cs="Times New Roman"/>
          <w:b/>
          <w:sz w:val="24"/>
          <w:szCs w:val="24"/>
        </w:rPr>
        <w:t>в и р і ш и л а:</w:t>
      </w:r>
    </w:p>
    <w:p w:rsidR="0089459B" w:rsidRPr="00B00813" w:rsidRDefault="0089459B" w:rsidP="008945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9459B" w:rsidRDefault="0089459B" w:rsidP="00894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 CYR" w:eastAsia="Calibri" w:hAnsi="Times New Roman CYR" w:cs="Times New Roman CYR"/>
          <w:sz w:val="24"/>
          <w:szCs w:val="24"/>
        </w:rPr>
        <w:t xml:space="preserve">           1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.</w:t>
      </w:r>
      <w:r w:rsidRPr="00E5514E"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В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ідмовити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>
        <w:rPr>
          <w:rFonts w:ascii="Times New Roman CYR" w:eastAsia="Calibri" w:hAnsi="Times New Roman CYR" w:cs="Times New Roman CYR"/>
          <w:sz w:val="24"/>
          <w:szCs w:val="24"/>
        </w:rPr>
        <w:t>Павлів Ірині Іванівні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у наданні дозволу на виготовлення проєкту землеустрою щодо відведення земельної ділянки </w:t>
      </w:r>
      <w:r w:rsidRPr="000272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ведення садівництва за межами населеного пункту </w:t>
      </w:r>
      <w:r>
        <w:rPr>
          <w:rFonts w:ascii="Times New Roman CYR" w:eastAsia="Calibri" w:hAnsi="Times New Roman CYR" w:cs="Times New Roman CYR"/>
          <w:sz w:val="24"/>
          <w:szCs w:val="24"/>
        </w:rPr>
        <w:t>с. Демня площею 0,03</w:t>
      </w:r>
      <w:bookmarkStart w:id="0" w:name="_GoBack"/>
      <w:bookmarkEnd w:id="0"/>
      <w:r>
        <w:rPr>
          <w:rFonts w:ascii="Times New Roman CYR" w:eastAsia="Calibri" w:hAnsi="Times New Roman CYR" w:cs="Times New Roman CYR"/>
          <w:sz w:val="24"/>
          <w:szCs w:val="24"/>
        </w:rPr>
        <w:t xml:space="preserve"> га на території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Тростянецької сільської ради Тростянецької ОТГ  Миколаївського району Львівської області.</w:t>
      </w:r>
      <w:r w:rsidRPr="000F74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89459B" w:rsidRDefault="0089459B" w:rsidP="00894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459B" w:rsidRPr="00A127BE" w:rsidRDefault="0089459B" w:rsidP="00894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2</w:t>
      </w:r>
      <w:r w:rsidRPr="00B0081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Контроль за виконанням рішення покласти на постійну комісію з питань земельних відносин, будівництва, архітектури, просторового планування, природних ресурсів та екології  (голова комісії Т.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Дорощук).</w:t>
      </w:r>
    </w:p>
    <w:p w:rsidR="0089459B" w:rsidRPr="00B00813" w:rsidRDefault="0089459B" w:rsidP="008945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Calibri" w:hAnsi="Times New Roman CYR" w:cs="Times New Roman CYR"/>
          <w:sz w:val="24"/>
          <w:szCs w:val="24"/>
        </w:rPr>
      </w:pPr>
    </w:p>
    <w:p w:rsidR="0089459B" w:rsidRDefault="0089459B" w:rsidP="0089459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  </w:t>
      </w:r>
    </w:p>
    <w:p w:rsidR="0089459B" w:rsidRDefault="0089459B" w:rsidP="0089459B">
      <w:pPr>
        <w:spacing w:after="0"/>
        <w:rPr>
          <w:rFonts w:ascii="Times New Roman CYR" w:eastAsia="Calibri" w:hAnsi="Times New Roman CYR" w:cs="Times New Roman CYR"/>
          <w:sz w:val="24"/>
          <w:szCs w:val="24"/>
        </w:rPr>
      </w:pPr>
    </w:p>
    <w:p w:rsidR="0089459B" w:rsidRDefault="0089459B" w:rsidP="0089459B">
      <w:pPr>
        <w:spacing w:after="0"/>
      </w:pPr>
      <w:r w:rsidRPr="00B00813">
        <w:rPr>
          <w:rFonts w:ascii="Times New Roman CYR" w:eastAsia="Calibri" w:hAnsi="Times New Roman CYR" w:cs="Times New Roman CYR"/>
          <w:sz w:val="24"/>
          <w:szCs w:val="24"/>
        </w:rPr>
        <w:t xml:space="preserve">Сільський голова                                                         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ab/>
        <w:t xml:space="preserve">         Олександра </w:t>
      </w:r>
      <w:r>
        <w:rPr>
          <w:rFonts w:ascii="Times New Roman CYR" w:eastAsia="Calibri" w:hAnsi="Times New Roman CYR" w:cs="Times New Roman CYR"/>
          <w:sz w:val="24"/>
          <w:szCs w:val="24"/>
        </w:rPr>
        <w:t xml:space="preserve"> </w:t>
      </w:r>
      <w:r w:rsidRPr="00B00813">
        <w:rPr>
          <w:rFonts w:ascii="Times New Roman CYR" w:eastAsia="Calibri" w:hAnsi="Times New Roman CYR" w:cs="Times New Roman CYR"/>
          <w:sz w:val="24"/>
          <w:szCs w:val="24"/>
        </w:rPr>
        <w:t>Леницька</w:t>
      </w:r>
    </w:p>
    <w:p w:rsidR="0089459B" w:rsidRDefault="0089459B" w:rsidP="0089459B">
      <w:pPr>
        <w:spacing w:after="0"/>
      </w:pPr>
    </w:p>
    <w:p w:rsidR="00C04C81" w:rsidRDefault="00C04C81"/>
    <w:sectPr w:rsidR="00C04C8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9B"/>
    <w:rsid w:val="0089459B"/>
    <w:rsid w:val="00C04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7D69"/>
  <w15:chartTrackingRefBased/>
  <w15:docId w15:val="{638F381B-D698-457F-AFB9-B4C79668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5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1059</Words>
  <Characters>604</Characters>
  <Application>Microsoft Office Word</Application>
  <DocSecurity>0</DocSecurity>
  <Lines>5</Lines>
  <Paragraphs>3</Paragraphs>
  <ScaleCrop>false</ScaleCrop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2020-09-01T14:23:00Z</dcterms:created>
  <dcterms:modified xsi:type="dcterms:W3CDTF">2020-09-01T14:24:00Z</dcterms:modified>
</cp:coreProperties>
</file>