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56F" w:rsidRPr="00EE05FE" w:rsidRDefault="00E8256F" w:rsidP="00E8256F">
      <w:pPr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   </w:t>
      </w: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284A5E21" wp14:editId="4809E025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</w:t>
      </w:r>
    </w:p>
    <w:p w:rsidR="00E8256F" w:rsidRPr="00EE05FE" w:rsidRDefault="00E8256F" w:rsidP="00E8256F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E8256F" w:rsidRPr="00EE05FE" w:rsidRDefault="00E8256F" w:rsidP="00E8256F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E8256F" w:rsidRPr="00EE05FE" w:rsidRDefault="00E8256F" w:rsidP="00E8256F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E8256F" w:rsidRPr="00EE05FE" w:rsidRDefault="00E8256F" w:rsidP="00E8256F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E8256F" w:rsidRPr="00B35199" w:rsidRDefault="00E8256F" w:rsidP="00E8256F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E8256F" w:rsidRDefault="00E8256F" w:rsidP="00E8256F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E8256F" w:rsidRPr="00EE05FE" w:rsidRDefault="00E8256F" w:rsidP="00E8256F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E8256F" w:rsidRPr="0062550E" w:rsidRDefault="00E8256F" w:rsidP="00E8256F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31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4256</w:t>
      </w:r>
    </w:p>
    <w:p w:rsidR="00E8256F" w:rsidRDefault="00E8256F" w:rsidP="00E8256F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E8256F" w:rsidRDefault="00E8256F" w:rsidP="00E8256F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у наданні дозволу на виготовлення </w:t>
      </w:r>
    </w:p>
    <w:p w:rsidR="00E8256F" w:rsidRDefault="00E8256F" w:rsidP="00E8256F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проєкту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землеустрою щодо відведення земельної</w:t>
      </w:r>
    </w:p>
    <w:p w:rsidR="00E8256F" w:rsidRDefault="00E8256F" w:rsidP="00E825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ділянки 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селянського </w:t>
      </w:r>
    </w:p>
    <w:p w:rsidR="00E8256F" w:rsidRPr="00624BB7" w:rsidRDefault="00E8256F" w:rsidP="00E8256F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господарства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Родак</w:t>
      </w:r>
      <w:r w:rsidR="00320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Ю.Б.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Добряни</w:t>
      </w:r>
      <w:proofErr w:type="spellEnd"/>
    </w:p>
    <w:p w:rsidR="00E8256F" w:rsidRPr="00B00813" w:rsidRDefault="00E8256F" w:rsidP="00E825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8256F" w:rsidRPr="00B00813" w:rsidRDefault="00E8256F" w:rsidP="00E8256F">
      <w:pPr>
        <w:autoSpaceDE w:val="0"/>
        <w:autoSpaceDN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r w:rsidR="003204C7">
        <w:rPr>
          <w:rFonts w:ascii="Times New Roman CYR" w:eastAsia="Calibri" w:hAnsi="Times New Roman CYR" w:cs="Times New Roman CYR"/>
          <w:sz w:val="24"/>
          <w:szCs w:val="24"/>
        </w:rPr>
        <w:t>Родака Ю.Б.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про надання дозволу  на виготовлення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та садівництва </w:t>
      </w:r>
      <w:r>
        <w:rPr>
          <w:rFonts w:ascii="Times New Roman CYR" w:eastAsia="Calibri" w:hAnsi="Times New Roman CYR" w:cs="Times New Roman CYR"/>
          <w:sz w:val="24"/>
          <w:szCs w:val="24"/>
        </w:rPr>
        <w:t>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E8256F" w:rsidRPr="00B00813" w:rsidRDefault="00E8256F" w:rsidP="00E8256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E8256F" w:rsidRPr="00B00813" w:rsidRDefault="00E8256F" w:rsidP="00E82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  <w:bookmarkStart w:id="0" w:name="_GoBack"/>
      <w:bookmarkEnd w:id="0"/>
    </w:p>
    <w:p w:rsidR="00E8256F" w:rsidRPr="00B00813" w:rsidRDefault="00E8256F" w:rsidP="00E82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256F" w:rsidRDefault="00E8256F" w:rsidP="00E82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="003204C7">
        <w:rPr>
          <w:rFonts w:ascii="Times New Roman CYR" w:eastAsia="Calibri" w:hAnsi="Times New Roman CYR" w:cs="Times New Roman CYR"/>
          <w:sz w:val="24"/>
          <w:szCs w:val="24"/>
        </w:rPr>
        <w:t>Родаку Юрію Богдановичу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у наданні дозволу на виготовлення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="003204C7">
        <w:rPr>
          <w:rFonts w:ascii="Times New Roman CYR" w:eastAsia="Calibri" w:hAnsi="Times New Roman CYR" w:cs="Times New Roman CYR"/>
          <w:sz w:val="24"/>
          <w:szCs w:val="24"/>
        </w:rPr>
        <w:t xml:space="preserve"> площею 0,40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га в с. </w:t>
      </w:r>
      <w:proofErr w:type="spellStart"/>
      <w:r w:rsidR="003204C7">
        <w:rPr>
          <w:rFonts w:ascii="Times New Roman CYR" w:eastAsia="Calibri" w:hAnsi="Times New Roman CYR" w:cs="Times New Roman CYR"/>
          <w:sz w:val="24"/>
          <w:szCs w:val="24"/>
        </w:rPr>
        <w:t>Добряни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, вул. </w:t>
      </w:r>
      <w:r w:rsidR="003204C7">
        <w:rPr>
          <w:rFonts w:ascii="Times New Roman CYR" w:eastAsia="Calibri" w:hAnsi="Times New Roman CYR" w:cs="Times New Roman CYR"/>
          <w:sz w:val="24"/>
          <w:szCs w:val="24"/>
        </w:rPr>
        <w:t>І. Франка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на території Тростянецької сільської ради Миколаївського району Львівської області</w:t>
      </w:r>
      <w:r w:rsidRPr="0085323B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району в зв’язку</w:t>
      </w:r>
      <w:r w:rsidRPr="00457DA2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з невідповідністю даним Державного земельного кадастру, плановій землевпорядній та містобудівній документації.</w:t>
      </w:r>
    </w:p>
    <w:p w:rsidR="00E8256F" w:rsidRDefault="00E8256F" w:rsidP="00E82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256F" w:rsidRPr="00A127BE" w:rsidRDefault="00E8256F" w:rsidP="00E82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3204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E8256F" w:rsidRPr="00B00813" w:rsidRDefault="00E8256F" w:rsidP="00E82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E8256F" w:rsidRDefault="00E8256F" w:rsidP="00E8256F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E8256F" w:rsidRDefault="00E8256F" w:rsidP="00E8256F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E8256F" w:rsidRDefault="00E8256F" w:rsidP="00E8256F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</w:t>
      </w:r>
      <w:r w:rsidR="003204C7">
        <w:rPr>
          <w:rFonts w:ascii="Times New Roman CYR" w:eastAsia="Calibri" w:hAnsi="Times New Roman CYR" w:cs="Times New Roman CYR"/>
          <w:sz w:val="24"/>
          <w:szCs w:val="24"/>
        </w:rPr>
        <w:t xml:space="preserve">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Олександра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E8256F" w:rsidRDefault="00E8256F" w:rsidP="00E8256F">
      <w:pPr>
        <w:spacing w:after="0"/>
      </w:pPr>
    </w:p>
    <w:p w:rsidR="00E8256F" w:rsidRDefault="00E8256F" w:rsidP="00E8256F"/>
    <w:p w:rsidR="00E8256F" w:rsidRDefault="00E8256F" w:rsidP="00E8256F"/>
    <w:p w:rsidR="00B17909" w:rsidRDefault="00B17909"/>
    <w:sectPr w:rsidR="00B179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56F"/>
    <w:rsid w:val="003204C7"/>
    <w:rsid w:val="009E2574"/>
    <w:rsid w:val="00B17909"/>
    <w:rsid w:val="00E8256F"/>
    <w:rsid w:val="00F7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EA4E3"/>
  <w15:chartTrackingRefBased/>
  <w15:docId w15:val="{C5B37DEB-6D78-4973-AE43-E1EA6294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5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1228</Words>
  <Characters>701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2020-09-08T05:57:00Z</dcterms:created>
  <dcterms:modified xsi:type="dcterms:W3CDTF">2020-09-08T07:40:00Z</dcterms:modified>
</cp:coreProperties>
</file>