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77C" w:rsidRPr="00403A8A" w:rsidRDefault="0039477C" w:rsidP="0039477C">
      <w:pPr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r w:rsidRPr="00403A8A">
        <w:rPr>
          <w:rFonts w:ascii="Times New Roman" w:eastAsia="SimSun" w:hAnsi="Times New Roman" w:cs="Times New Roman"/>
          <w:noProof/>
          <w:kern w:val="2"/>
          <w:lang w:eastAsia="uk-UA"/>
        </w:rPr>
        <w:drawing>
          <wp:inline distT="0" distB="0" distL="0" distR="0" wp14:anchorId="31B3E126" wp14:editId="5CD14AAA">
            <wp:extent cx="46609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24" cy="63874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77C" w:rsidRPr="00403A8A" w:rsidRDefault="0039477C" w:rsidP="0039477C">
      <w:pPr>
        <w:suppressAutoHyphens/>
        <w:spacing w:after="0" w:line="100" w:lineRule="atLeast"/>
        <w:ind w:firstLine="708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 w:rsidRPr="00403A8A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ТРОСТЯНЕЦЬКА СІЛЬСЬКА РАДА</w:t>
      </w:r>
    </w:p>
    <w:p w:rsidR="0039477C" w:rsidRPr="00403A8A" w:rsidRDefault="0039477C" w:rsidP="0039477C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  <w:proofErr w:type="spellStart"/>
      <w:r w:rsidRPr="00403A8A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Стрийського</w:t>
      </w:r>
      <w:proofErr w:type="spellEnd"/>
      <w:r w:rsidRPr="00403A8A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 xml:space="preserve"> району Львівської області</w:t>
      </w:r>
    </w:p>
    <w:p w:rsidR="0039477C" w:rsidRPr="00403A8A" w:rsidRDefault="0039477C" w:rsidP="0039477C">
      <w:pPr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403A8A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ІІ сесія  </w:t>
      </w:r>
      <w:r w:rsidRPr="00403A8A">
        <w:rPr>
          <w:rFonts w:ascii="Times New Roman" w:eastAsia="SimSun" w:hAnsi="Times New Roman" w:cs="Times New Roman"/>
          <w:b/>
          <w:kern w:val="2"/>
          <w:sz w:val="24"/>
          <w:szCs w:val="24"/>
          <w:lang w:val="en-US" w:eastAsia="ar-SA"/>
        </w:rPr>
        <w:t>V</w:t>
      </w:r>
      <w:r w:rsidRPr="00403A8A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ІІІ скликання</w:t>
      </w:r>
    </w:p>
    <w:p w:rsidR="0039477C" w:rsidRPr="00403A8A" w:rsidRDefault="0039477C" w:rsidP="0039477C">
      <w:pPr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</w:p>
    <w:p w:rsidR="0039477C" w:rsidRPr="00403A8A" w:rsidRDefault="0039477C" w:rsidP="0039477C">
      <w:pPr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  <w:r w:rsidRPr="00403A8A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 w:rsidRPr="00403A8A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 w:rsidRPr="00403A8A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 Я</w:t>
      </w:r>
    </w:p>
    <w:p w:rsidR="0039477C" w:rsidRPr="00403A8A" w:rsidRDefault="0039477C" w:rsidP="0039477C">
      <w:pPr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</w:p>
    <w:p w:rsidR="0039477C" w:rsidRPr="00403A8A" w:rsidRDefault="0039477C" w:rsidP="0039477C">
      <w:pPr>
        <w:suppressAutoHyphens/>
        <w:spacing w:after="0" w:line="276" w:lineRule="auto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03A8A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02 грудня </w:t>
      </w:r>
      <w:r w:rsidRPr="00403A8A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2020 року </w:t>
      </w:r>
      <w:r w:rsidRPr="00403A8A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           с. Тростянець</w:t>
      </w:r>
      <w:r w:rsidRPr="00403A8A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 w:rsidRPr="00403A8A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 w:rsidR="0077311F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                       </w:t>
      </w:r>
      <w:r w:rsidRPr="00403A8A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>№</w:t>
      </w:r>
      <w:r w:rsidR="0077311F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>135</w:t>
      </w:r>
    </w:p>
    <w:p w:rsidR="0039477C" w:rsidRPr="00403A8A" w:rsidRDefault="0039477C" w:rsidP="0039477C">
      <w:pPr>
        <w:spacing w:after="0" w:line="276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39477C" w:rsidRPr="0055498D" w:rsidRDefault="0039477C" w:rsidP="0039477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549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 затвердження проекту землеустрою щодо</w:t>
      </w:r>
    </w:p>
    <w:p w:rsidR="0039477C" w:rsidRDefault="0039477C" w:rsidP="0039477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549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відведення земельної ділянки для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ведення</w:t>
      </w:r>
      <w:r w:rsidRPr="005549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індивідуального садівництва</w:t>
      </w:r>
    </w:p>
    <w:p w:rsidR="0039477C" w:rsidRPr="0055498D" w:rsidRDefault="0039477C" w:rsidP="0039477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549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та передачу її у власність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Цибак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Г.О. за межами с. Луб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яна</w:t>
      </w:r>
      <w:proofErr w:type="spellEnd"/>
    </w:p>
    <w:p w:rsidR="0039477C" w:rsidRPr="0055498D" w:rsidRDefault="0039477C" w:rsidP="003947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477C" w:rsidRPr="0055498D" w:rsidRDefault="0039477C" w:rsidP="0039477C">
      <w:pPr>
        <w:autoSpaceDE w:val="0"/>
        <w:autoSpaceDN w:val="0"/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  <w:r w:rsidRPr="0055498D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заяву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Цибак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Г.О.</w:t>
      </w:r>
      <w:r w:rsidRPr="0055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затвердження проекту землеустрою щодо відведення земельної ділянки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 індивідуального садівництва</w:t>
      </w:r>
      <w:r w:rsidRPr="0055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межами с. Луб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яна</w:t>
      </w:r>
      <w:proofErr w:type="spellEnd"/>
      <w:r w:rsidRPr="0055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передачу її у власність, </w:t>
      </w:r>
      <w:r w:rsidRPr="0055498D">
        <w:rPr>
          <w:rFonts w:ascii="Times New Roman" w:eastAsia="Times New Roman" w:hAnsi="Times New Roman" w:cs="Times New Roman"/>
          <w:sz w:val="24"/>
          <w:szCs w:val="24"/>
        </w:rPr>
        <w:t>відповідно до статей 12, 81,  118, 121, 122, 186  Земельного Кодексу України,  пункту 34 частини першої статті 26 Закону України «Про місцеве самоврядування в Україні»,  сільська рада</w:t>
      </w:r>
    </w:p>
    <w:p w:rsidR="0039477C" w:rsidRPr="0055498D" w:rsidRDefault="0039477C" w:rsidP="0039477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 р і ш и л а:</w:t>
      </w:r>
    </w:p>
    <w:p w:rsidR="0039477C" w:rsidRPr="0055498D" w:rsidRDefault="0039477C" w:rsidP="0039477C">
      <w:pPr>
        <w:spacing w:after="0" w:line="276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477C" w:rsidRPr="0055498D" w:rsidRDefault="0077311F" w:rsidP="0039477C">
      <w:pPr>
        <w:tabs>
          <w:tab w:val="left" w:pos="1276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1.</w:t>
      </w:r>
      <w:bookmarkStart w:id="0" w:name="_GoBack"/>
      <w:bookmarkEnd w:id="0"/>
      <w:r w:rsidR="0039477C" w:rsidRPr="005549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 проект землеустрою щодо відведення земельної ділянки</w:t>
      </w:r>
      <w:r w:rsidR="0039477C" w:rsidRPr="005549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3947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</w:t>
      </w:r>
      <w:proofErr w:type="spellStart"/>
      <w:r w:rsidR="0039477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Цибак</w:t>
      </w:r>
      <w:proofErr w:type="spellEnd"/>
      <w:r w:rsidR="00394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Галині Олександрівні ІКН (4623081200:16:000:0079) площею 0,12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39477C" w:rsidRPr="0055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 для </w:t>
      </w:r>
      <w:r w:rsidR="0039477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 індивідуального садівництва за межами населеного пункту с. Луб</w:t>
      </w:r>
      <w:r w:rsidR="003947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proofErr w:type="spellStart"/>
      <w:r w:rsidR="0039477C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</w:t>
      </w:r>
      <w:proofErr w:type="spellEnd"/>
      <w:r w:rsidR="0039477C" w:rsidRPr="0055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Тростянецької сільської ради Тростянецької ОТГ  Миколаївського району Львівської області.</w:t>
      </w:r>
    </w:p>
    <w:p w:rsidR="0039477C" w:rsidRPr="0055498D" w:rsidRDefault="0039477C" w:rsidP="0039477C">
      <w:pPr>
        <w:tabs>
          <w:tab w:val="left" w:pos="1276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2.</w:t>
      </w:r>
      <w:r w:rsidRPr="005549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Передати безоплатно у приватну власність</w:t>
      </w:r>
      <w:r w:rsidRPr="005549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Цибак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Галині Олександрівні                                  ІКН (4623081200:16:000:0079) площею 0,12</w:t>
      </w:r>
      <w:r w:rsidR="0077311F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55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 індивідуального садівництва за межами населеного пункту с. Луб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яна</w:t>
      </w:r>
      <w:proofErr w:type="spellEnd"/>
      <w:r w:rsidRPr="0055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Тростянецької сільської ради Тростянецької ОТГ  Миколаївського району Львівської області.</w:t>
      </w:r>
    </w:p>
    <w:p w:rsidR="0039477C" w:rsidRPr="00403A8A" w:rsidRDefault="0039477C" w:rsidP="0039477C">
      <w:pPr>
        <w:tabs>
          <w:tab w:val="left" w:pos="1276"/>
        </w:tabs>
        <w:autoSpaceDE w:val="0"/>
        <w:autoSpaceDN w:val="0"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3</w:t>
      </w:r>
      <w:r w:rsidRPr="00403A8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403A8A">
        <w:rPr>
          <w:rFonts w:ascii="Times New Roman CYR" w:eastAsia="Calibri" w:hAnsi="Times New Roman CYR" w:cs="Times New Roman CYR"/>
          <w:sz w:val="24"/>
          <w:szCs w:val="24"/>
        </w:rPr>
        <w:t xml:space="preserve">Контроль за виконанням рішення покласти на постійну комісію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403A8A">
        <w:rPr>
          <w:rFonts w:ascii="Times New Roman CYR" w:eastAsia="Calibri" w:hAnsi="Times New Roman CYR" w:cs="Times New Roman CYR"/>
          <w:sz w:val="24"/>
          <w:szCs w:val="24"/>
        </w:rPr>
        <w:t>Соснило</w:t>
      </w:r>
      <w:proofErr w:type="spellEnd"/>
      <w:r w:rsidRPr="00403A8A">
        <w:rPr>
          <w:rFonts w:ascii="Times New Roman CYR" w:eastAsia="Calibri" w:hAnsi="Times New Roman CYR" w:cs="Times New Roman CYR"/>
          <w:sz w:val="24"/>
          <w:szCs w:val="24"/>
        </w:rPr>
        <w:t>).</w:t>
      </w:r>
    </w:p>
    <w:p w:rsidR="0039477C" w:rsidRPr="00403A8A" w:rsidRDefault="0039477C" w:rsidP="00394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39477C" w:rsidRPr="00403A8A" w:rsidRDefault="0039477C" w:rsidP="0039477C">
      <w:pPr>
        <w:spacing w:after="0" w:line="276" w:lineRule="auto"/>
        <w:rPr>
          <w:rFonts w:ascii="Times New Roman CYR" w:eastAsia="Calibri" w:hAnsi="Times New Roman CYR" w:cs="Times New Roman CYR"/>
          <w:sz w:val="24"/>
          <w:szCs w:val="24"/>
        </w:rPr>
      </w:pPr>
    </w:p>
    <w:p w:rsidR="0039477C" w:rsidRPr="00403A8A" w:rsidRDefault="0039477C" w:rsidP="0039477C">
      <w:pPr>
        <w:spacing w:after="0" w:line="276" w:lineRule="auto"/>
        <w:rPr>
          <w:rFonts w:ascii="Times New Roman CYR" w:eastAsia="Calibri" w:hAnsi="Times New Roman CYR" w:cs="Times New Roman CYR"/>
          <w:sz w:val="24"/>
          <w:szCs w:val="24"/>
        </w:rPr>
      </w:pPr>
    </w:p>
    <w:p w:rsidR="0039477C" w:rsidRPr="00403A8A" w:rsidRDefault="0039477C" w:rsidP="0039477C">
      <w:pPr>
        <w:spacing w:after="0" w:line="276" w:lineRule="auto"/>
        <w:rPr>
          <w:rFonts w:ascii="Calibri" w:eastAsia="Calibri" w:hAnsi="Calibri" w:cs="Times New Roman"/>
        </w:rPr>
      </w:pPr>
      <w:r w:rsidRPr="00403A8A">
        <w:rPr>
          <w:rFonts w:ascii="Times New Roman CYR" w:eastAsia="Calibri" w:hAnsi="Times New Roman CYR" w:cs="Times New Roman CYR"/>
          <w:sz w:val="24"/>
          <w:szCs w:val="24"/>
        </w:rPr>
        <w:t xml:space="preserve">Сільський голова                                                          </w:t>
      </w:r>
      <w:r w:rsidRPr="00403A8A">
        <w:rPr>
          <w:rFonts w:ascii="Times New Roman CYR" w:eastAsia="Calibri" w:hAnsi="Times New Roman CYR" w:cs="Times New Roman CYR"/>
          <w:sz w:val="24"/>
          <w:szCs w:val="24"/>
        </w:rPr>
        <w:tab/>
      </w:r>
      <w:r w:rsidRPr="00403A8A">
        <w:rPr>
          <w:rFonts w:ascii="Times New Roman CYR" w:eastAsia="Calibri" w:hAnsi="Times New Roman CYR" w:cs="Times New Roman CYR"/>
          <w:sz w:val="24"/>
          <w:szCs w:val="24"/>
        </w:rPr>
        <w:tab/>
      </w:r>
      <w:r>
        <w:rPr>
          <w:rFonts w:ascii="Times New Roman CYR" w:eastAsia="Calibri" w:hAnsi="Times New Roman CYR" w:cs="Times New Roman CYR"/>
          <w:sz w:val="24"/>
          <w:szCs w:val="24"/>
        </w:rPr>
        <w:t xml:space="preserve">                   </w:t>
      </w:r>
      <w:r w:rsidRPr="00403A8A">
        <w:rPr>
          <w:rFonts w:ascii="Times New Roman CYR" w:eastAsia="Calibri" w:hAnsi="Times New Roman CYR" w:cs="Times New Roman CYR"/>
          <w:sz w:val="24"/>
          <w:szCs w:val="24"/>
        </w:rPr>
        <w:t xml:space="preserve"> Михайло </w:t>
      </w:r>
      <w:proofErr w:type="spellStart"/>
      <w:r w:rsidRPr="00403A8A">
        <w:rPr>
          <w:rFonts w:ascii="Times New Roman CYR" w:eastAsia="Calibri" w:hAnsi="Times New Roman CYR" w:cs="Times New Roman CYR"/>
          <w:sz w:val="24"/>
          <w:szCs w:val="24"/>
        </w:rPr>
        <w:t>Цихуляк</w:t>
      </w:r>
      <w:proofErr w:type="spellEnd"/>
    </w:p>
    <w:p w:rsidR="0039477C" w:rsidRPr="00403A8A" w:rsidRDefault="0039477C" w:rsidP="0039477C">
      <w:pPr>
        <w:spacing w:after="0" w:line="276" w:lineRule="auto"/>
        <w:rPr>
          <w:rFonts w:ascii="Calibri" w:eastAsia="Calibri" w:hAnsi="Calibri" w:cs="Times New Roman"/>
        </w:rPr>
      </w:pPr>
    </w:p>
    <w:p w:rsidR="0039477C" w:rsidRPr="0055498D" w:rsidRDefault="0039477C" w:rsidP="0039477C">
      <w:pPr>
        <w:spacing w:after="200" w:line="276" w:lineRule="auto"/>
        <w:rPr>
          <w:rFonts w:ascii="Calibri" w:eastAsia="Calibri" w:hAnsi="Calibri" w:cs="Times New Roman"/>
        </w:rPr>
      </w:pPr>
    </w:p>
    <w:p w:rsidR="0039477C" w:rsidRDefault="0039477C" w:rsidP="0039477C"/>
    <w:p w:rsidR="0039477C" w:rsidRDefault="0039477C" w:rsidP="0039477C"/>
    <w:p w:rsidR="0039477C" w:rsidRDefault="0039477C" w:rsidP="0039477C"/>
    <w:p w:rsidR="00F8555B" w:rsidRDefault="00F8555B"/>
    <w:sectPr w:rsidR="00F85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7311F">
      <w:pPr>
        <w:spacing w:after="0" w:line="240" w:lineRule="auto"/>
      </w:pPr>
      <w:r>
        <w:separator/>
      </w:r>
    </w:p>
  </w:endnote>
  <w:endnote w:type="continuationSeparator" w:id="0">
    <w:p w:rsidR="00000000" w:rsidRDefault="00773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E53" w:rsidRDefault="0077311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E53" w:rsidRDefault="007731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E53" w:rsidRDefault="007731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7311F">
      <w:pPr>
        <w:spacing w:after="0" w:line="240" w:lineRule="auto"/>
      </w:pPr>
      <w:r>
        <w:separator/>
      </w:r>
    </w:p>
  </w:footnote>
  <w:footnote w:type="continuationSeparator" w:id="0">
    <w:p w:rsidR="00000000" w:rsidRDefault="00773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E53" w:rsidRDefault="007731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E53" w:rsidRDefault="007731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E53" w:rsidRDefault="007731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77C"/>
    <w:rsid w:val="0039477C"/>
    <w:rsid w:val="0077311F"/>
    <w:rsid w:val="00F8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E51D5"/>
  <w15:chartTrackingRefBased/>
  <w15:docId w15:val="{9ECA9F4F-8615-4F49-ACBD-5F688827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77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9477C"/>
  </w:style>
  <w:style w:type="paragraph" w:styleId="a5">
    <w:name w:val="footer"/>
    <w:basedOn w:val="a"/>
    <w:link w:val="a6"/>
    <w:uiPriority w:val="99"/>
    <w:unhideWhenUsed/>
    <w:rsid w:val="0039477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94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1152</Words>
  <Characters>658</Characters>
  <Application>Microsoft Office Word</Application>
  <DocSecurity>0</DocSecurity>
  <Lines>5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2020-12-01T11:24:00Z</dcterms:created>
  <dcterms:modified xsi:type="dcterms:W3CDTF">2020-12-07T09:16:00Z</dcterms:modified>
</cp:coreProperties>
</file>