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AA2" w:rsidRDefault="004D2AA2" w:rsidP="004D2AA2">
      <w:pPr>
        <w:spacing w:after="200" w:line="276"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Pr>
          <w:rFonts w:ascii="Times New Roman" w:eastAsia="Calibri" w:hAnsi="Times New Roman" w:cs="Times New Roman"/>
          <w:noProof/>
          <w:sz w:val="24"/>
          <w:szCs w:val="24"/>
          <w:lang w:eastAsia="uk-UA"/>
        </w:rPr>
        <w:drawing>
          <wp:inline distT="0" distB="0" distL="0" distR="0" wp14:anchorId="7EB5A0E9" wp14:editId="18EB0C93">
            <wp:extent cx="466725" cy="638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466725" cy="638175"/>
                    </a:xfrm>
                    <a:prstGeom prst="rect">
                      <a:avLst/>
                    </a:prstGeom>
                    <a:solidFill>
                      <a:srgbClr val="FFFFFF"/>
                    </a:solidFill>
                    <a:ln w="9525">
                      <a:noFill/>
                      <a:miter lim="800000"/>
                      <a:headEnd/>
                      <a:tailEnd/>
                    </a:ln>
                  </pic:spPr>
                </pic:pic>
              </a:graphicData>
            </a:graphic>
          </wp:inline>
        </w:drawing>
      </w:r>
    </w:p>
    <w:p w:rsidR="004D2AA2" w:rsidRDefault="004D2AA2" w:rsidP="004D2AA2">
      <w:pPr>
        <w:widowControl w:val="0"/>
        <w:suppressAutoHyphens/>
        <w:spacing w:after="0" w:line="240" w:lineRule="auto"/>
        <w:ind w:firstLine="708"/>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ТРОСТЯНЕЦЬКА СІЛЬСЬКА РАДА</w:t>
      </w:r>
    </w:p>
    <w:p w:rsidR="004D2AA2" w:rsidRDefault="004D2AA2" w:rsidP="004D2AA2">
      <w:pPr>
        <w:keepNext/>
        <w:widowControl w:val="0"/>
        <w:numPr>
          <w:ilvl w:val="0"/>
          <w:numId w:val="1"/>
        </w:numPr>
        <w:suppressAutoHyphens/>
        <w:spacing w:after="0" w:line="240" w:lineRule="auto"/>
        <w:jc w:val="center"/>
        <w:outlineLvl w:val="0"/>
        <w:rPr>
          <w:rFonts w:ascii="Times New Roman" w:eastAsia="Calibri" w:hAnsi="Times New Roman" w:cs="Times New Roman"/>
          <w:b/>
          <w:bCs/>
          <w:sz w:val="24"/>
          <w:szCs w:val="24"/>
          <w:lang w:eastAsia="ar-SA"/>
        </w:rPr>
      </w:pPr>
      <w:proofErr w:type="spellStart"/>
      <w:r>
        <w:rPr>
          <w:rFonts w:ascii="Times New Roman" w:eastAsia="Calibri" w:hAnsi="Times New Roman" w:cs="Times New Roman"/>
          <w:b/>
          <w:bCs/>
          <w:sz w:val="24"/>
          <w:szCs w:val="24"/>
          <w:lang w:eastAsia="ar-SA"/>
        </w:rPr>
        <w:t>Стрийського</w:t>
      </w:r>
      <w:proofErr w:type="spellEnd"/>
      <w:r>
        <w:rPr>
          <w:rFonts w:ascii="Times New Roman" w:eastAsia="Calibri" w:hAnsi="Times New Roman" w:cs="Times New Roman"/>
          <w:b/>
          <w:bCs/>
          <w:sz w:val="24"/>
          <w:szCs w:val="24"/>
          <w:lang w:eastAsia="ar-SA"/>
        </w:rPr>
        <w:t xml:space="preserve"> району  Львівської області</w:t>
      </w:r>
    </w:p>
    <w:p w:rsidR="004D2AA2" w:rsidRDefault="004D2AA2" w:rsidP="004D2AA2">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      ІІ  сесія  </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 скликання</w:t>
      </w:r>
    </w:p>
    <w:p w:rsidR="004D2AA2" w:rsidRDefault="004D2AA2" w:rsidP="004D2AA2">
      <w:pPr>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                                                                    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 </w:t>
      </w:r>
    </w:p>
    <w:p w:rsidR="004D2AA2" w:rsidRDefault="004D2AA2" w:rsidP="004D2AA2">
      <w:pPr>
        <w:suppressAutoHyphens/>
        <w:spacing w:after="200" w:line="276" w:lineRule="auto"/>
        <w:rPr>
          <w:rFonts w:ascii="Times New Roman" w:eastAsia="SimSun" w:hAnsi="Times New Roman" w:cs="Times New Roman"/>
          <w:kern w:val="2"/>
          <w:sz w:val="24"/>
          <w:szCs w:val="24"/>
          <w:lang w:val="ru-RU" w:eastAsia="ar-SA"/>
        </w:rPr>
      </w:pPr>
    </w:p>
    <w:p w:rsidR="004D2AA2" w:rsidRDefault="004D2AA2" w:rsidP="004D2AA2">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 02 </w:t>
      </w:r>
      <w:proofErr w:type="spellStart"/>
      <w:r>
        <w:rPr>
          <w:rFonts w:ascii="Times New Roman" w:eastAsia="SimSun" w:hAnsi="Times New Roman" w:cs="Times New Roman"/>
          <w:kern w:val="2"/>
          <w:sz w:val="24"/>
          <w:szCs w:val="24"/>
          <w:lang w:val="ru-RU" w:eastAsia="ar-SA"/>
        </w:rPr>
        <w:t>грудня</w:t>
      </w:r>
      <w:proofErr w:type="spellEnd"/>
      <w:r>
        <w:rPr>
          <w:rFonts w:ascii="Times New Roman" w:eastAsia="SimSun" w:hAnsi="Times New Roman" w:cs="Times New Roman"/>
          <w:kern w:val="2"/>
          <w:sz w:val="24"/>
          <w:szCs w:val="24"/>
          <w:lang w:val="ru-RU" w:eastAsia="ar-SA"/>
        </w:rPr>
        <w:t xml:space="preserve"> 2020 року                                </w:t>
      </w:r>
      <w:r>
        <w:rPr>
          <w:rFonts w:ascii="Times New Roman" w:eastAsia="SimSun" w:hAnsi="Times New Roman" w:cs="Times New Roman"/>
          <w:kern w:val="2"/>
          <w:sz w:val="24"/>
          <w:szCs w:val="24"/>
          <w:lang w:eastAsia="ar-SA"/>
        </w:rPr>
        <w:t>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sidR="00DE78EB">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xml:space="preserve">№ </w:t>
      </w:r>
      <w:r w:rsidR="003A537A">
        <w:rPr>
          <w:rFonts w:ascii="Times New Roman" w:eastAsia="SimSun" w:hAnsi="Times New Roman" w:cs="Times New Roman"/>
          <w:kern w:val="2"/>
          <w:sz w:val="24"/>
          <w:szCs w:val="24"/>
          <w:lang w:val="ru-RU" w:eastAsia="ar-SA"/>
        </w:rPr>
        <w:t>128</w:t>
      </w:r>
      <w:bookmarkStart w:id="0" w:name="_GoBack"/>
      <w:bookmarkEnd w:id="0"/>
    </w:p>
    <w:p w:rsidR="004D2AA2" w:rsidRPr="0055498D" w:rsidRDefault="004D2AA2" w:rsidP="004D2AA2">
      <w:pPr>
        <w:autoSpaceDE w:val="0"/>
        <w:autoSpaceDN w:val="0"/>
        <w:spacing w:after="0" w:line="240" w:lineRule="auto"/>
        <w:jc w:val="both"/>
        <w:rPr>
          <w:rFonts w:ascii="Times New Roman" w:eastAsia="Times New Roman" w:hAnsi="Times New Roman" w:cs="Times New Roman"/>
          <w:b/>
          <w:i/>
          <w:sz w:val="24"/>
          <w:szCs w:val="24"/>
          <w:lang w:eastAsia="ru-RU"/>
        </w:rPr>
      </w:pPr>
    </w:p>
    <w:p w:rsidR="004D2AA2" w:rsidRPr="0055498D" w:rsidRDefault="004D2AA2" w:rsidP="004D2AA2">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Про затвердження проекту землеустрою щодо</w:t>
      </w:r>
    </w:p>
    <w:p w:rsidR="004D2AA2" w:rsidRPr="0055498D" w:rsidRDefault="004D2AA2" w:rsidP="004D2AA2">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відведення земельної ділянки для будівництва</w:t>
      </w:r>
    </w:p>
    <w:p w:rsidR="004D2AA2" w:rsidRPr="0055498D" w:rsidRDefault="004D2AA2" w:rsidP="004D2AA2">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4D2AA2" w:rsidRPr="0055498D" w:rsidRDefault="004D2AA2" w:rsidP="004D2AA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Коваль С.В.</w:t>
      </w:r>
      <w:r w:rsidRPr="0055498D">
        <w:rPr>
          <w:rFonts w:ascii="Times New Roman" w:eastAsia="Times New Roman" w:hAnsi="Times New Roman" w:cs="Times New Roman"/>
          <w:b/>
          <w:i/>
          <w:sz w:val="24"/>
          <w:szCs w:val="24"/>
          <w:lang w:eastAsia="ru-RU"/>
        </w:rPr>
        <w:t xml:space="preserve"> в селищі Липівка</w:t>
      </w:r>
    </w:p>
    <w:p w:rsidR="004D2AA2" w:rsidRPr="0055498D" w:rsidRDefault="004D2AA2" w:rsidP="004D2AA2">
      <w:pPr>
        <w:spacing w:after="0" w:line="276" w:lineRule="auto"/>
        <w:rPr>
          <w:rFonts w:ascii="Times New Roman" w:eastAsia="Times New Roman" w:hAnsi="Times New Roman" w:cs="Times New Roman"/>
          <w:sz w:val="24"/>
          <w:szCs w:val="24"/>
        </w:rPr>
      </w:pPr>
    </w:p>
    <w:p w:rsidR="004D2AA2" w:rsidRPr="0055498D" w:rsidRDefault="004D2AA2" w:rsidP="004D2AA2">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55498D">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lang w:eastAsia="ru-RU"/>
        </w:rPr>
        <w:t>Коваль С.В.</w:t>
      </w:r>
      <w:r w:rsidRPr="0055498D">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sidRPr="0055498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4D2AA2" w:rsidRPr="0055498D" w:rsidRDefault="004D2AA2" w:rsidP="004D2AA2">
      <w:pPr>
        <w:autoSpaceDE w:val="0"/>
        <w:autoSpaceDN w:val="0"/>
        <w:spacing w:after="0" w:line="240" w:lineRule="auto"/>
        <w:jc w:val="center"/>
        <w:rPr>
          <w:rFonts w:ascii="Times New Roman" w:eastAsia="Times New Roman" w:hAnsi="Times New Roman" w:cs="Times New Roman"/>
          <w:b/>
          <w:sz w:val="24"/>
          <w:szCs w:val="24"/>
          <w:lang w:eastAsia="ru-RU"/>
        </w:rPr>
      </w:pPr>
      <w:r w:rsidRPr="0055498D">
        <w:rPr>
          <w:rFonts w:ascii="Times New Roman" w:eastAsia="Times New Roman" w:hAnsi="Times New Roman" w:cs="Times New Roman"/>
          <w:b/>
          <w:sz w:val="24"/>
          <w:szCs w:val="24"/>
          <w:lang w:eastAsia="ru-RU"/>
        </w:rPr>
        <w:t>в и р і ш и л а:</w:t>
      </w:r>
    </w:p>
    <w:p w:rsidR="004D2AA2" w:rsidRPr="0055498D" w:rsidRDefault="004D2AA2" w:rsidP="004D2AA2">
      <w:pPr>
        <w:spacing w:after="0" w:line="276" w:lineRule="auto"/>
        <w:ind w:firstLine="576"/>
        <w:jc w:val="both"/>
        <w:rPr>
          <w:rFonts w:ascii="Times New Roman" w:eastAsia="Times New Roman" w:hAnsi="Times New Roman" w:cs="Times New Roman"/>
          <w:sz w:val="24"/>
          <w:szCs w:val="24"/>
        </w:rPr>
      </w:pPr>
    </w:p>
    <w:p w:rsidR="004D2AA2" w:rsidRPr="0055498D" w:rsidRDefault="004D2AA2" w:rsidP="004D2AA2">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55498D">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w:t>
      </w:r>
      <w:r>
        <w:rPr>
          <w:rFonts w:ascii="Times New Roman" w:eastAsia="Times New Roman" w:hAnsi="Times New Roman" w:cs="Times New Roman"/>
          <w:sz w:val="24"/>
          <w:szCs w:val="24"/>
          <w:lang w:eastAsia="ru-RU"/>
        </w:rPr>
        <w:t xml:space="preserve"> Коваль Сергію Вікторовичу ІКН (4623081200:15:001:0114) площею 0,0060 </w:t>
      </w:r>
      <w:r w:rsidRPr="0055498D">
        <w:rPr>
          <w:rFonts w:ascii="Times New Roman" w:eastAsia="Times New Roman" w:hAnsi="Times New Roman" w:cs="Times New Roman"/>
          <w:sz w:val="24"/>
          <w:szCs w:val="24"/>
          <w:lang w:eastAsia="ru-RU"/>
        </w:rPr>
        <w:t>га для будівництва індивідуальних гаражів в селищі Липівка</w:t>
      </w:r>
      <w:r>
        <w:rPr>
          <w:rFonts w:ascii="Times New Roman" w:eastAsia="Times New Roman" w:hAnsi="Times New Roman" w:cs="Times New Roman"/>
          <w:sz w:val="24"/>
          <w:szCs w:val="24"/>
          <w:lang w:eastAsia="ru-RU"/>
        </w:rPr>
        <w:t xml:space="preserve">, вул. Нова Гаражна,1 </w:t>
      </w:r>
      <w:r w:rsidRPr="0055498D">
        <w:rPr>
          <w:rFonts w:ascii="Times New Roman" w:eastAsia="Times New Roman" w:hAnsi="Times New Roman" w:cs="Times New Roman"/>
          <w:sz w:val="24"/>
          <w:szCs w:val="24"/>
          <w:lang w:eastAsia="ru-RU"/>
        </w:rPr>
        <w:t>Тростянецької сільської ради Тростянецької ОТГ  Миколаївського району Львівської області.</w:t>
      </w:r>
    </w:p>
    <w:p w:rsidR="004D2AA2" w:rsidRPr="0055498D" w:rsidRDefault="004D2AA2" w:rsidP="004D2AA2">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sidRPr="0055498D">
        <w:rPr>
          <w:rFonts w:ascii="Times New Roman" w:eastAsia="Times New Roman" w:hAnsi="Times New Roman" w:cs="Times New Roman"/>
          <w:sz w:val="24"/>
          <w:szCs w:val="24"/>
          <w:lang w:eastAsia="ru-RU"/>
        </w:rPr>
        <w:t>Передати безоплатно у приватну власність</w:t>
      </w:r>
      <w:r w:rsidR="00DE78EB">
        <w:rPr>
          <w:rFonts w:ascii="Times New Roman" w:eastAsia="Times New Roman" w:hAnsi="Times New Roman" w:cs="Times New Roman"/>
          <w:sz w:val="24"/>
          <w:szCs w:val="24"/>
          <w:lang w:eastAsia="ru-RU"/>
        </w:rPr>
        <w:t xml:space="preserve"> земельну ділянку</w:t>
      </w:r>
      <w:r>
        <w:rPr>
          <w:rFonts w:ascii="Times New Roman" w:eastAsia="Times New Roman" w:hAnsi="Times New Roman" w:cs="Times New Roman"/>
          <w:sz w:val="24"/>
          <w:szCs w:val="24"/>
          <w:lang w:eastAsia="ru-RU"/>
        </w:rPr>
        <w:t xml:space="preserve"> Коваль Сергію Вікторовичу ІКН (4623081200:15:001:0114) площею 0,0060 </w:t>
      </w:r>
      <w:r w:rsidRPr="0055498D">
        <w:rPr>
          <w:rFonts w:ascii="Times New Roman" w:eastAsia="Times New Roman" w:hAnsi="Times New Roman" w:cs="Times New Roman"/>
          <w:sz w:val="24"/>
          <w:szCs w:val="24"/>
          <w:lang w:eastAsia="ru-RU"/>
        </w:rPr>
        <w:t>га для будівництва індивідуальних гаражів в селищі Липівка</w:t>
      </w:r>
      <w:r>
        <w:rPr>
          <w:rFonts w:ascii="Times New Roman" w:eastAsia="Times New Roman" w:hAnsi="Times New Roman" w:cs="Times New Roman"/>
          <w:sz w:val="24"/>
          <w:szCs w:val="24"/>
          <w:lang w:eastAsia="ru-RU"/>
        </w:rPr>
        <w:t xml:space="preserve">, вул. Нова Гаражна,1 </w:t>
      </w:r>
      <w:r w:rsidRPr="0055498D">
        <w:rPr>
          <w:rFonts w:ascii="Times New Roman" w:eastAsia="Times New Roman" w:hAnsi="Times New Roman" w:cs="Times New Roman"/>
          <w:sz w:val="24"/>
          <w:szCs w:val="24"/>
          <w:lang w:eastAsia="ru-RU"/>
        </w:rPr>
        <w:t>Тростянецької сільської ради Тростянецької ОТГ  Миколаївського району Львівської області.</w:t>
      </w:r>
    </w:p>
    <w:p w:rsidR="004D2AA2" w:rsidRPr="0055498D" w:rsidRDefault="004D2AA2" w:rsidP="004D2AA2">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5498D">
        <w:rPr>
          <w:rFonts w:ascii="Times New Roman" w:eastAsia="Times New Roman" w:hAnsi="Times New Roman" w:cs="Times New Roman"/>
          <w:sz w:val="24"/>
          <w:szCs w:val="24"/>
          <w:lang w:eastAsia="ru-RU"/>
        </w:rPr>
        <w:t>3. Контроль за виконанням рішення покласти на</w:t>
      </w:r>
      <w:r w:rsidRPr="0055498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r>
        <w:rPr>
          <w:rFonts w:ascii="Times New Roman" w:eastAsia="Times New Roman" w:hAnsi="Times New Roman" w:cs="Times New Roman"/>
          <w:sz w:val="24"/>
          <w:szCs w:val="24"/>
        </w:rPr>
        <w:t xml:space="preserve">І. </w:t>
      </w:r>
      <w:proofErr w:type="spellStart"/>
      <w:r>
        <w:rPr>
          <w:rFonts w:ascii="Times New Roman" w:eastAsia="Times New Roman" w:hAnsi="Times New Roman" w:cs="Times New Roman"/>
          <w:sz w:val="24"/>
          <w:szCs w:val="24"/>
        </w:rPr>
        <w:t>Соснило</w:t>
      </w:r>
      <w:proofErr w:type="spellEnd"/>
      <w:r w:rsidRPr="0055498D">
        <w:rPr>
          <w:rFonts w:ascii="Times New Roman" w:eastAsia="Times New Roman" w:hAnsi="Times New Roman" w:cs="Times New Roman"/>
          <w:sz w:val="24"/>
          <w:szCs w:val="24"/>
        </w:rPr>
        <w:t>).</w:t>
      </w:r>
    </w:p>
    <w:p w:rsidR="004D2AA2" w:rsidRPr="0055498D" w:rsidRDefault="004D2AA2" w:rsidP="004D2AA2">
      <w:pPr>
        <w:spacing w:after="0" w:line="276" w:lineRule="auto"/>
        <w:ind w:firstLine="576"/>
        <w:rPr>
          <w:rFonts w:ascii="Times New Roman" w:eastAsia="Times New Roman" w:hAnsi="Times New Roman" w:cs="Times New Roman"/>
          <w:sz w:val="24"/>
          <w:szCs w:val="24"/>
        </w:rPr>
      </w:pPr>
    </w:p>
    <w:p w:rsidR="004D2AA2" w:rsidRPr="0055498D" w:rsidRDefault="004D2AA2" w:rsidP="004D2AA2">
      <w:pPr>
        <w:spacing w:after="0" w:line="276" w:lineRule="auto"/>
        <w:rPr>
          <w:rFonts w:ascii="Times New Roman" w:eastAsia="Times New Roman" w:hAnsi="Times New Roman" w:cs="Times New Roman"/>
          <w:sz w:val="24"/>
          <w:szCs w:val="24"/>
        </w:rPr>
      </w:pPr>
    </w:p>
    <w:p w:rsidR="004D2AA2" w:rsidRPr="0055498D" w:rsidRDefault="004D2AA2" w:rsidP="004D2AA2">
      <w:pPr>
        <w:spacing w:after="0" w:line="276" w:lineRule="auto"/>
        <w:rPr>
          <w:rFonts w:ascii="Times New Roman" w:eastAsia="Times New Roman" w:hAnsi="Times New Roman" w:cs="Times New Roman"/>
          <w:sz w:val="24"/>
          <w:szCs w:val="24"/>
        </w:rPr>
      </w:pPr>
    </w:p>
    <w:p w:rsidR="004D2AA2" w:rsidRPr="0055498D" w:rsidRDefault="004D2AA2" w:rsidP="004D2AA2">
      <w:pPr>
        <w:spacing w:after="0" w:line="276" w:lineRule="auto"/>
        <w:rPr>
          <w:rFonts w:ascii="Calibri" w:eastAsia="Calibri" w:hAnsi="Calibri" w:cs="Times New Roman"/>
        </w:rPr>
      </w:pPr>
      <w:r w:rsidRPr="0055498D">
        <w:rPr>
          <w:rFonts w:ascii="Times New Roman" w:eastAsia="Times New Roman" w:hAnsi="Times New Roman" w:cs="Times New Roman"/>
          <w:sz w:val="24"/>
          <w:szCs w:val="24"/>
        </w:rPr>
        <w:t xml:space="preserve">Сільський голова </w:t>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55498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Михайло </w:t>
      </w:r>
      <w:proofErr w:type="spellStart"/>
      <w:r>
        <w:rPr>
          <w:rFonts w:ascii="Times New Roman" w:eastAsia="Times New Roman" w:hAnsi="Times New Roman" w:cs="Times New Roman"/>
          <w:sz w:val="24"/>
          <w:szCs w:val="24"/>
        </w:rPr>
        <w:t>Цихуляк</w:t>
      </w:r>
      <w:proofErr w:type="spellEnd"/>
    </w:p>
    <w:p w:rsidR="004D2AA2" w:rsidRPr="0055498D" w:rsidRDefault="004D2AA2" w:rsidP="004D2AA2">
      <w:pPr>
        <w:spacing w:after="200" w:line="276" w:lineRule="auto"/>
        <w:rPr>
          <w:rFonts w:ascii="Calibri" w:eastAsia="Calibri" w:hAnsi="Calibri" w:cs="Times New Roman"/>
        </w:rPr>
      </w:pPr>
    </w:p>
    <w:p w:rsidR="004D2AA2" w:rsidRPr="0055498D" w:rsidRDefault="004D2AA2" w:rsidP="004D2AA2">
      <w:pPr>
        <w:spacing w:after="200" w:line="276" w:lineRule="auto"/>
        <w:rPr>
          <w:rFonts w:ascii="Calibri" w:eastAsia="Calibri" w:hAnsi="Calibri" w:cs="Times New Roman"/>
        </w:rPr>
      </w:pPr>
    </w:p>
    <w:p w:rsidR="004D2AA2" w:rsidRDefault="004D2AA2" w:rsidP="004D2AA2"/>
    <w:p w:rsidR="004D2AA2" w:rsidRDefault="004D2AA2" w:rsidP="004D2AA2"/>
    <w:p w:rsidR="00762871" w:rsidRDefault="00762871"/>
    <w:sectPr w:rsidR="00762871" w:rsidSect="00A2410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AA2"/>
    <w:rsid w:val="003A537A"/>
    <w:rsid w:val="004D2AA2"/>
    <w:rsid w:val="00762871"/>
    <w:rsid w:val="00DE78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4F21"/>
  <w15:chartTrackingRefBased/>
  <w15:docId w15:val="{D4351FF6-D41F-474E-BE3C-54833D29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A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1286</Words>
  <Characters>734</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2020-12-01T12:14:00Z</dcterms:created>
  <dcterms:modified xsi:type="dcterms:W3CDTF">2020-12-07T07:28:00Z</dcterms:modified>
</cp:coreProperties>
</file>