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56" w:rsidRDefault="00144B56" w:rsidP="00144B56">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144B56" w:rsidRDefault="00144B56" w:rsidP="00144B56">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144B56" w:rsidRDefault="00144B56" w:rsidP="00144B56">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144B56" w:rsidRDefault="00144B56" w:rsidP="00144B5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144B56" w:rsidRDefault="00144B56" w:rsidP="00144B56">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1B5930" w:rsidRDefault="001B5930" w:rsidP="00144B56">
      <w:pPr>
        <w:suppressAutoHyphens/>
        <w:spacing w:after="200" w:line="276" w:lineRule="auto"/>
        <w:rPr>
          <w:rFonts w:ascii="Times New Roman" w:eastAsia="SimSun" w:hAnsi="Times New Roman" w:cs="Times New Roman"/>
          <w:kern w:val="2"/>
          <w:sz w:val="24"/>
          <w:szCs w:val="24"/>
          <w:lang w:val="ru-RU" w:eastAsia="ar-SA"/>
        </w:rPr>
      </w:pPr>
    </w:p>
    <w:p w:rsidR="00144B56" w:rsidRDefault="00144B56" w:rsidP="00144B5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1B593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1B5930">
        <w:rPr>
          <w:rFonts w:ascii="Times New Roman" w:eastAsia="SimSun" w:hAnsi="Times New Roman" w:cs="Times New Roman"/>
          <w:kern w:val="2"/>
          <w:sz w:val="24"/>
          <w:szCs w:val="24"/>
          <w:lang w:val="ru-RU" w:eastAsia="ar-SA"/>
        </w:rPr>
        <w:t>124</w:t>
      </w:r>
      <w:r>
        <w:rPr>
          <w:rFonts w:ascii="Times New Roman" w:eastAsia="SimSun" w:hAnsi="Times New Roman" w:cs="Times New Roman"/>
          <w:kern w:val="2"/>
          <w:sz w:val="24"/>
          <w:szCs w:val="24"/>
          <w:lang w:val="ru-RU" w:eastAsia="ar-SA"/>
        </w:rPr>
        <w:t xml:space="preserve"> </w:t>
      </w:r>
    </w:p>
    <w:p w:rsidR="0035592D" w:rsidRPr="0055498D" w:rsidRDefault="0035592D" w:rsidP="0035592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35592D" w:rsidRPr="0055498D" w:rsidRDefault="0035592D" w:rsidP="0035592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35592D" w:rsidRPr="0055498D" w:rsidRDefault="0035592D" w:rsidP="0035592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35592D" w:rsidRPr="0055498D" w:rsidRDefault="0035592D" w:rsidP="0035592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Павлів І.С.</w:t>
      </w:r>
      <w:r w:rsidRPr="0055498D">
        <w:rPr>
          <w:rFonts w:ascii="Times New Roman" w:eastAsia="Times New Roman" w:hAnsi="Times New Roman" w:cs="Times New Roman"/>
          <w:b/>
          <w:i/>
          <w:sz w:val="24"/>
          <w:szCs w:val="24"/>
          <w:lang w:eastAsia="ru-RU"/>
        </w:rPr>
        <w:t xml:space="preserve"> в селищі Липівка</w:t>
      </w:r>
    </w:p>
    <w:p w:rsidR="0035592D" w:rsidRPr="0055498D" w:rsidRDefault="0035592D" w:rsidP="0035592D">
      <w:pPr>
        <w:spacing w:after="0" w:line="276" w:lineRule="auto"/>
        <w:rPr>
          <w:rFonts w:ascii="Times New Roman" w:eastAsia="Times New Roman" w:hAnsi="Times New Roman" w:cs="Times New Roman"/>
          <w:sz w:val="24"/>
          <w:szCs w:val="24"/>
        </w:rPr>
      </w:pPr>
    </w:p>
    <w:p w:rsidR="0035592D" w:rsidRPr="0055498D" w:rsidRDefault="0035592D" w:rsidP="0035592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Павлів І.С.</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5592D" w:rsidRPr="0055498D" w:rsidRDefault="0035592D" w:rsidP="0035592D">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35592D" w:rsidRPr="0055498D" w:rsidRDefault="0035592D" w:rsidP="0035592D">
      <w:pPr>
        <w:spacing w:after="0" w:line="276" w:lineRule="auto"/>
        <w:ind w:firstLine="576"/>
        <w:jc w:val="both"/>
        <w:rPr>
          <w:rFonts w:ascii="Times New Roman" w:eastAsia="Times New Roman" w:hAnsi="Times New Roman" w:cs="Times New Roman"/>
          <w:sz w:val="24"/>
          <w:szCs w:val="24"/>
        </w:rPr>
      </w:pPr>
    </w:p>
    <w:p w:rsidR="0035592D" w:rsidRPr="0055498D" w:rsidRDefault="0035592D" w:rsidP="0035592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1B59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Павлів Ігорю Степанович ІКН (4623081200:15:001:0108) площею 0,0060</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15 </w:t>
      </w:r>
      <w:r w:rsidRPr="0055498D">
        <w:rPr>
          <w:rFonts w:ascii="Times New Roman" w:eastAsia="Times New Roman" w:hAnsi="Times New Roman" w:cs="Times New Roman"/>
          <w:sz w:val="24"/>
          <w:szCs w:val="24"/>
          <w:lang w:eastAsia="ru-RU"/>
        </w:rPr>
        <w:t>Тростянецької сіль</w:t>
      </w:r>
      <w:r w:rsidR="001B5930">
        <w:rPr>
          <w:rFonts w:ascii="Times New Roman" w:eastAsia="Times New Roman" w:hAnsi="Times New Roman" w:cs="Times New Roman"/>
          <w:sz w:val="24"/>
          <w:szCs w:val="24"/>
          <w:lang w:eastAsia="ru-RU"/>
        </w:rPr>
        <w:t>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35592D" w:rsidRPr="0055498D" w:rsidRDefault="0035592D" w:rsidP="0035592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sidR="001B59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Павлів Ігорю Степанович </w:t>
      </w:r>
      <w:r w:rsidR="001B59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(4623081200:15:001:0108) площею 0,0060 </w:t>
      </w:r>
      <w:r w:rsidRPr="0055498D">
        <w:rPr>
          <w:rFonts w:ascii="Times New Roman" w:eastAsia="Times New Roman" w:hAnsi="Times New Roman" w:cs="Times New Roman"/>
          <w:sz w:val="24"/>
          <w:szCs w:val="24"/>
          <w:lang w:eastAsia="ru-RU"/>
        </w:rPr>
        <w:t>га для будівництва індивідуальних гаражів в селищі Липівка</w:t>
      </w:r>
      <w:r>
        <w:rPr>
          <w:rFonts w:ascii="Times New Roman" w:eastAsia="Times New Roman" w:hAnsi="Times New Roman" w:cs="Times New Roman"/>
          <w:sz w:val="24"/>
          <w:szCs w:val="24"/>
          <w:lang w:eastAsia="ru-RU"/>
        </w:rPr>
        <w:t xml:space="preserve">, вул. Нова Гаражна, 15 </w:t>
      </w:r>
      <w:r w:rsidRPr="0055498D">
        <w:rPr>
          <w:rFonts w:ascii="Times New Roman" w:eastAsia="Times New Roman" w:hAnsi="Times New Roman" w:cs="Times New Roman"/>
          <w:sz w:val="24"/>
          <w:szCs w:val="24"/>
          <w:lang w:eastAsia="ru-RU"/>
        </w:rPr>
        <w:t xml:space="preserve">Тростянецької </w:t>
      </w:r>
      <w:r w:rsidR="001B5930">
        <w:rPr>
          <w:rFonts w:ascii="Times New Roman" w:eastAsia="Times New Roman" w:hAnsi="Times New Roman" w:cs="Times New Roman"/>
          <w:sz w:val="24"/>
          <w:szCs w:val="24"/>
          <w:lang w:eastAsia="ru-RU"/>
        </w:rPr>
        <w:t>сільської ради</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35592D" w:rsidRPr="0055498D" w:rsidRDefault="001B5930" w:rsidP="0035592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0035592D" w:rsidRPr="0055498D">
        <w:rPr>
          <w:rFonts w:ascii="Times New Roman" w:eastAsia="Times New Roman" w:hAnsi="Times New Roman" w:cs="Times New Roman"/>
          <w:sz w:val="24"/>
          <w:szCs w:val="24"/>
          <w:lang w:eastAsia="ru-RU"/>
        </w:rPr>
        <w:t>3. Контроль за виконанням рішення покласти на</w:t>
      </w:r>
      <w:r w:rsidR="0035592D"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144B56">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r w:rsidR="00144B56">
        <w:rPr>
          <w:rFonts w:ascii="Times New Roman" w:eastAsia="Times New Roman" w:hAnsi="Times New Roman" w:cs="Times New Roman"/>
          <w:sz w:val="24"/>
          <w:szCs w:val="24"/>
        </w:rPr>
        <w:t>Соснило</w:t>
      </w:r>
      <w:r w:rsidR="0035592D" w:rsidRPr="0055498D">
        <w:rPr>
          <w:rFonts w:ascii="Times New Roman" w:eastAsia="Times New Roman" w:hAnsi="Times New Roman" w:cs="Times New Roman"/>
          <w:sz w:val="24"/>
          <w:szCs w:val="24"/>
        </w:rPr>
        <w:t>).</w:t>
      </w:r>
    </w:p>
    <w:p w:rsidR="0035592D" w:rsidRPr="0055498D" w:rsidRDefault="0035592D" w:rsidP="0035592D">
      <w:pPr>
        <w:spacing w:after="0" w:line="276" w:lineRule="auto"/>
        <w:ind w:firstLine="576"/>
        <w:rPr>
          <w:rFonts w:ascii="Times New Roman" w:eastAsia="Times New Roman" w:hAnsi="Times New Roman" w:cs="Times New Roman"/>
          <w:sz w:val="24"/>
          <w:szCs w:val="24"/>
        </w:rPr>
      </w:pPr>
    </w:p>
    <w:p w:rsidR="0035592D" w:rsidRPr="0055498D" w:rsidRDefault="0035592D" w:rsidP="0035592D">
      <w:pPr>
        <w:spacing w:after="0" w:line="276" w:lineRule="auto"/>
        <w:rPr>
          <w:rFonts w:ascii="Times New Roman" w:eastAsia="Times New Roman" w:hAnsi="Times New Roman" w:cs="Times New Roman"/>
          <w:sz w:val="24"/>
          <w:szCs w:val="24"/>
        </w:rPr>
      </w:pPr>
    </w:p>
    <w:p w:rsidR="0035592D" w:rsidRPr="0055498D" w:rsidRDefault="0035592D" w:rsidP="0035592D">
      <w:pPr>
        <w:spacing w:after="0" w:line="276" w:lineRule="auto"/>
        <w:rPr>
          <w:rFonts w:ascii="Times New Roman" w:eastAsia="Times New Roman" w:hAnsi="Times New Roman" w:cs="Times New Roman"/>
          <w:sz w:val="24"/>
          <w:szCs w:val="24"/>
        </w:rPr>
      </w:pPr>
    </w:p>
    <w:p w:rsidR="0035592D" w:rsidRPr="0055498D" w:rsidRDefault="0035592D" w:rsidP="0035592D">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1B5930">
        <w:rPr>
          <w:rFonts w:ascii="Times New Roman" w:eastAsia="Times New Roman" w:hAnsi="Times New Roman" w:cs="Times New Roman"/>
          <w:sz w:val="24"/>
          <w:szCs w:val="24"/>
        </w:rPr>
        <w:t xml:space="preserve">                     </w:t>
      </w:r>
      <w:r w:rsidR="00144B56">
        <w:rPr>
          <w:rFonts w:ascii="Times New Roman" w:eastAsia="Times New Roman" w:hAnsi="Times New Roman" w:cs="Times New Roman"/>
          <w:sz w:val="24"/>
          <w:szCs w:val="24"/>
        </w:rPr>
        <w:t>Михайло Цихуляк</w:t>
      </w:r>
    </w:p>
    <w:p w:rsidR="0035592D" w:rsidRPr="0055498D" w:rsidRDefault="0035592D" w:rsidP="0035592D">
      <w:pPr>
        <w:spacing w:after="200" w:line="276" w:lineRule="auto"/>
        <w:rPr>
          <w:rFonts w:ascii="Calibri" w:eastAsia="Calibri" w:hAnsi="Calibri" w:cs="Times New Roman"/>
        </w:rPr>
      </w:pPr>
    </w:p>
    <w:p w:rsidR="0035592D" w:rsidRPr="0055498D" w:rsidRDefault="0035592D" w:rsidP="0035592D">
      <w:pPr>
        <w:spacing w:after="200" w:line="276" w:lineRule="auto"/>
        <w:rPr>
          <w:rFonts w:ascii="Calibri" w:eastAsia="Calibri" w:hAnsi="Calibri" w:cs="Times New Roman"/>
        </w:rPr>
      </w:pPr>
    </w:p>
    <w:p w:rsidR="004B5F27" w:rsidRDefault="004B5F27"/>
    <w:sectPr w:rsidR="004B5F27" w:rsidSect="004534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35592D"/>
    <w:rsid w:val="00144B56"/>
    <w:rsid w:val="001B5930"/>
    <w:rsid w:val="0035592D"/>
    <w:rsid w:val="00453409"/>
    <w:rsid w:val="004B5F2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D470"/>
  <w15:docId w15:val="{B72FBEA7-D740-441E-9D67-98CB7A41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9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B5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4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1264</Words>
  <Characters>722</Characters>
  <Application>Microsoft Office Word</Application>
  <DocSecurity>0</DocSecurity>
  <Lines>6</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2020-10-13T13:37:00Z</dcterms:created>
  <dcterms:modified xsi:type="dcterms:W3CDTF">2020-12-04T14:25:00Z</dcterms:modified>
</cp:coreProperties>
</file>