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0A" w:rsidRDefault="00CA370A" w:rsidP="00446691">
      <w:pPr>
        <w:autoSpaceDE w:val="0"/>
        <w:autoSpaceDN w:val="0"/>
        <w:adjustRightInd w:val="0"/>
        <w:spacing w:after="0" w:line="360" w:lineRule="auto"/>
        <w:ind w:firstLine="709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F2EA8" w:rsidRPr="004F2EA8" w:rsidRDefault="004F2EA8" w:rsidP="004F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EA8" w:rsidRPr="004F2EA8" w:rsidRDefault="004F2EA8" w:rsidP="004F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4F2EA8" w:rsidRPr="004F2EA8" w:rsidRDefault="004F2EA8" w:rsidP="004F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ТРОСТЯНЕЦЬКОЇ ОБ</w:t>
      </w:r>
      <w:r w:rsidRPr="004F2EA8">
        <w:rPr>
          <w:rFonts w:ascii="Times New Roman" w:eastAsia="Lucida Sans Unicode" w:hAnsi="Times New Roman" w:cs="Times New Roman"/>
          <w:b/>
          <w:sz w:val="24"/>
          <w:szCs w:val="24"/>
          <w:lang w:val="ru-RU" w:eastAsia="ru-RU"/>
        </w:rPr>
        <w:t>’</w:t>
      </w: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4F2EA8" w:rsidRPr="004F2EA8" w:rsidRDefault="004F2EA8" w:rsidP="004F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4F2EA8" w:rsidRPr="004F2EA8" w:rsidRDefault="004F2EA8" w:rsidP="004F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4F2EA8">
        <w:rPr>
          <w:rFonts w:ascii="Times New Roman" w:eastAsia="Lucida Sans Unicode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І</w:t>
      </w: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І   </w:t>
      </w:r>
      <w:proofErr w:type="gramStart"/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сесія  </w:t>
      </w:r>
      <w:r w:rsidRPr="004F2EA8">
        <w:rPr>
          <w:rFonts w:ascii="Times New Roman" w:eastAsia="Lucida Sans Unicode" w:hAnsi="Times New Roman" w:cs="Times New Roman"/>
          <w:b/>
          <w:sz w:val="24"/>
          <w:szCs w:val="24"/>
          <w:lang w:val="en-US" w:eastAsia="ru-RU"/>
        </w:rPr>
        <w:t>V</w:t>
      </w:r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ІІІ</w:t>
      </w:r>
      <w:proofErr w:type="gramEnd"/>
      <w:r w:rsidRPr="004F2EA8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-го скликання</w:t>
      </w: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2EA8">
        <w:rPr>
          <w:rFonts w:ascii="Times New Roman" w:eastAsia="Times New Roman" w:hAnsi="Times New Roman" w:cs="Times New Roman"/>
          <w:b/>
          <w:sz w:val="24"/>
          <w:lang w:eastAsia="ru-RU"/>
        </w:rPr>
        <w:t>РІШЕННЯ</w:t>
      </w: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EA8" w:rsidRPr="004F2EA8" w:rsidRDefault="004F2EA8" w:rsidP="004F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10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 2021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911B35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</w:p>
    <w:p w:rsidR="004F2EA8" w:rsidRPr="004F2EA8" w:rsidRDefault="004F2EA8" w:rsidP="004F2EA8">
      <w:pPr>
        <w:shd w:val="clear" w:color="auto" w:fill="FFFFFF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EA8" w:rsidRPr="004F2EA8" w:rsidRDefault="004F2EA8" w:rsidP="004F2EA8">
      <w:pPr>
        <w:shd w:val="clear" w:color="auto" w:fill="FFFFFF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EA8" w:rsidRPr="004F2EA8" w:rsidRDefault="004F2EA8" w:rsidP="004F2EA8">
      <w:pPr>
        <w:shd w:val="clear" w:color="auto" w:fill="FFFFFF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uk-UA"/>
        </w:rPr>
      </w:pPr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Про </w:t>
      </w:r>
      <w:proofErr w:type="spellStart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затвердження</w:t>
      </w:r>
      <w:proofErr w:type="spellEnd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бюджетної</w:t>
      </w:r>
      <w:proofErr w:type="spellEnd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</w:t>
      </w:r>
      <w:proofErr w:type="spellStart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програми</w:t>
      </w:r>
      <w:proofErr w:type="spellEnd"/>
      <w:r w:rsidRPr="004F2EA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Тростянецької</w:t>
      </w:r>
      <w:proofErr w:type="spellEnd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сільської</w:t>
      </w:r>
      <w:proofErr w:type="spellEnd"/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ради </w:t>
      </w:r>
    </w:p>
    <w:p w:rsidR="004F2EA8" w:rsidRPr="004F2EA8" w:rsidRDefault="004F2EA8" w:rsidP="00911B35">
      <w:pPr>
        <w:shd w:val="clear" w:color="auto" w:fill="FFFFFF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</w:t>
      </w:r>
      <w:r w:rsidR="00911B35" w:rsidRPr="00911B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Програма </w:t>
      </w:r>
      <w:proofErr w:type="gramStart"/>
      <w:r w:rsidR="00911B35" w:rsidRPr="00911B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proofErr w:type="gramEnd"/>
      <w:r w:rsidR="00911B35" w:rsidRPr="00911B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ідтримки соціальних пацієнтів Комунального некомерційного підприємства Львівської обласної ради «Львівської обласної психіатричної лікарні «Заклад»</w:t>
      </w:r>
      <w:r w:rsidRPr="004F2EA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uk-UA"/>
        </w:rPr>
        <w:t xml:space="preserve">» </w:t>
      </w: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Керуючись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п.22 ст26 Закону </w:t>
      </w:r>
      <w:proofErr w:type="spell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України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» Про </w:t>
      </w:r>
      <w:proofErr w:type="spellStart"/>
      <w:proofErr w:type="gram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м</w:t>
      </w:r>
      <w:proofErr w:type="gram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ісцеве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самоврядування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в </w:t>
      </w:r>
      <w:proofErr w:type="spell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Україні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», </w:t>
      </w:r>
      <w:proofErr w:type="spellStart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сільська</w:t>
      </w:r>
      <w:proofErr w:type="spellEnd"/>
      <w:r w:rsidRPr="004F2EA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рада</w:t>
      </w: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ВИРІШИЛА</w:t>
      </w: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A8" w:rsidRDefault="00D826BE" w:rsidP="00EA69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бюджетну п</w:t>
      </w:r>
      <w:r w:rsidR="004F2EA8"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6965" w:rsidRPr="00EA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підтримки со</w:t>
      </w:r>
      <w:r w:rsidR="00EA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ціальних пацієнтів Комунального </w:t>
      </w:r>
      <w:r w:rsidR="00EA6965" w:rsidRPr="00EA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некомерційного підприємства Львівської обласної ради «Львівської обласної психіатричної лікарні «Заклад </w:t>
      </w:r>
      <w:r w:rsidR="004F2EA8"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2EA8"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/додається/</w:t>
      </w:r>
      <w:r w:rsidR="004F2EA8" w:rsidRPr="004F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26BE" w:rsidRPr="004F2EA8" w:rsidRDefault="00D826BE" w:rsidP="00D826B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EA8" w:rsidRPr="004F2EA8" w:rsidRDefault="004F2EA8" w:rsidP="00D826BE">
      <w:pPr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постійну комісію з питань бюджету, фінансів та планування соціально-економічного розвитку Тростянецької сільської ради (Паламар Я.Р.)</w:t>
      </w:r>
    </w:p>
    <w:p w:rsidR="004F2EA8" w:rsidRPr="004F2EA8" w:rsidRDefault="004F2EA8" w:rsidP="004F2EA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ind w:hanging="3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D8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spellStart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Сільський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2E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</w:t>
      </w:r>
      <w:proofErr w:type="spellStart"/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Цихуляк</w:t>
      </w:r>
      <w:proofErr w:type="spellEnd"/>
      <w:r w:rsidRPr="004F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4F2EA8" w:rsidRDefault="004F2EA8" w:rsidP="004F2EA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EA8" w:rsidRPr="00874F7E" w:rsidRDefault="004F2EA8" w:rsidP="00874F7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F2EA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874F7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p w:rsidR="009135B1" w:rsidRDefault="009135B1" w:rsidP="009135B1">
      <w:pPr>
        <w:ind w:left="-1080"/>
        <w:jc w:val="center"/>
        <w:rPr>
          <w:rFonts w:ascii="Times New Roman" w:hAnsi="Times New Roman" w:cs="Times New Roman"/>
        </w:rPr>
      </w:pPr>
      <w:r w:rsidRPr="0072065A">
        <w:rPr>
          <w:rFonts w:ascii="Times New Roman" w:hAnsi="Times New Roman" w:cs="Times New Roman"/>
          <w:b/>
          <w:sz w:val="28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7" o:title=""/>
          </v:shape>
          <o:OLEObject Type="Embed" ProgID="Word.Picture.8" ShapeID="_x0000_i1025" DrawAspect="Content" ObjectID="_1675501736" r:id="rId8"/>
        </w:object>
      </w:r>
    </w:p>
    <w:p w:rsidR="009135B1" w:rsidRDefault="009135B1" w:rsidP="009135B1">
      <w:pPr>
        <w:pStyle w:val="a6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ЛЬВІВСЬКА ОБЛАСНА РАДА</w:t>
      </w:r>
    </w:p>
    <w:p w:rsidR="009135B1" w:rsidRDefault="009135B1" w:rsidP="009135B1">
      <w:pPr>
        <w:pStyle w:val="a6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 ОХОРОНИ   ЗДОРОВ’Я</w:t>
      </w:r>
    </w:p>
    <w:p w:rsidR="009135B1" w:rsidRDefault="009135B1" w:rsidP="009135B1">
      <w:pPr>
        <w:pStyle w:val="a6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ЛЬВІВСЬКОЇ    ОБЛАСНОЇ    ДЕРЖАВНОЇ   АДМІНІСТРАЦІЇ</w:t>
      </w:r>
    </w:p>
    <w:p w:rsidR="009135B1" w:rsidRDefault="009135B1" w:rsidP="009135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КОМУНАЛЬНЕ НЕКОМЕРЦІЙНЕ ПІДПРИЄМСТВО </w:t>
      </w:r>
    </w:p>
    <w:p w:rsidR="009135B1" w:rsidRDefault="009135B1" w:rsidP="009135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ЛЬВІВСЬКОЇ ОБЛАСНОЇ РАДИ</w:t>
      </w:r>
    </w:p>
    <w:p w:rsidR="009135B1" w:rsidRDefault="009135B1" w:rsidP="009135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«ЛЬВІВСЬКА ОБЛАСНА ПСИХІАТРИЧНА ЛІКАРНЯ «ЗАКЛАД»</w:t>
      </w:r>
    </w:p>
    <w:p w:rsidR="009135B1" w:rsidRDefault="009135B1" w:rsidP="009135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81606,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вул.Січинського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1-Б, с. Заклад, Миколаївського району, Львівської області,</w:t>
      </w:r>
    </w:p>
    <w:p w:rsidR="009135B1" w:rsidRDefault="009135B1" w:rsidP="009135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№ (03-241)-66-219,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okzplmr</w:t>
        </w:r>
        <w:r>
          <w:rPr>
            <w:rStyle w:val="a5"/>
            <w:rFonts w:ascii="Times New Roman" w:hAnsi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код ЄДРПОУ  20764320</w:t>
      </w:r>
    </w:p>
    <w:tbl>
      <w:tblPr>
        <w:tblW w:w="0" w:type="auto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135B1" w:rsidTr="00186C18">
        <w:trPr>
          <w:trHeight w:val="232"/>
        </w:trPr>
        <w:tc>
          <w:tcPr>
            <w:tcW w:w="967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35B1" w:rsidRDefault="009135B1" w:rsidP="00186C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081" w:rsidRDefault="00291081" w:rsidP="0044669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70A" w:rsidRPr="00446691" w:rsidRDefault="00CA370A" w:rsidP="00291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691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</w:t>
      </w:r>
      <w:r w:rsidR="004F754B">
        <w:rPr>
          <w:rFonts w:ascii="Times New Roman" w:hAnsi="Times New Roman" w:cs="Times New Roman"/>
          <w:b/>
          <w:bCs/>
          <w:sz w:val="28"/>
          <w:szCs w:val="28"/>
        </w:rPr>
        <w:t>підтримки соціальних пацієнтів</w:t>
      </w:r>
      <w:r w:rsidRPr="00446691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Комунального некомерційного підприємства Львівської обласної ради «Львівської обласної психіатричної лікарні «Заклад»</w:t>
      </w:r>
    </w:p>
    <w:p w:rsidR="00CA370A" w:rsidRPr="00446691" w:rsidRDefault="00CA370A" w:rsidP="00726852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A370A" w:rsidRPr="00CA370A" w:rsidRDefault="00CA370A" w:rsidP="0044669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70A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:rsidR="00CA370A" w:rsidRPr="00CA370A" w:rsidRDefault="00CA370A" w:rsidP="0083640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4F754B" w:rsidRPr="004F754B">
        <w:rPr>
          <w:rFonts w:ascii="Times New Roman" w:hAnsi="Times New Roman" w:cs="Times New Roman"/>
          <w:bCs/>
          <w:sz w:val="28"/>
          <w:szCs w:val="28"/>
        </w:rPr>
        <w:t xml:space="preserve">підтримки соціальних пацієнтів </w:t>
      </w:r>
      <w:r w:rsidRPr="004F754B">
        <w:rPr>
          <w:rFonts w:ascii="Times New Roman" w:hAnsi="Times New Roman" w:cs="Times New Roman"/>
          <w:sz w:val="28"/>
          <w:szCs w:val="28"/>
        </w:rPr>
        <w:t>КНП</w:t>
      </w:r>
      <w:r w:rsidRPr="00446691">
        <w:rPr>
          <w:rFonts w:ascii="Times New Roman" w:hAnsi="Times New Roman" w:cs="Times New Roman"/>
          <w:sz w:val="28"/>
          <w:szCs w:val="28"/>
        </w:rPr>
        <w:t xml:space="preserve"> ЛОР «ЛОПЛ «Заклад»</w:t>
      </w:r>
      <w:r w:rsidR="00C329B4" w:rsidRPr="00446691">
        <w:rPr>
          <w:rFonts w:ascii="Times New Roman" w:hAnsi="Times New Roman" w:cs="Times New Roman"/>
          <w:sz w:val="28"/>
          <w:szCs w:val="28"/>
        </w:rPr>
        <w:t xml:space="preserve"> </w:t>
      </w:r>
      <w:r w:rsidR="00726852">
        <w:rPr>
          <w:rFonts w:ascii="Times New Roman" w:hAnsi="Times New Roman" w:cs="Times New Roman"/>
          <w:sz w:val="28"/>
          <w:szCs w:val="28"/>
        </w:rPr>
        <w:t xml:space="preserve">на </w:t>
      </w:r>
      <w:r w:rsidR="00A478D9">
        <w:rPr>
          <w:rFonts w:ascii="Times New Roman" w:hAnsi="Times New Roman" w:cs="Times New Roman"/>
          <w:sz w:val="28"/>
          <w:szCs w:val="28"/>
        </w:rPr>
        <w:t>2021</w:t>
      </w:r>
      <w:r w:rsidR="004F754B">
        <w:rPr>
          <w:rFonts w:ascii="Times New Roman" w:hAnsi="Times New Roman" w:cs="Times New Roman"/>
          <w:sz w:val="28"/>
          <w:szCs w:val="28"/>
        </w:rPr>
        <w:t>рік</w:t>
      </w:r>
      <w:r w:rsidRPr="00CA370A">
        <w:rPr>
          <w:rFonts w:ascii="Times New Roman" w:hAnsi="Times New Roman" w:cs="Times New Roman"/>
          <w:sz w:val="28"/>
          <w:szCs w:val="28"/>
        </w:rPr>
        <w:t xml:space="preserve"> (надалі Програма) </w:t>
      </w:r>
      <w:r w:rsidRPr="00446691">
        <w:rPr>
          <w:rFonts w:ascii="Times New Roman" w:hAnsi="Times New Roman" w:cs="Times New Roman"/>
          <w:sz w:val="28"/>
          <w:szCs w:val="28"/>
        </w:rPr>
        <w:t>– це комплекс заходів, спрямованих на створення умов для які</w:t>
      </w:r>
      <w:r w:rsidR="00C329B4" w:rsidRPr="00446691">
        <w:rPr>
          <w:rFonts w:ascii="Times New Roman" w:hAnsi="Times New Roman" w:cs="Times New Roman"/>
          <w:sz w:val="28"/>
          <w:szCs w:val="28"/>
        </w:rPr>
        <w:t xml:space="preserve">сного надання медичної послуги </w:t>
      </w:r>
      <w:r w:rsidRPr="00446691">
        <w:rPr>
          <w:rFonts w:ascii="Times New Roman" w:hAnsi="Times New Roman" w:cs="Times New Roman"/>
          <w:sz w:val="28"/>
          <w:szCs w:val="28"/>
        </w:rPr>
        <w:t>у відповідності до статутної діяльності підприємства</w:t>
      </w:r>
      <w:r w:rsidR="004F754B">
        <w:rPr>
          <w:rFonts w:ascii="Times New Roman" w:hAnsi="Times New Roman" w:cs="Times New Roman"/>
          <w:sz w:val="28"/>
          <w:szCs w:val="28"/>
        </w:rPr>
        <w:t>, а саме, лікування та харчування соціальних пацієнтів.</w:t>
      </w:r>
      <w:r w:rsidR="00C329B4" w:rsidRPr="00446691">
        <w:rPr>
          <w:rFonts w:ascii="Times New Roman" w:hAnsi="Times New Roman" w:cs="Times New Roman"/>
          <w:sz w:val="28"/>
          <w:szCs w:val="28"/>
        </w:rPr>
        <w:t xml:space="preserve"> </w:t>
      </w:r>
      <w:r w:rsidRPr="00CA370A">
        <w:rPr>
          <w:rFonts w:ascii="Times New Roman" w:hAnsi="Times New Roman" w:cs="Times New Roman"/>
          <w:sz w:val="28"/>
          <w:szCs w:val="28"/>
        </w:rPr>
        <w:t xml:space="preserve">Необхідність затвердження Програми зумовлена потребою </w:t>
      </w:r>
      <w:r w:rsidR="004F754B">
        <w:rPr>
          <w:rFonts w:ascii="Times New Roman" w:hAnsi="Times New Roman" w:cs="Times New Roman"/>
          <w:sz w:val="28"/>
          <w:szCs w:val="28"/>
        </w:rPr>
        <w:t>коштів на лікування та проживання пацієнтів в установі.</w:t>
      </w:r>
    </w:p>
    <w:p w:rsidR="00CA370A" w:rsidRPr="00CA370A" w:rsidRDefault="00CA370A" w:rsidP="0072685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70A">
        <w:rPr>
          <w:rFonts w:ascii="Times New Roman" w:hAnsi="Times New Roman" w:cs="Times New Roman"/>
          <w:b/>
          <w:bCs/>
          <w:sz w:val="28"/>
          <w:szCs w:val="28"/>
        </w:rPr>
        <w:t>2. Мета та основні завдання Програми</w:t>
      </w:r>
    </w:p>
    <w:p w:rsidR="00CA370A" w:rsidRPr="00CA370A" w:rsidRDefault="00CA370A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 xml:space="preserve">Метою Програми є створення в </w:t>
      </w:r>
      <w:r w:rsidR="00C329B4" w:rsidRPr="00446691">
        <w:rPr>
          <w:rFonts w:ascii="Times New Roman" w:hAnsi="Times New Roman" w:cs="Times New Roman"/>
          <w:sz w:val="28"/>
          <w:szCs w:val="28"/>
        </w:rPr>
        <w:t xml:space="preserve">установі </w:t>
      </w:r>
      <w:r w:rsidR="004F754B">
        <w:rPr>
          <w:rFonts w:ascii="Times New Roman" w:hAnsi="Times New Roman" w:cs="Times New Roman"/>
          <w:sz w:val="28"/>
          <w:szCs w:val="28"/>
        </w:rPr>
        <w:t>сприятливих умов для перебування вище вказаної категорії пацієнтів.</w:t>
      </w:r>
    </w:p>
    <w:p w:rsidR="00E847FF" w:rsidRPr="00CA370A" w:rsidRDefault="00E847FF" w:rsidP="0083640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70A" w:rsidRPr="00CA370A" w:rsidRDefault="00CA370A" w:rsidP="00D87D0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70A">
        <w:rPr>
          <w:rFonts w:ascii="Times New Roman" w:hAnsi="Times New Roman" w:cs="Times New Roman"/>
          <w:b/>
          <w:bCs/>
          <w:sz w:val="28"/>
          <w:szCs w:val="28"/>
        </w:rPr>
        <w:t>3. Шляхи і способи розв’язання проблеми</w:t>
      </w:r>
    </w:p>
    <w:p w:rsidR="00CA370A" w:rsidRPr="00CA370A" w:rsidRDefault="00CA370A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передбачає </w:t>
      </w:r>
      <w:r w:rsidRPr="00CA370A">
        <w:rPr>
          <w:rFonts w:ascii="Times New Roman" w:hAnsi="Times New Roman" w:cs="Times New Roman"/>
          <w:sz w:val="28"/>
          <w:szCs w:val="28"/>
        </w:rPr>
        <w:t>:</w:t>
      </w:r>
    </w:p>
    <w:p w:rsidR="00CA370A" w:rsidRPr="00291081" w:rsidRDefault="00CA370A" w:rsidP="0029108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1081">
        <w:rPr>
          <w:rFonts w:ascii="Times New Roman" w:hAnsi="Times New Roman" w:cs="Times New Roman"/>
          <w:sz w:val="28"/>
          <w:szCs w:val="28"/>
        </w:rPr>
        <w:t>створення умов для розвитку надання безперебійної, доступної та</w:t>
      </w:r>
    </w:p>
    <w:p w:rsidR="00CA370A" w:rsidRPr="00291081" w:rsidRDefault="00CA370A" w:rsidP="00291081">
      <w:pPr>
        <w:autoSpaceDE w:val="0"/>
        <w:autoSpaceDN w:val="0"/>
        <w:adjustRightInd w:val="0"/>
        <w:spacing w:after="0" w:line="36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291081">
        <w:rPr>
          <w:rFonts w:ascii="Times New Roman" w:hAnsi="Times New Roman" w:cs="Times New Roman"/>
          <w:sz w:val="28"/>
          <w:szCs w:val="28"/>
        </w:rPr>
        <w:t>якісної медичної допомоги в лікарні відповідно до</w:t>
      </w:r>
      <w:r w:rsidR="00726852" w:rsidRPr="00291081">
        <w:rPr>
          <w:rFonts w:ascii="Times New Roman" w:hAnsi="Times New Roman" w:cs="Times New Roman"/>
          <w:sz w:val="28"/>
          <w:szCs w:val="28"/>
        </w:rPr>
        <w:t xml:space="preserve"> </w:t>
      </w:r>
      <w:r w:rsidRPr="00291081">
        <w:rPr>
          <w:rFonts w:ascii="Times New Roman" w:hAnsi="Times New Roman" w:cs="Times New Roman"/>
          <w:sz w:val="28"/>
          <w:szCs w:val="28"/>
        </w:rPr>
        <w:t xml:space="preserve">вимог та потреб </w:t>
      </w:r>
      <w:r w:rsidR="00291081">
        <w:rPr>
          <w:rFonts w:ascii="Times New Roman" w:hAnsi="Times New Roman" w:cs="Times New Roman"/>
          <w:sz w:val="28"/>
          <w:szCs w:val="28"/>
        </w:rPr>
        <w:t>пацієнтів</w:t>
      </w:r>
      <w:r w:rsidR="004F754B">
        <w:rPr>
          <w:rFonts w:ascii="Times New Roman" w:hAnsi="Times New Roman" w:cs="Times New Roman"/>
          <w:sz w:val="28"/>
          <w:szCs w:val="28"/>
        </w:rPr>
        <w:t>.</w:t>
      </w:r>
    </w:p>
    <w:p w:rsidR="004F754B" w:rsidRDefault="004F754B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54B" w:rsidRDefault="004F754B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CF0" w:rsidRDefault="00787CF0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0C" w:rsidRPr="00726852" w:rsidRDefault="007108AA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370A" w:rsidRPr="00CA370A">
        <w:rPr>
          <w:rFonts w:ascii="Times New Roman" w:hAnsi="Times New Roman" w:cs="Times New Roman"/>
          <w:b/>
          <w:bCs/>
          <w:sz w:val="28"/>
          <w:szCs w:val="28"/>
        </w:rPr>
        <w:t>. Обсяги та джерела фінансування</w:t>
      </w:r>
    </w:p>
    <w:p w:rsidR="0083640C" w:rsidRPr="0083640C" w:rsidRDefault="0083640C" w:rsidP="0083640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0C">
        <w:rPr>
          <w:rFonts w:ascii="Times New Roman" w:hAnsi="Times New Roman" w:cs="Times New Roman"/>
          <w:b/>
          <w:sz w:val="28"/>
          <w:szCs w:val="28"/>
        </w:rPr>
        <w:t>Планові заходи щодо реалізації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510"/>
      </w:tblGrid>
      <w:tr w:rsidR="0083640C" w:rsidTr="00913AF3">
        <w:tc>
          <w:tcPr>
            <w:tcW w:w="959" w:type="dxa"/>
          </w:tcPr>
          <w:p w:rsidR="0083640C" w:rsidRDefault="0083640C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Статті витрат на 1-го пацієнта  на 1 день</w:t>
            </w:r>
          </w:p>
        </w:tc>
        <w:tc>
          <w:tcPr>
            <w:tcW w:w="3510" w:type="dxa"/>
          </w:tcPr>
          <w:p w:rsidR="00913AF3" w:rsidRDefault="0083640C" w:rsidP="00787CF0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 </w:t>
            </w:r>
            <w:r w:rsidR="00913AF3">
              <w:rPr>
                <w:rFonts w:ascii="Times New Roman" w:hAnsi="Times New Roman" w:cs="Times New Roman"/>
                <w:sz w:val="28"/>
                <w:szCs w:val="28"/>
              </w:rPr>
              <w:t>потреба у видатках на виконання,</w:t>
            </w:r>
          </w:p>
          <w:p w:rsidR="0083640C" w:rsidRDefault="0083640C" w:rsidP="00787CF0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83640C" w:rsidTr="00913AF3">
        <w:tc>
          <w:tcPr>
            <w:tcW w:w="959" w:type="dxa"/>
          </w:tcPr>
          <w:p w:rsidR="0083640C" w:rsidRPr="00787CF0" w:rsidRDefault="0083640C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 на харчування</w:t>
            </w:r>
          </w:p>
        </w:tc>
        <w:tc>
          <w:tcPr>
            <w:tcW w:w="3510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83640C" w:rsidTr="00913AF3">
        <w:tc>
          <w:tcPr>
            <w:tcW w:w="959" w:type="dxa"/>
          </w:tcPr>
          <w:p w:rsidR="0083640C" w:rsidRPr="00787CF0" w:rsidRDefault="0083640C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 на медикаменти</w:t>
            </w:r>
          </w:p>
        </w:tc>
        <w:tc>
          <w:tcPr>
            <w:tcW w:w="3510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</w:tr>
      <w:tr w:rsidR="0083640C" w:rsidTr="00913AF3">
        <w:tc>
          <w:tcPr>
            <w:tcW w:w="959" w:type="dxa"/>
          </w:tcPr>
          <w:p w:rsidR="0083640C" w:rsidRPr="00787CF0" w:rsidRDefault="0083640C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F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3640C" w:rsidRDefault="00913AF3" w:rsidP="00913AF3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 на оплату праці медичного та обслуговуючого персоналу та інші поточні витрати</w:t>
            </w:r>
          </w:p>
        </w:tc>
        <w:tc>
          <w:tcPr>
            <w:tcW w:w="3510" w:type="dxa"/>
          </w:tcPr>
          <w:p w:rsidR="0083640C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262,34</w:t>
            </w:r>
          </w:p>
        </w:tc>
      </w:tr>
      <w:tr w:rsidR="00FB3877" w:rsidTr="00913AF3">
        <w:tc>
          <w:tcPr>
            <w:tcW w:w="959" w:type="dxa"/>
          </w:tcPr>
          <w:p w:rsidR="00FB3877" w:rsidRPr="00787CF0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3877" w:rsidRPr="00787C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B3877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сума витрат</w:t>
            </w:r>
          </w:p>
        </w:tc>
        <w:tc>
          <w:tcPr>
            <w:tcW w:w="3510" w:type="dxa"/>
          </w:tcPr>
          <w:p w:rsidR="00FB3877" w:rsidRDefault="00913AF3" w:rsidP="00446691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</w:tbl>
    <w:p w:rsidR="00913AF3" w:rsidRDefault="00913AF3" w:rsidP="004D692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852" w:rsidRPr="00CA370A" w:rsidRDefault="00913AF3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6852" w:rsidRPr="00CA370A">
        <w:rPr>
          <w:rFonts w:ascii="Times New Roman" w:hAnsi="Times New Roman" w:cs="Times New Roman"/>
          <w:sz w:val="28"/>
          <w:szCs w:val="28"/>
        </w:rPr>
        <w:t>інансове забезпечення Програми передбачається здійснювати за</w:t>
      </w:r>
    </w:p>
    <w:p w:rsidR="00726852" w:rsidRPr="00CA370A" w:rsidRDefault="00726852" w:rsidP="007108A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 xml:space="preserve">рахунок коштів </w:t>
      </w:r>
      <w:r w:rsidRPr="00446691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Pr="00CA370A">
        <w:rPr>
          <w:rFonts w:ascii="Times New Roman" w:hAnsi="Times New Roman" w:cs="Times New Roman"/>
          <w:sz w:val="28"/>
          <w:szCs w:val="28"/>
        </w:rPr>
        <w:t>бюджету, інших джерел фінансування, не заборонених чинним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0A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726852" w:rsidRPr="00CA370A" w:rsidRDefault="00726852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>Фінансування заходів Програми з місцевого бюджету передбачається</w:t>
      </w:r>
    </w:p>
    <w:p w:rsidR="00726852" w:rsidRPr="00CA370A" w:rsidRDefault="00726852" w:rsidP="007108A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>здійснювати з урахуванням першочергових пріоритетних потреб.</w:t>
      </w:r>
    </w:p>
    <w:p w:rsidR="00726852" w:rsidRPr="00CA370A" w:rsidRDefault="00726852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370A">
        <w:rPr>
          <w:rFonts w:ascii="Times New Roman" w:hAnsi="Times New Roman" w:cs="Times New Roman"/>
          <w:sz w:val="28"/>
          <w:szCs w:val="28"/>
        </w:rPr>
        <w:t>Головним розпорядником коштів виділених на реалізацію Програми є</w:t>
      </w:r>
    </w:p>
    <w:p w:rsidR="00726852" w:rsidRDefault="00726852" w:rsidP="007108A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6691">
        <w:rPr>
          <w:rFonts w:ascii="Times New Roman" w:hAnsi="Times New Roman" w:cs="Times New Roman"/>
          <w:sz w:val="28"/>
          <w:szCs w:val="28"/>
        </w:rPr>
        <w:t>КНП ЛОР «ЛОПЛ «Заклад»</w:t>
      </w:r>
    </w:p>
    <w:p w:rsidR="00726852" w:rsidRDefault="00726852" w:rsidP="007108AA">
      <w:pPr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726852" w:rsidRDefault="007108AA" w:rsidP="0072685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6852">
        <w:rPr>
          <w:rFonts w:ascii="Times New Roman" w:hAnsi="Times New Roman" w:cs="Times New Roman"/>
          <w:b/>
          <w:bCs/>
          <w:sz w:val="28"/>
          <w:szCs w:val="28"/>
        </w:rPr>
        <w:t>.Очікувані результати реалізації Програми</w:t>
      </w:r>
    </w:p>
    <w:p w:rsidR="00726852" w:rsidRPr="00726852" w:rsidRDefault="00726852" w:rsidP="007268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>забезпечення надання безперебійної, доступної та якісної вторинної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52">
        <w:rPr>
          <w:rFonts w:ascii="Times New Roman" w:hAnsi="Times New Roman" w:cs="Times New Roman"/>
          <w:sz w:val="28"/>
          <w:szCs w:val="28"/>
        </w:rPr>
        <w:t>медичної допомоги, що відповідає вимогам та потребам населення ;</w:t>
      </w:r>
    </w:p>
    <w:p w:rsidR="00726852" w:rsidRPr="00726852" w:rsidRDefault="00726852" w:rsidP="007268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72" w:firstLine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>підвищення рівня комфортності та якості надання медичної допомоги населенню в стаціонарних  відділеннях лікарні;</w:t>
      </w:r>
    </w:p>
    <w:p w:rsidR="00726852" w:rsidRPr="00726852" w:rsidRDefault="00726852" w:rsidP="007268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72" w:firstLine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>залучення до співпраці в забезпеченні сталого розвитку та</w:t>
      </w:r>
    </w:p>
    <w:p w:rsidR="00337DED" w:rsidRPr="004D6924" w:rsidRDefault="00726852" w:rsidP="004D6924">
      <w:pPr>
        <w:autoSpaceDE w:val="0"/>
        <w:autoSpaceDN w:val="0"/>
        <w:adjustRightInd w:val="0"/>
        <w:spacing w:after="0" w:line="360" w:lineRule="auto"/>
        <w:ind w:left="1072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>функціонування лікарні усіх соціально активних суб’єктів ОТГ на засадах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52">
        <w:rPr>
          <w:rFonts w:ascii="Times New Roman" w:hAnsi="Times New Roman" w:cs="Times New Roman"/>
          <w:sz w:val="28"/>
          <w:szCs w:val="28"/>
        </w:rPr>
        <w:t>партнерства, включаючи п</w:t>
      </w:r>
      <w:r>
        <w:rPr>
          <w:rFonts w:ascii="Times New Roman" w:hAnsi="Times New Roman" w:cs="Times New Roman"/>
          <w:sz w:val="28"/>
          <w:szCs w:val="28"/>
        </w:rPr>
        <w:t>редставників біз</w:t>
      </w:r>
      <w:r w:rsidR="004D6924">
        <w:rPr>
          <w:rFonts w:ascii="Times New Roman" w:hAnsi="Times New Roman" w:cs="Times New Roman"/>
          <w:sz w:val="28"/>
          <w:szCs w:val="28"/>
        </w:rPr>
        <w:t>несу і господарської діяльності.</w:t>
      </w:r>
    </w:p>
    <w:p w:rsidR="00337DED" w:rsidRPr="00337DED" w:rsidRDefault="00337DED" w:rsidP="00CA370A">
      <w:pPr>
        <w:rPr>
          <w:rFonts w:ascii="Times New Roman" w:hAnsi="Times New Roman" w:cs="Times New Roman"/>
          <w:sz w:val="28"/>
          <w:szCs w:val="28"/>
        </w:rPr>
      </w:pPr>
    </w:p>
    <w:p w:rsidR="00337DED" w:rsidRPr="009135B1" w:rsidRDefault="00913AF3" w:rsidP="00CA370A">
      <w:pPr>
        <w:rPr>
          <w:rFonts w:ascii="Times New Roman" w:hAnsi="Times New Roman" w:cs="Times New Roman"/>
          <w:b/>
          <w:sz w:val="28"/>
          <w:szCs w:val="28"/>
        </w:rPr>
      </w:pPr>
      <w:r w:rsidRPr="009135B1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Ю.О.</w:t>
      </w:r>
      <w:proofErr w:type="spellStart"/>
      <w:r w:rsidRPr="009135B1">
        <w:rPr>
          <w:rFonts w:ascii="Times New Roman" w:hAnsi="Times New Roman" w:cs="Times New Roman"/>
          <w:b/>
          <w:sz w:val="28"/>
          <w:szCs w:val="28"/>
        </w:rPr>
        <w:t>Шипов</w:t>
      </w:r>
      <w:proofErr w:type="spellEnd"/>
    </w:p>
    <w:sectPr w:rsidR="00337DED" w:rsidRPr="009135B1" w:rsidSect="00891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90"/>
    <w:multiLevelType w:val="hybridMultilevel"/>
    <w:tmpl w:val="92FAE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78D7"/>
    <w:multiLevelType w:val="hybridMultilevel"/>
    <w:tmpl w:val="2732F4C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845705"/>
    <w:multiLevelType w:val="hybridMultilevel"/>
    <w:tmpl w:val="C366A594"/>
    <w:lvl w:ilvl="0" w:tplc="0BC8690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085647"/>
    <w:multiLevelType w:val="hybridMultilevel"/>
    <w:tmpl w:val="2B84E98A"/>
    <w:lvl w:ilvl="0" w:tplc="0A26A38E">
      <w:numFmt w:val="bullet"/>
      <w:lvlText w:val="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E47164"/>
    <w:multiLevelType w:val="hybridMultilevel"/>
    <w:tmpl w:val="D5E67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525E"/>
    <w:multiLevelType w:val="hybridMultilevel"/>
    <w:tmpl w:val="9022DB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E45030"/>
    <w:multiLevelType w:val="hybridMultilevel"/>
    <w:tmpl w:val="AA4A7C48"/>
    <w:lvl w:ilvl="0" w:tplc="32F68F6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DDB30DD"/>
    <w:multiLevelType w:val="hybridMultilevel"/>
    <w:tmpl w:val="9F0E50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A"/>
    <w:rsid w:val="00252FE1"/>
    <w:rsid w:val="00291081"/>
    <w:rsid w:val="0032613B"/>
    <w:rsid w:val="00337DED"/>
    <w:rsid w:val="00446691"/>
    <w:rsid w:val="0046040D"/>
    <w:rsid w:val="00471EC2"/>
    <w:rsid w:val="004D6924"/>
    <w:rsid w:val="004F2EA8"/>
    <w:rsid w:val="004F754B"/>
    <w:rsid w:val="00577C14"/>
    <w:rsid w:val="007108AA"/>
    <w:rsid w:val="00726852"/>
    <w:rsid w:val="00787CF0"/>
    <w:rsid w:val="008248EC"/>
    <w:rsid w:val="008254C7"/>
    <w:rsid w:val="0083640C"/>
    <w:rsid w:val="00842B81"/>
    <w:rsid w:val="00874F7E"/>
    <w:rsid w:val="00891149"/>
    <w:rsid w:val="00911B35"/>
    <w:rsid w:val="009135B1"/>
    <w:rsid w:val="00913AF3"/>
    <w:rsid w:val="00A478D9"/>
    <w:rsid w:val="00C13E17"/>
    <w:rsid w:val="00C329B4"/>
    <w:rsid w:val="00CA370A"/>
    <w:rsid w:val="00D3465E"/>
    <w:rsid w:val="00D826BE"/>
    <w:rsid w:val="00D87D05"/>
    <w:rsid w:val="00E53BE8"/>
    <w:rsid w:val="00E847FF"/>
    <w:rsid w:val="00EA6965"/>
    <w:rsid w:val="00EA744C"/>
    <w:rsid w:val="00EE4DCC"/>
    <w:rsid w:val="00F838C6"/>
    <w:rsid w:val="00FB3877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C2"/>
    <w:pPr>
      <w:ind w:left="720"/>
      <w:contextualSpacing/>
    </w:pPr>
  </w:style>
  <w:style w:type="table" w:styleId="a4">
    <w:name w:val="Table Grid"/>
    <w:basedOn w:val="a1"/>
    <w:uiPriority w:val="59"/>
    <w:rsid w:val="0083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135B1"/>
    <w:rPr>
      <w:color w:val="0000FF" w:themeColor="hyperlink"/>
      <w:u w:val="single"/>
    </w:rPr>
  </w:style>
  <w:style w:type="paragraph" w:styleId="a6">
    <w:name w:val="No Spacing"/>
    <w:uiPriority w:val="1"/>
    <w:qFormat/>
    <w:rsid w:val="009135B1"/>
    <w:pPr>
      <w:spacing w:after="0" w:line="240" w:lineRule="auto"/>
      <w:jc w:val="left"/>
    </w:pPr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C2"/>
    <w:pPr>
      <w:ind w:left="720"/>
      <w:contextualSpacing/>
    </w:pPr>
  </w:style>
  <w:style w:type="table" w:styleId="a4">
    <w:name w:val="Table Grid"/>
    <w:basedOn w:val="a1"/>
    <w:uiPriority w:val="59"/>
    <w:rsid w:val="0083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135B1"/>
    <w:rPr>
      <w:color w:val="0000FF" w:themeColor="hyperlink"/>
      <w:u w:val="single"/>
    </w:rPr>
  </w:style>
  <w:style w:type="paragraph" w:styleId="a6">
    <w:name w:val="No Spacing"/>
    <w:uiPriority w:val="1"/>
    <w:qFormat/>
    <w:rsid w:val="009135B1"/>
    <w:pPr>
      <w:spacing w:after="0" w:line="240" w:lineRule="auto"/>
      <w:jc w:val="left"/>
    </w:pPr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plmr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User2</cp:lastModifiedBy>
  <cp:revision>2</cp:revision>
  <dcterms:created xsi:type="dcterms:W3CDTF">2021-02-22T10:22:00Z</dcterms:created>
  <dcterms:modified xsi:type="dcterms:W3CDTF">2021-02-22T10:22:00Z</dcterms:modified>
</cp:coreProperties>
</file>