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081B" w:rsidRPr="00ED6018" w:rsidRDefault="00E0081B" w:rsidP="00C84DFA">
      <w:pPr>
        <w:suppressAutoHyphens/>
        <w:spacing w:after="0" w:line="276" w:lineRule="auto"/>
        <w:jc w:val="center"/>
        <w:rPr>
          <w:rFonts w:ascii="Times New Roman" w:eastAsia="SimSun" w:hAnsi="Times New Roman" w:cs="Times New Roman"/>
          <w:b/>
          <w:bCs/>
          <w:kern w:val="2"/>
          <w:sz w:val="24"/>
          <w:szCs w:val="24"/>
          <w:lang w:val="ru-RU" w:eastAsia="ar-SA"/>
        </w:rPr>
      </w:pPr>
      <w:r w:rsidRPr="00ED6018">
        <w:rPr>
          <w:rFonts w:ascii="Times New Roman" w:eastAsia="SimSun" w:hAnsi="Times New Roman" w:cs="Times New Roman"/>
          <w:noProof/>
          <w:kern w:val="2"/>
          <w:lang w:eastAsia="uk-UA"/>
        </w:rPr>
        <w:drawing>
          <wp:inline distT="0" distB="0" distL="0" distR="0">
            <wp:extent cx="469265" cy="640080"/>
            <wp:effectExtent l="0" t="0" r="6985"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69265" cy="640080"/>
                    </a:xfrm>
                    <a:prstGeom prst="rect">
                      <a:avLst/>
                    </a:prstGeom>
                    <a:solidFill>
                      <a:srgbClr val="FFFFFF"/>
                    </a:solidFill>
                    <a:ln>
                      <a:noFill/>
                    </a:ln>
                  </pic:spPr>
                </pic:pic>
              </a:graphicData>
            </a:graphic>
          </wp:inline>
        </w:drawing>
      </w:r>
    </w:p>
    <w:p w:rsidR="00E0081B" w:rsidRPr="00ED6018" w:rsidRDefault="00E0081B" w:rsidP="00C84DFA">
      <w:pPr>
        <w:suppressAutoHyphens/>
        <w:spacing w:after="0" w:line="100" w:lineRule="atLeast"/>
        <w:ind w:firstLine="708"/>
        <w:jc w:val="center"/>
        <w:rPr>
          <w:rFonts w:ascii="Times New Roman" w:eastAsia="SimSun" w:hAnsi="Times New Roman" w:cs="Times New Roman"/>
          <w:b/>
          <w:bCs/>
          <w:kern w:val="2"/>
          <w:sz w:val="24"/>
          <w:szCs w:val="24"/>
          <w:lang w:eastAsia="ar-SA"/>
        </w:rPr>
      </w:pPr>
      <w:r w:rsidRPr="00ED6018">
        <w:rPr>
          <w:rFonts w:ascii="Times New Roman" w:eastAsia="SimSun" w:hAnsi="Times New Roman" w:cs="Times New Roman"/>
          <w:b/>
          <w:bCs/>
          <w:kern w:val="2"/>
          <w:sz w:val="24"/>
          <w:szCs w:val="24"/>
          <w:lang w:eastAsia="ar-SA"/>
        </w:rPr>
        <w:t>ТРОСТЯНЕЦЬКА СІЛЬСЬКА РАДА</w:t>
      </w:r>
    </w:p>
    <w:p w:rsidR="00E0081B" w:rsidRPr="00ED6018" w:rsidRDefault="00E0081B" w:rsidP="00C84DFA">
      <w:pPr>
        <w:suppressAutoHyphens/>
        <w:spacing w:after="0" w:line="100" w:lineRule="atLeast"/>
        <w:jc w:val="center"/>
        <w:rPr>
          <w:rFonts w:ascii="Times New Roman" w:eastAsia="SimSun" w:hAnsi="Times New Roman" w:cs="Times New Roman"/>
          <w:b/>
          <w:bCs/>
          <w:kern w:val="2"/>
          <w:sz w:val="24"/>
          <w:szCs w:val="24"/>
          <w:lang w:eastAsia="ar-SA"/>
        </w:rPr>
      </w:pPr>
      <w:r w:rsidRPr="00ED6018">
        <w:rPr>
          <w:rFonts w:ascii="Times New Roman" w:eastAsia="SimSun" w:hAnsi="Times New Roman" w:cs="Times New Roman"/>
          <w:b/>
          <w:bCs/>
          <w:kern w:val="2"/>
          <w:sz w:val="24"/>
          <w:szCs w:val="24"/>
          <w:lang w:eastAsia="ar-SA"/>
        </w:rPr>
        <w:t>ТРОСТЯНЕЦЬКОЇ ОБ</w:t>
      </w:r>
      <w:r w:rsidRPr="00ED6018">
        <w:rPr>
          <w:rFonts w:ascii="Times New Roman" w:eastAsia="Lucida Sans Unicode" w:hAnsi="Times New Roman" w:cs="Times New Roman"/>
          <w:b/>
          <w:bCs/>
          <w:kern w:val="2"/>
          <w:sz w:val="24"/>
          <w:szCs w:val="24"/>
          <w:lang w:eastAsia="ar-SA"/>
        </w:rPr>
        <w:t>'</w:t>
      </w:r>
      <w:r w:rsidRPr="00ED6018">
        <w:rPr>
          <w:rFonts w:ascii="Times New Roman" w:eastAsia="SimSun" w:hAnsi="Times New Roman" w:cs="Times New Roman"/>
          <w:b/>
          <w:bCs/>
          <w:kern w:val="2"/>
          <w:sz w:val="24"/>
          <w:szCs w:val="24"/>
          <w:lang w:eastAsia="ar-SA"/>
        </w:rPr>
        <w:t>ЄДНАНОЇ ТЕРИТОРІАЛЬНОЇ ГРОМАДИ</w:t>
      </w:r>
    </w:p>
    <w:p w:rsidR="00E0081B" w:rsidRPr="00ED6018" w:rsidRDefault="00E0081B" w:rsidP="00C84DFA">
      <w:pPr>
        <w:widowControl w:val="0"/>
        <w:suppressAutoHyphens/>
        <w:spacing w:after="0" w:line="240" w:lineRule="auto"/>
        <w:jc w:val="center"/>
        <w:rPr>
          <w:rFonts w:ascii="Times New Roman" w:eastAsia="SimSun" w:hAnsi="Times New Roman" w:cs="Times New Roman"/>
          <w:b/>
          <w:bCs/>
          <w:color w:val="00000A"/>
          <w:kern w:val="2"/>
          <w:sz w:val="24"/>
          <w:szCs w:val="24"/>
          <w:lang w:eastAsia="ar-SA"/>
        </w:rPr>
      </w:pPr>
      <w:r w:rsidRPr="00ED6018">
        <w:rPr>
          <w:rFonts w:ascii="Times New Roman" w:eastAsia="SimSun" w:hAnsi="Times New Roman" w:cs="Times New Roman"/>
          <w:b/>
          <w:bCs/>
          <w:color w:val="00000A"/>
          <w:kern w:val="2"/>
          <w:sz w:val="24"/>
          <w:szCs w:val="24"/>
          <w:lang w:eastAsia="ar-SA"/>
        </w:rPr>
        <w:t>Миколаївського району  Львівської області</w:t>
      </w:r>
    </w:p>
    <w:p w:rsidR="00E0081B" w:rsidRPr="00E171CC" w:rsidRDefault="00E0081B" w:rsidP="00C84DFA">
      <w:pPr>
        <w:widowControl w:val="0"/>
        <w:suppressAutoHyphens/>
        <w:spacing w:after="0" w:line="240" w:lineRule="auto"/>
        <w:jc w:val="center"/>
        <w:rPr>
          <w:rFonts w:ascii="Times New Roman" w:eastAsia="Calibri" w:hAnsi="Times New Roman" w:cs="Times New Roman"/>
          <w:b/>
          <w:bCs/>
          <w:sz w:val="24"/>
          <w:szCs w:val="24"/>
          <w:lang w:eastAsia="ar-SA"/>
        </w:rPr>
      </w:pPr>
      <w:r>
        <w:rPr>
          <w:rFonts w:ascii="Times New Roman" w:eastAsia="Calibri" w:hAnsi="Times New Roman" w:cs="Times New Roman"/>
          <w:b/>
          <w:bCs/>
          <w:sz w:val="24"/>
          <w:szCs w:val="24"/>
          <w:lang w:val="en-US" w:eastAsia="ar-SA"/>
        </w:rPr>
        <w:t>VII</w:t>
      </w:r>
      <w:r>
        <w:rPr>
          <w:rFonts w:ascii="Times New Roman" w:eastAsia="Calibri" w:hAnsi="Times New Roman" w:cs="Times New Roman"/>
          <w:b/>
          <w:bCs/>
          <w:sz w:val="24"/>
          <w:szCs w:val="24"/>
          <w:lang w:eastAsia="ar-SA"/>
        </w:rPr>
        <w:t xml:space="preserve"> сесія </w:t>
      </w:r>
      <w:r w:rsidRPr="00E171CC">
        <w:rPr>
          <w:rFonts w:ascii="Times New Roman" w:eastAsia="Calibri" w:hAnsi="Times New Roman" w:cs="Times New Roman"/>
          <w:b/>
          <w:bCs/>
          <w:sz w:val="24"/>
          <w:szCs w:val="24"/>
          <w:lang w:val="en-US" w:eastAsia="ar-SA"/>
        </w:rPr>
        <w:t>V</w:t>
      </w:r>
      <w:r w:rsidRPr="00E171CC">
        <w:rPr>
          <w:rFonts w:ascii="Times New Roman" w:eastAsia="Calibri" w:hAnsi="Times New Roman" w:cs="Times New Roman"/>
          <w:b/>
          <w:bCs/>
          <w:sz w:val="24"/>
          <w:szCs w:val="24"/>
          <w:lang w:eastAsia="ar-SA"/>
        </w:rPr>
        <w:t>ІІІ скликання</w:t>
      </w:r>
    </w:p>
    <w:p w:rsidR="00C84DFA" w:rsidRDefault="00C84DFA" w:rsidP="00C84DFA">
      <w:pPr>
        <w:suppressAutoHyphens/>
        <w:spacing w:after="0" w:line="276" w:lineRule="auto"/>
        <w:jc w:val="center"/>
        <w:rPr>
          <w:rFonts w:ascii="Times New Roman" w:eastAsia="SimSun" w:hAnsi="Times New Roman" w:cs="Times New Roman"/>
          <w:b/>
          <w:kern w:val="2"/>
          <w:sz w:val="24"/>
          <w:szCs w:val="24"/>
          <w:lang w:eastAsia="ar-SA"/>
        </w:rPr>
      </w:pPr>
    </w:p>
    <w:p w:rsidR="00E0081B" w:rsidRPr="00E171CC" w:rsidRDefault="00E0081B" w:rsidP="00C84DFA">
      <w:pPr>
        <w:suppressAutoHyphens/>
        <w:spacing w:after="0" w:line="276" w:lineRule="auto"/>
        <w:jc w:val="center"/>
        <w:rPr>
          <w:rFonts w:ascii="Times New Roman" w:eastAsia="SimSun" w:hAnsi="Times New Roman" w:cs="Times New Roman"/>
          <w:b/>
          <w:kern w:val="2"/>
          <w:sz w:val="24"/>
          <w:szCs w:val="24"/>
          <w:lang w:val="ru-RU" w:eastAsia="ar-SA"/>
        </w:rPr>
      </w:pPr>
      <w:r w:rsidRPr="00E171CC">
        <w:rPr>
          <w:rFonts w:ascii="Times New Roman" w:eastAsia="SimSun" w:hAnsi="Times New Roman" w:cs="Times New Roman"/>
          <w:b/>
          <w:kern w:val="2"/>
          <w:sz w:val="24"/>
          <w:szCs w:val="24"/>
          <w:lang w:val="ru-RU" w:eastAsia="ar-SA"/>
        </w:rPr>
        <w:t xml:space="preserve">Р І Ш Е Н </w:t>
      </w:r>
      <w:proofErr w:type="spellStart"/>
      <w:r w:rsidRPr="00E171CC">
        <w:rPr>
          <w:rFonts w:ascii="Times New Roman" w:eastAsia="SimSun" w:hAnsi="Times New Roman" w:cs="Times New Roman"/>
          <w:b/>
          <w:kern w:val="2"/>
          <w:sz w:val="24"/>
          <w:szCs w:val="24"/>
          <w:lang w:val="ru-RU" w:eastAsia="ar-SA"/>
        </w:rPr>
        <w:t>Н</w:t>
      </w:r>
      <w:proofErr w:type="spellEnd"/>
      <w:r w:rsidRPr="00E171CC">
        <w:rPr>
          <w:rFonts w:ascii="Times New Roman" w:eastAsia="SimSun" w:hAnsi="Times New Roman" w:cs="Times New Roman"/>
          <w:b/>
          <w:kern w:val="2"/>
          <w:sz w:val="24"/>
          <w:szCs w:val="24"/>
          <w:lang w:val="ru-RU" w:eastAsia="ar-SA"/>
        </w:rPr>
        <w:t xml:space="preserve"> Я</w:t>
      </w:r>
    </w:p>
    <w:p w:rsidR="00C84DFA" w:rsidRDefault="00C84DFA" w:rsidP="00E0081B">
      <w:pPr>
        <w:suppressAutoHyphens/>
        <w:spacing w:after="200" w:line="276" w:lineRule="auto"/>
        <w:rPr>
          <w:rFonts w:ascii="Times New Roman" w:eastAsia="SimSun" w:hAnsi="Times New Roman" w:cs="Times New Roman"/>
          <w:kern w:val="2"/>
          <w:sz w:val="24"/>
          <w:szCs w:val="24"/>
          <w:lang w:val="ru-RU" w:eastAsia="ar-SA"/>
        </w:rPr>
      </w:pPr>
    </w:p>
    <w:p w:rsidR="00E0081B" w:rsidRPr="00E171CC" w:rsidRDefault="00E0081B" w:rsidP="00E0081B">
      <w:pPr>
        <w:suppressAutoHyphens/>
        <w:spacing w:after="200" w:line="276" w:lineRule="auto"/>
        <w:rPr>
          <w:rFonts w:ascii="Times New Roman" w:eastAsia="SimSun" w:hAnsi="Times New Roman" w:cs="Times New Roman"/>
          <w:b/>
          <w:kern w:val="2"/>
          <w:sz w:val="24"/>
          <w:szCs w:val="24"/>
          <w:lang w:val="ru-RU" w:eastAsia="ar-SA"/>
        </w:rPr>
      </w:pPr>
      <w:r>
        <w:rPr>
          <w:rFonts w:ascii="Times New Roman" w:eastAsia="SimSun" w:hAnsi="Times New Roman" w:cs="Times New Roman"/>
          <w:kern w:val="2"/>
          <w:sz w:val="24"/>
          <w:szCs w:val="24"/>
          <w:lang w:val="ru-RU" w:eastAsia="ar-SA"/>
        </w:rPr>
        <w:t>10 лютого 2021</w:t>
      </w:r>
      <w:r w:rsidRPr="00E171CC">
        <w:rPr>
          <w:rFonts w:ascii="Times New Roman" w:eastAsia="SimSun" w:hAnsi="Times New Roman" w:cs="Times New Roman"/>
          <w:kern w:val="2"/>
          <w:sz w:val="24"/>
          <w:szCs w:val="24"/>
          <w:lang w:val="ru-RU" w:eastAsia="ar-SA"/>
        </w:rPr>
        <w:t xml:space="preserve"> року                                </w:t>
      </w:r>
      <w:r w:rsidRPr="00E171CC">
        <w:rPr>
          <w:rFonts w:ascii="Times New Roman" w:eastAsia="SimSun" w:hAnsi="Times New Roman" w:cs="Times New Roman"/>
          <w:kern w:val="2"/>
          <w:sz w:val="24"/>
          <w:szCs w:val="24"/>
          <w:lang w:eastAsia="ar-SA"/>
        </w:rPr>
        <w:t>с. Тростянець</w:t>
      </w:r>
      <w:r w:rsidRPr="00E171CC">
        <w:rPr>
          <w:rFonts w:ascii="Times New Roman" w:eastAsia="SimSun" w:hAnsi="Times New Roman" w:cs="Times New Roman"/>
          <w:kern w:val="2"/>
          <w:sz w:val="24"/>
          <w:szCs w:val="24"/>
          <w:lang w:eastAsia="ar-SA"/>
        </w:rPr>
        <w:tab/>
      </w:r>
      <w:r w:rsidRPr="00E171CC">
        <w:rPr>
          <w:rFonts w:ascii="Times New Roman" w:eastAsia="SimSun" w:hAnsi="Times New Roman" w:cs="Times New Roman"/>
          <w:kern w:val="2"/>
          <w:sz w:val="24"/>
          <w:szCs w:val="24"/>
          <w:lang w:eastAsia="ar-SA"/>
        </w:rPr>
        <w:tab/>
      </w:r>
      <w:r w:rsidRPr="00E171CC">
        <w:rPr>
          <w:rFonts w:ascii="Times New Roman" w:eastAsia="SimSun" w:hAnsi="Times New Roman" w:cs="Times New Roman"/>
          <w:kern w:val="2"/>
          <w:sz w:val="24"/>
          <w:szCs w:val="24"/>
          <w:lang w:eastAsia="ar-SA"/>
        </w:rPr>
        <w:tab/>
        <w:t xml:space="preserve">                            </w:t>
      </w:r>
      <w:r w:rsidR="00C84DFA">
        <w:rPr>
          <w:rFonts w:ascii="Times New Roman" w:eastAsia="SimSun" w:hAnsi="Times New Roman" w:cs="Times New Roman"/>
          <w:kern w:val="2"/>
          <w:sz w:val="24"/>
          <w:szCs w:val="24"/>
          <w:lang w:eastAsia="ar-SA"/>
        </w:rPr>
        <w:t xml:space="preserve">  </w:t>
      </w:r>
      <w:bookmarkStart w:id="0" w:name="_GoBack"/>
      <w:bookmarkEnd w:id="0"/>
      <w:r w:rsidRPr="00E171CC">
        <w:rPr>
          <w:rFonts w:ascii="Times New Roman" w:eastAsia="SimSun" w:hAnsi="Times New Roman" w:cs="Times New Roman"/>
          <w:kern w:val="2"/>
          <w:sz w:val="24"/>
          <w:szCs w:val="24"/>
          <w:lang w:eastAsia="ar-SA"/>
        </w:rPr>
        <w:t xml:space="preserve"> </w:t>
      </w:r>
      <w:r w:rsidRPr="00E171CC">
        <w:rPr>
          <w:rFonts w:ascii="Times New Roman" w:eastAsia="SimSun" w:hAnsi="Times New Roman" w:cs="Times New Roman"/>
          <w:kern w:val="2"/>
          <w:sz w:val="24"/>
          <w:szCs w:val="24"/>
          <w:lang w:val="ru-RU" w:eastAsia="ar-SA"/>
        </w:rPr>
        <w:t xml:space="preserve">№ </w:t>
      </w:r>
      <w:r w:rsidR="00C84DFA">
        <w:rPr>
          <w:rFonts w:ascii="Times New Roman" w:eastAsia="SimSun" w:hAnsi="Times New Roman" w:cs="Times New Roman"/>
          <w:kern w:val="2"/>
          <w:sz w:val="24"/>
          <w:szCs w:val="24"/>
          <w:lang w:val="ru-RU" w:eastAsia="ar-SA"/>
        </w:rPr>
        <w:t>412</w:t>
      </w:r>
    </w:p>
    <w:p w:rsidR="00E0081B" w:rsidRPr="00E171CC" w:rsidRDefault="00E0081B" w:rsidP="00E0081B">
      <w:pPr>
        <w:autoSpaceDE w:val="0"/>
        <w:autoSpaceDN w:val="0"/>
        <w:spacing w:after="0" w:line="240" w:lineRule="auto"/>
        <w:jc w:val="both"/>
        <w:rPr>
          <w:rFonts w:ascii="Times New Roman" w:eastAsia="Times New Roman" w:hAnsi="Times New Roman" w:cs="Times New Roman"/>
          <w:b/>
          <w:i/>
          <w:sz w:val="24"/>
          <w:szCs w:val="24"/>
          <w:lang w:eastAsia="ru-RU"/>
        </w:rPr>
      </w:pPr>
      <w:r w:rsidRPr="00E171CC">
        <w:rPr>
          <w:rFonts w:ascii="Times New Roman" w:eastAsia="Times New Roman" w:hAnsi="Times New Roman" w:cs="Times New Roman"/>
          <w:b/>
          <w:i/>
          <w:sz w:val="24"/>
          <w:szCs w:val="24"/>
          <w:lang w:eastAsia="ru-RU"/>
        </w:rPr>
        <w:t xml:space="preserve">Про надання </w:t>
      </w:r>
      <w:r>
        <w:rPr>
          <w:rFonts w:ascii="Times New Roman" w:eastAsia="Times New Roman" w:hAnsi="Times New Roman" w:cs="Times New Roman"/>
          <w:b/>
          <w:i/>
          <w:sz w:val="24"/>
          <w:szCs w:val="24"/>
          <w:lang w:eastAsia="ru-RU"/>
        </w:rPr>
        <w:t>погодження</w:t>
      </w:r>
      <w:r w:rsidRPr="00E171CC">
        <w:rPr>
          <w:rFonts w:ascii="Times New Roman" w:eastAsia="Times New Roman" w:hAnsi="Times New Roman" w:cs="Times New Roman"/>
          <w:b/>
          <w:i/>
          <w:sz w:val="24"/>
          <w:szCs w:val="24"/>
          <w:lang w:eastAsia="ru-RU"/>
        </w:rPr>
        <w:t xml:space="preserve"> </w:t>
      </w:r>
      <w:r>
        <w:rPr>
          <w:rFonts w:ascii="Times New Roman" w:eastAsia="Times New Roman" w:hAnsi="Times New Roman" w:cs="Times New Roman"/>
          <w:b/>
          <w:i/>
          <w:sz w:val="24"/>
          <w:szCs w:val="24"/>
          <w:lang w:eastAsia="ru-RU"/>
        </w:rPr>
        <w:t xml:space="preserve">Корді Л.С. </w:t>
      </w:r>
      <w:r w:rsidRPr="00E171CC">
        <w:rPr>
          <w:rFonts w:ascii="Times New Roman" w:eastAsia="Times New Roman" w:hAnsi="Times New Roman" w:cs="Times New Roman"/>
          <w:b/>
          <w:i/>
          <w:sz w:val="24"/>
          <w:szCs w:val="24"/>
          <w:lang w:eastAsia="ru-RU"/>
        </w:rPr>
        <w:t>на розроблення</w:t>
      </w:r>
    </w:p>
    <w:p w:rsidR="00E0081B" w:rsidRPr="00E171CC" w:rsidRDefault="00E0081B" w:rsidP="00E0081B">
      <w:pPr>
        <w:autoSpaceDE w:val="0"/>
        <w:autoSpaceDN w:val="0"/>
        <w:spacing w:after="0" w:line="240" w:lineRule="auto"/>
        <w:jc w:val="both"/>
        <w:rPr>
          <w:rFonts w:ascii="Times New Roman" w:eastAsia="Times New Roman" w:hAnsi="Times New Roman" w:cs="Times New Roman"/>
          <w:b/>
          <w:i/>
          <w:sz w:val="24"/>
          <w:szCs w:val="24"/>
          <w:lang w:eastAsia="ru-RU"/>
        </w:rPr>
      </w:pPr>
      <w:proofErr w:type="spellStart"/>
      <w:r w:rsidRPr="00E171CC">
        <w:rPr>
          <w:rFonts w:ascii="Times New Roman" w:eastAsia="Times New Roman" w:hAnsi="Times New Roman" w:cs="Times New Roman"/>
          <w:b/>
          <w:i/>
          <w:sz w:val="24"/>
          <w:szCs w:val="24"/>
          <w:lang w:eastAsia="ru-RU"/>
        </w:rPr>
        <w:t>проєкту</w:t>
      </w:r>
      <w:proofErr w:type="spellEnd"/>
      <w:r w:rsidRPr="00E171CC">
        <w:rPr>
          <w:rFonts w:ascii="Times New Roman" w:eastAsia="Times New Roman" w:hAnsi="Times New Roman" w:cs="Times New Roman"/>
          <w:b/>
          <w:i/>
          <w:sz w:val="24"/>
          <w:szCs w:val="24"/>
          <w:lang w:eastAsia="ru-RU"/>
        </w:rPr>
        <w:t xml:space="preserve"> землеустрою щодо відведення земельної ділянки </w:t>
      </w:r>
    </w:p>
    <w:p w:rsidR="00E0081B" w:rsidRPr="00E171CC" w:rsidRDefault="00E0081B" w:rsidP="00E0081B">
      <w:pPr>
        <w:autoSpaceDE w:val="0"/>
        <w:autoSpaceDN w:val="0"/>
        <w:spacing w:after="0" w:line="240" w:lineRule="auto"/>
        <w:jc w:val="both"/>
        <w:rPr>
          <w:rFonts w:ascii="Times New Roman" w:eastAsia="Times New Roman" w:hAnsi="Times New Roman" w:cs="Times New Roman"/>
          <w:b/>
          <w:i/>
          <w:sz w:val="24"/>
          <w:szCs w:val="24"/>
          <w:lang w:val="ru-RU" w:eastAsia="ru-RU"/>
        </w:rPr>
      </w:pPr>
      <w:r w:rsidRPr="00E171CC">
        <w:rPr>
          <w:rFonts w:ascii="Times New Roman" w:eastAsia="Times New Roman" w:hAnsi="Times New Roman" w:cs="Times New Roman"/>
          <w:b/>
          <w:i/>
          <w:sz w:val="24"/>
          <w:szCs w:val="24"/>
          <w:lang w:eastAsia="ru-RU"/>
        </w:rPr>
        <w:t xml:space="preserve">для </w:t>
      </w:r>
      <w:r>
        <w:rPr>
          <w:rFonts w:ascii="Times New Roman" w:eastAsia="Times New Roman" w:hAnsi="Times New Roman" w:cs="Times New Roman"/>
          <w:b/>
          <w:i/>
          <w:sz w:val="24"/>
          <w:szCs w:val="24"/>
          <w:lang w:eastAsia="ru-RU"/>
        </w:rPr>
        <w:t>ведення особистого селянського господарства</w:t>
      </w:r>
      <w:r w:rsidRPr="00E171CC">
        <w:rPr>
          <w:rFonts w:ascii="Times New Roman" w:eastAsia="Times New Roman" w:hAnsi="Times New Roman" w:cs="Times New Roman"/>
          <w:b/>
          <w:i/>
          <w:sz w:val="24"/>
          <w:szCs w:val="24"/>
          <w:lang w:eastAsia="ru-RU"/>
        </w:rPr>
        <w:t xml:space="preserve"> в </w:t>
      </w:r>
      <w:r w:rsidR="006E66CD">
        <w:rPr>
          <w:rFonts w:ascii="Times New Roman" w:eastAsia="Times New Roman" w:hAnsi="Times New Roman" w:cs="Times New Roman"/>
          <w:b/>
          <w:i/>
          <w:sz w:val="24"/>
          <w:szCs w:val="24"/>
          <w:lang w:eastAsia="ru-RU"/>
        </w:rPr>
        <w:t>с. Суха Долина</w:t>
      </w:r>
    </w:p>
    <w:p w:rsidR="00E0081B" w:rsidRPr="00E171CC" w:rsidRDefault="00E0081B" w:rsidP="00E0081B">
      <w:pPr>
        <w:autoSpaceDE w:val="0"/>
        <w:autoSpaceDN w:val="0"/>
        <w:spacing w:after="0" w:line="240" w:lineRule="auto"/>
        <w:ind w:firstLine="576"/>
        <w:jc w:val="both"/>
        <w:rPr>
          <w:rFonts w:ascii="Times New Roman" w:eastAsia="Times New Roman" w:hAnsi="Times New Roman" w:cs="Times New Roman"/>
          <w:sz w:val="24"/>
          <w:szCs w:val="24"/>
        </w:rPr>
      </w:pPr>
    </w:p>
    <w:p w:rsidR="00E0081B" w:rsidRPr="00E171CC" w:rsidRDefault="00E0081B" w:rsidP="00E0081B">
      <w:pPr>
        <w:autoSpaceDE w:val="0"/>
        <w:autoSpaceDN w:val="0"/>
        <w:spacing w:after="0" w:line="240" w:lineRule="auto"/>
        <w:ind w:firstLine="576"/>
        <w:jc w:val="both"/>
        <w:rPr>
          <w:rFonts w:ascii="Times New Roman" w:eastAsia="Times New Roman" w:hAnsi="Times New Roman" w:cs="Times New Roman"/>
          <w:sz w:val="24"/>
          <w:szCs w:val="24"/>
          <w:lang w:eastAsia="ru-RU"/>
        </w:rPr>
      </w:pPr>
      <w:r w:rsidRPr="00E171CC">
        <w:rPr>
          <w:rFonts w:ascii="Times New Roman" w:eastAsia="Times New Roman" w:hAnsi="Times New Roman" w:cs="Times New Roman"/>
          <w:sz w:val="24"/>
          <w:szCs w:val="24"/>
        </w:rPr>
        <w:t xml:space="preserve">Розглянувши заяву </w:t>
      </w:r>
      <w:r>
        <w:rPr>
          <w:rFonts w:ascii="Times New Roman" w:eastAsia="Times New Roman" w:hAnsi="Times New Roman" w:cs="Times New Roman"/>
          <w:sz w:val="24"/>
          <w:szCs w:val="24"/>
        </w:rPr>
        <w:t xml:space="preserve">Корди Л.С. </w:t>
      </w:r>
      <w:r w:rsidRPr="00E171CC">
        <w:rPr>
          <w:rFonts w:ascii="Times New Roman" w:eastAsia="Times New Roman" w:hAnsi="Times New Roman" w:cs="Times New Roman"/>
          <w:sz w:val="24"/>
          <w:szCs w:val="24"/>
          <w:lang w:eastAsia="ru-RU"/>
        </w:rPr>
        <w:t xml:space="preserve">про надання </w:t>
      </w:r>
      <w:r>
        <w:rPr>
          <w:rFonts w:ascii="Times New Roman" w:eastAsia="Times New Roman" w:hAnsi="Times New Roman" w:cs="Times New Roman"/>
          <w:sz w:val="24"/>
          <w:szCs w:val="24"/>
          <w:lang w:eastAsia="ru-RU"/>
        </w:rPr>
        <w:t>погодження</w:t>
      </w:r>
      <w:r w:rsidRPr="00E171CC">
        <w:rPr>
          <w:rFonts w:ascii="Times New Roman" w:eastAsia="Times New Roman" w:hAnsi="Times New Roman" w:cs="Times New Roman"/>
          <w:sz w:val="24"/>
          <w:szCs w:val="24"/>
          <w:lang w:eastAsia="ru-RU"/>
        </w:rPr>
        <w:t xml:space="preserve"> на розроблення </w:t>
      </w:r>
      <w:proofErr w:type="spellStart"/>
      <w:r w:rsidRPr="00E171CC">
        <w:rPr>
          <w:rFonts w:ascii="Times New Roman" w:eastAsia="Times New Roman" w:hAnsi="Times New Roman" w:cs="Times New Roman"/>
          <w:sz w:val="24"/>
          <w:szCs w:val="24"/>
          <w:lang w:eastAsia="ru-RU"/>
        </w:rPr>
        <w:t>проєкту</w:t>
      </w:r>
      <w:proofErr w:type="spellEnd"/>
      <w:r w:rsidRPr="00E171CC">
        <w:rPr>
          <w:rFonts w:ascii="Times New Roman" w:eastAsia="Times New Roman" w:hAnsi="Times New Roman" w:cs="Times New Roman"/>
          <w:sz w:val="24"/>
          <w:szCs w:val="24"/>
          <w:lang w:eastAsia="ru-RU"/>
        </w:rPr>
        <w:t xml:space="preserve"> землеустрою щодо відведення земельної ділянки для </w:t>
      </w:r>
      <w:r>
        <w:rPr>
          <w:rFonts w:ascii="Times New Roman" w:eastAsia="Times New Roman" w:hAnsi="Times New Roman" w:cs="Times New Roman"/>
          <w:sz w:val="24"/>
          <w:szCs w:val="24"/>
          <w:lang w:eastAsia="ru-RU"/>
        </w:rPr>
        <w:t>ведення особистого селянського господарства</w:t>
      </w:r>
      <w:r w:rsidRPr="00E171CC">
        <w:rPr>
          <w:rFonts w:ascii="Times New Roman" w:eastAsia="Times New Roman" w:hAnsi="Times New Roman" w:cs="Times New Roman"/>
          <w:sz w:val="24"/>
          <w:szCs w:val="24"/>
          <w:lang w:eastAsia="ru-RU"/>
        </w:rPr>
        <w:t xml:space="preserve"> в </w:t>
      </w:r>
      <w:r>
        <w:rPr>
          <w:rFonts w:ascii="Times New Roman" w:eastAsia="Times New Roman" w:hAnsi="Times New Roman" w:cs="Times New Roman"/>
          <w:sz w:val="24"/>
          <w:szCs w:val="24"/>
          <w:lang w:eastAsia="ru-RU"/>
        </w:rPr>
        <w:t>с. Суха Долина</w:t>
      </w:r>
      <w:r w:rsidRPr="00E171CC">
        <w:rPr>
          <w:rFonts w:ascii="Times New Roman" w:eastAsia="Times New Roman" w:hAnsi="Times New Roman" w:cs="Times New Roman"/>
          <w:sz w:val="24"/>
          <w:szCs w:val="24"/>
          <w:lang w:eastAsia="ru-RU"/>
        </w:rPr>
        <w:t xml:space="preserve">, </w:t>
      </w:r>
      <w:r w:rsidRPr="00E171CC">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122  Земельного Кодексу України,  пункту 34 частини першої статті 26 Закону України «Про місцеве самоврядування в Україні»,  сільська рада</w:t>
      </w:r>
    </w:p>
    <w:p w:rsidR="00E0081B" w:rsidRPr="00E171CC" w:rsidRDefault="00E0081B" w:rsidP="00E0081B">
      <w:pPr>
        <w:autoSpaceDE w:val="0"/>
        <w:autoSpaceDN w:val="0"/>
        <w:spacing w:after="0" w:line="240" w:lineRule="auto"/>
        <w:jc w:val="center"/>
        <w:rPr>
          <w:rFonts w:ascii="Times New Roman" w:eastAsia="Times New Roman" w:hAnsi="Times New Roman" w:cs="Times New Roman"/>
          <w:b/>
          <w:sz w:val="24"/>
          <w:szCs w:val="24"/>
          <w:lang w:eastAsia="ru-RU"/>
        </w:rPr>
      </w:pPr>
    </w:p>
    <w:p w:rsidR="00E0081B" w:rsidRPr="00E171CC" w:rsidRDefault="00E0081B" w:rsidP="00E0081B">
      <w:pPr>
        <w:autoSpaceDE w:val="0"/>
        <w:autoSpaceDN w:val="0"/>
        <w:spacing w:after="0" w:line="240" w:lineRule="auto"/>
        <w:jc w:val="center"/>
        <w:rPr>
          <w:rFonts w:ascii="Times New Roman" w:eastAsia="Times New Roman" w:hAnsi="Times New Roman" w:cs="Times New Roman"/>
          <w:b/>
          <w:sz w:val="24"/>
          <w:szCs w:val="24"/>
          <w:lang w:eastAsia="ru-RU"/>
        </w:rPr>
      </w:pPr>
      <w:r w:rsidRPr="00E171CC">
        <w:rPr>
          <w:rFonts w:ascii="Times New Roman" w:eastAsia="Times New Roman" w:hAnsi="Times New Roman" w:cs="Times New Roman"/>
          <w:b/>
          <w:sz w:val="24"/>
          <w:szCs w:val="24"/>
          <w:lang w:eastAsia="ru-RU"/>
        </w:rPr>
        <w:t>в и р і ш и л а:</w:t>
      </w:r>
    </w:p>
    <w:p w:rsidR="00E0081B" w:rsidRPr="00E171CC" w:rsidRDefault="00E0081B" w:rsidP="00E0081B">
      <w:pPr>
        <w:spacing w:after="0" w:line="276" w:lineRule="auto"/>
        <w:ind w:firstLine="576"/>
        <w:jc w:val="both"/>
        <w:rPr>
          <w:rFonts w:ascii="Times New Roman" w:eastAsia="Times New Roman" w:hAnsi="Times New Roman" w:cs="Times New Roman"/>
          <w:sz w:val="24"/>
          <w:szCs w:val="24"/>
        </w:rPr>
      </w:pPr>
    </w:p>
    <w:p w:rsidR="00E0081B" w:rsidRPr="00E171CC" w:rsidRDefault="00E0081B" w:rsidP="00E0081B">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E171CC">
        <w:rPr>
          <w:rFonts w:ascii="Times New Roman" w:eastAsia="Times New Roman" w:hAnsi="Times New Roman" w:cs="Times New Roman"/>
          <w:sz w:val="24"/>
          <w:szCs w:val="24"/>
          <w:lang w:eastAsia="ru-RU"/>
        </w:rPr>
        <w:t xml:space="preserve">  1. Надати </w:t>
      </w:r>
      <w:r>
        <w:rPr>
          <w:rFonts w:ascii="Times New Roman" w:eastAsia="Times New Roman" w:hAnsi="Times New Roman" w:cs="Times New Roman"/>
          <w:sz w:val="24"/>
          <w:szCs w:val="24"/>
          <w:lang w:eastAsia="ru-RU"/>
        </w:rPr>
        <w:t>погодження</w:t>
      </w:r>
      <w:r w:rsidRPr="00E171C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Корді Любі Степанівні </w:t>
      </w:r>
      <w:r w:rsidRPr="00E171CC">
        <w:rPr>
          <w:rFonts w:ascii="Times New Roman" w:eastAsia="Times New Roman" w:hAnsi="Times New Roman" w:cs="Times New Roman"/>
          <w:sz w:val="24"/>
          <w:szCs w:val="24"/>
          <w:lang w:eastAsia="ru-RU"/>
        </w:rPr>
        <w:t xml:space="preserve">на розроблення </w:t>
      </w:r>
      <w:proofErr w:type="spellStart"/>
      <w:r w:rsidRPr="00E171CC">
        <w:rPr>
          <w:rFonts w:ascii="Times New Roman" w:eastAsia="Times New Roman" w:hAnsi="Times New Roman" w:cs="Times New Roman"/>
          <w:sz w:val="24"/>
          <w:szCs w:val="24"/>
          <w:lang w:eastAsia="ru-RU"/>
        </w:rPr>
        <w:t>проєкту</w:t>
      </w:r>
      <w:proofErr w:type="spellEnd"/>
      <w:r w:rsidRPr="00E171CC">
        <w:rPr>
          <w:rFonts w:ascii="Times New Roman" w:eastAsia="Times New Roman" w:hAnsi="Times New Roman" w:cs="Times New Roman"/>
          <w:sz w:val="24"/>
          <w:szCs w:val="24"/>
          <w:lang w:eastAsia="ru-RU"/>
        </w:rPr>
        <w:t xml:space="preserve"> землеустрою щодо відведення земельної</w:t>
      </w:r>
      <w:r>
        <w:rPr>
          <w:rFonts w:ascii="Times New Roman" w:eastAsia="Times New Roman" w:hAnsi="Times New Roman" w:cs="Times New Roman"/>
          <w:sz w:val="24"/>
          <w:szCs w:val="24"/>
          <w:lang w:eastAsia="ru-RU"/>
        </w:rPr>
        <w:t xml:space="preserve"> ділянки орієнтовною площею 0,90 </w:t>
      </w:r>
      <w:r w:rsidRPr="00E171CC">
        <w:rPr>
          <w:rFonts w:ascii="Times New Roman" w:eastAsia="Times New Roman" w:hAnsi="Times New Roman" w:cs="Times New Roman"/>
          <w:sz w:val="24"/>
          <w:szCs w:val="24"/>
          <w:lang w:eastAsia="ru-RU"/>
        </w:rPr>
        <w:t xml:space="preserve">га для </w:t>
      </w:r>
      <w:r>
        <w:rPr>
          <w:rFonts w:ascii="Times New Roman" w:eastAsia="Times New Roman" w:hAnsi="Times New Roman" w:cs="Times New Roman"/>
          <w:sz w:val="24"/>
          <w:szCs w:val="24"/>
          <w:lang w:eastAsia="ru-RU"/>
        </w:rPr>
        <w:t>ведення особистого селянського господарства за межами населеного пункту с. Суха Долина М</w:t>
      </w:r>
      <w:r w:rsidRPr="00E171CC">
        <w:rPr>
          <w:rFonts w:ascii="Times New Roman" w:eastAsia="Times New Roman" w:hAnsi="Times New Roman" w:cs="Times New Roman"/>
          <w:sz w:val="24"/>
          <w:szCs w:val="24"/>
          <w:lang w:eastAsia="ru-RU"/>
        </w:rPr>
        <w:t>иколаївського району Львівської області.</w:t>
      </w:r>
    </w:p>
    <w:p w:rsidR="00E0081B" w:rsidRPr="00E171CC" w:rsidRDefault="00E0081B" w:rsidP="00E0081B">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p>
    <w:p w:rsidR="00E0081B" w:rsidRPr="004227DC" w:rsidRDefault="00E0081B" w:rsidP="00E0081B">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EE05FE">
        <w:rPr>
          <w:rFonts w:ascii="Times New Roman" w:eastAsia="Times New Roman" w:hAnsi="Times New Roman" w:cs="Times New Roman"/>
          <w:sz w:val="24"/>
          <w:szCs w:val="24"/>
          <w:lang w:eastAsia="ru-RU"/>
        </w:rPr>
        <w:t>2. Контроль за виконанням рішення покласти на</w:t>
      </w:r>
      <w:r w:rsidRPr="00EE05FE">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w:t>
      </w:r>
      <w:r>
        <w:rPr>
          <w:rFonts w:ascii="Times New Roman" w:eastAsia="Times New Roman" w:hAnsi="Times New Roman" w:cs="Times New Roman"/>
          <w:sz w:val="24"/>
          <w:szCs w:val="24"/>
        </w:rPr>
        <w:t xml:space="preserve">І. </w:t>
      </w:r>
      <w:proofErr w:type="spellStart"/>
      <w:r>
        <w:rPr>
          <w:rFonts w:ascii="Times New Roman" w:eastAsia="Times New Roman" w:hAnsi="Times New Roman" w:cs="Times New Roman"/>
          <w:sz w:val="24"/>
          <w:szCs w:val="24"/>
        </w:rPr>
        <w:t>Соснило</w:t>
      </w:r>
      <w:proofErr w:type="spellEnd"/>
      <w:r w:rsidRPr="00EE05FE">
        <w:rPr>
          <w:rFonts w:ascii="Times New Roman" w:eastAsia="Times New Roman" w:hAnsi="Times New Roman" w:cs="Times New Roman"/>
          <w:sz w:val="24"/>
          <w:szCs w:val="24"/>
        </w:rPr>
        <w:t>).</w:t>
      </w:r>
    </w:p>
    <w:p w:rsidR="00E0081B" w:rsidRDefault="00E0081B" w:rsidP="00E0081B">
      <w:pPr>
        <w:rPr>
          <w:rFonts w:ascii="Times New Roman" w:eastAsia="Times New Roman" w:hAnsi="Times New Roman" w:cs="Times New Roman"/>
          <w:sz w:val="24"/>
          <w:szCs w:val="24"/>
        </w:rPr>
      </w:pPr>
    </w:p>
    <w:p w:rsidR="00E0081B" w:rsidRDefault="00E0081B" w:rsidP="00E0081B">
      <w:pPr>
        <w:widowControl w:val="0"/>
        <w:suppressAutoHyphens/>
        <w:autoSpaceDE w:val="0"/>
        <w:spacing w:after="0" w:line="240" w:lineRule="auto"/>
        <w:jc w:val="both"/>
        <w:rPr>
          <w:rFonts w:ascii="Times New Roman" w:eastAsia="Lucida Sans Unicode" w:hAnsi="Times New Roman" w:cs="Times New Roman"/>
          <w:sz w:val="24"/>
          <w:szCs w:val="24"/>
        </w:rPr>
      </w:pPr>
    </w:p>
    <w:p w:rsidR="00E0081B" w:rsidRDefault="00E0081B" w:rsidP="00E0081B">
      <w:r w:rsidRPr="004A44CB">
        <w:rPr>
          <w:rFonts w:ascii="Times New Roman" w:eastAsia="Lucida Sans Unicode" w:hAnsi="Times New Roman" w:cs="Times New Roman"/>
          <w:sz w:val="24"/>
          <w:szCs w:val="24"/>
        </w:rPr>
        <w:t xml:space="preserve">Сільський голова                                                                                         </w:t>
      </w:r>
      <w:r>
        <w:rPr>
          <w:rFonts w:ascii="Times New Roman" w:eastAsia="Lucida Sans Unicode" w:hAnsi="Times New Roman" w:cs="Times New Roman"/>
          <w:sz w:val="24"/>
          <w:szCs w:val="24"/>
        </w:rPr>
        <w:t xml:space="preserve">        </w:t>
      </w:r>
      <w:r w:rsidRPr="004A44CB">
        <w:rPr>
          <w:rFonts w:ascii="Times New Roman" w:eastAsia="Lucida Sans Unicode" w:hAnsi="Times New Roman" w:cs="Times New Roman"/>
          <w:sz w:val="24"/>
          <w:szCs w:val="24"/>
        </w:rPr>
        <w:t xml:space="preserve"> Михайло </w:t>
      </w:r>
      <w:proofErr w:type="spellStart"/>
      <w:r w:rsidRPr="004A44CB">
        <w:rPr>
          <w:rFonts w:ascii="Times New Roman" w:eastAsia="Lucida Sans Unicode" w:hAnsi="Times New Roman" w:cs="Times New Roman"/>
          <w:sz w:val="24"/>
          <w:szCs w:val="24"/>
        </w:rPr>
        <w:t>Циху</w:t>
      </w:r>
      <w:r>
        <w:rPr>
          <w:rFonts w:ascii="Times New Roman" w:eastAsia="Lucida Sans Unicode" w:hAnsi="Times New Roman" w:cs="Times New Roman"/>
          <w:sz w:val="24"/>
          <w:szCs w:val="24"/>
        </w:rPr>
        <w:t>ляк</w:t>
      </w:r>
      <w:proofErr w:type="spellEnd"/>
    </w:p>
    <w:p w:rsidR="00E0081B" w:rsidRDefault="00E0081B" w:rsidP="00E0081B"/>
    <w:p w:rsidR="00E0081B" w:rsidRDefault="00E0081B" w:rsidP="00E0081B"/>
    <w:p w:rsidR="00965A1F" w:rsidRDefault="00965A1F"/>
    <w:sectPr w:rsidR="00965A1F" w:rsidSect="006746A3">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libri Light">
    <w:altName w:val="Arial"/>
    <w:charset w:val="CC"/>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0081B"/>
    <w:rsid w:val="006746A3"/>
    <w:rsid w:val="006E66CD"/>
    <w:rsid w:val="00965A1F"/>
    <w:rsid w:val="00C84DFA"/>
    <w:rsid w:val="00E0081B"/>
    <w:rsid w:val="00EB73F8"/>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081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E66C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E66C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1028</Words>
  <Characters>586</Characters>
  <Application>Microsoft Office Word</Application>
  <DocSecurity>0</DocSecurity>
  <Lines>4</Lines>
  <Paragraphs>3</Paragraphs>
  <ScaleCrop>false</ScaleCrop>
  <Company/>
  <LinksUpToDate>false</LinksUpToDate>
  <CharactersWithSpaces>1611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Користувач Windows</cp:lastModifiedBy>
  <cp:revision>5</cp:revision>
  <dcterms:created xsi:type="dcterms:W3CDTF">2021-01-29T15:00:00Z</dcterms:created>
  <dcterms:modified xsi:type="dcterms:W3CDTF">2021-02-18T22:43:00Z</dcterms:modified>
</cp:coreProperties>
</file>