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D486F" w14:textId="77777777" w:rsidR="002006F3" w:rsidRPr="00980793" w:rsidRDefault="002006F3" w:rsidP="002006F3">
      <w:pPr>
        <w:suppressAutoHyphens/>
        <w:spacing w:after="0" w:line="276" w:lineRule="auto"/>
        <w:jc w:val="center"/>
        <w:rPr>
          <w:rFonts w:ascii="Times New Roman" w:eastAsia="SimSun" w:hAnsi="Times New Roman" w:cs="Times New Roman"/>
          <w:b/>
          <w:bCs/>
          <w:kern w:val="2"/>
          <w:sz w:val="24"/>
          <w:szCs w:val="24"/>
          <w:lang w:val="ru-RU" w:eastAsia="ar-SA"/>
        </w:rPr>
      </w:pPr>
      <w:r w:rsidRPr="00980793">
        <w:rPr>
          <w:rFonts w:ascii="Times New Roman" w:eastAsia="SimSun" w:hAnsi="Times New Roman" w:cs="Times New Roman"/>
          <w:noProof/>
          <w:kern w:val="2"/>
          <w:lang w:eastAsia="uk-UA"/>
        </w:rPr>
        <w:drawing>
          <wp:inline distT="0" distB="0" distL="0" distR="0" wp14:anchorId="04E104B2" wp14:editId="477DDF3B">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F4096AD" w14:textId="77777777" w:rsidR="002006F3" w:rsidRPr="00980793" w:rsidRDefault="002006F3" w:rsidP="002006F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980793">
        <w:rPr>
          <w:rFonts w:ascii="Times New Roman" w:eastAsia="SimSun" w:hAnsi="Times New Roman" w:cs="Times New Roman"/>
          <w:b/>
          <w:bCs/>
          <w:kern w:val="2"/>
          <w:sz w:val="24"/>
          <w:szCs w:val="24"/>
          <w:lang w:eastAsia="ar-SA"/>
        </w:rPr>
        <w:t>ТРОСТЯНЕЦЬКА СІЛЬСЬКА РАДА</w:t>
      </w:r>
    </w:p>
    <w:p w14:paraId="2BE14836" w14:textId="77777777" w:rsidR="002006F3" w:rsidRPr="00980793" w:rsidRDefault="002006F3" w:rsidP="002006F3">
      <w:pPr>
        <w:suppressAutoHyphens/>
        <w:spacing w:after="0" w:line="276" w:lineRule="auto"/>
        <w:jc w:val="center"/>
        <w:rPr>
          <w:rFonts w:ascii="Times New Roman" w:eastAsia="SimSun" w:hAnsi="Times New Roman" w:cs="Times New Roman"/>
          <w:b/>
          <w:kern w:val="2"/>
          <w:sz w:val="24"/>
          <w:szCs w:val="24"/>
          <w:lang w:eastAsia="ar-SA"/>
        </w:rPr>
      </w:pPr>
      <w:r w:rsidRPr="00980793">
        <w:rPr>
          <w:rFonts w:ascii="Times New Roman" w:eastAsia="SimSun" w:hAnsi="Times New Roman" w:cs="Times New Roman"/>
          <w:b/>
          <w:bCs/>
          <w:color w:val="00000A"/>
          <w:kern w:val="2"/>
          <w:sz w:val="24"/>
          <w:szCs w:val="24"/>
          <w:lang w:eastAsia="ar-SA"/>
        </w:rPr>
        <w:t>СТРИЙСЬКОГО РАЙОНУ ЛЬВІВСЬКОЇ ОБЛАСТІ</w:t>
      </w:r>
    </w:p>
    <w:p w14:paraId="7C9BFF87" w14:textId="77777777" w:rsidR="002006F3" w:rsidRPr="00980793" w:rsidRDefault="002006F3" w:rsidP="002006F3">
      <w:pPr>
        <w:widowControl w:val="0"/>
        <w:suppressAutoHyphens/>
        <w:spacing w:after="0" w:line="240" w:lineRule="auto"/>
        <w:jc w:val="center"/>
        <w:rPr>
          <w:rFonts w:ascii="Times New Roman" w:eastAsia="Calibri" w:hAnsi="Times New Roman" w:cs="Times New Roman"/>
          <w:b/>
          <w:bCs/>
          <w:sz w:val="24"/>
          <w:szCs w:val="24"/>
          <w:lang w:eastAsia="ar-SA"/>
        </w:rPr>
      </w:pPr>
      <w:r w:rsidRPr="00980793">
        <w:rPr>
          <w:rFonts w:ascii="Times New Roman" w:eastAsia="Calibri" w:hAnsi="Times New Roman" w:cs="Times New Roman"/>
          <w:b/>
          <w:bCs/>
          <w:sz w:val="24"/>
          <w:szCs w:val="24"/>
          <w:lang w:val="en-US" w:eastAsia="ar-SA"/>
        </w:rPr>
        <w:t>V</w:t>
      </w:r>
      <w:r w:rsidRPr="00980793">
        <w:rPr>
          <w:rFonts w:ascii="Times New Roman" w:eastAsia="Calibri" w:hAnsi="Times New Roman" w:cs="Times New Roman"/>
          <w:b/>
          <w:bCs/>
          <w:sz w:val="24"/>
          <w:szCs w:val="24"/>
          <w:lang w:eastAsia="ar-SA"/>
        </w:rPr>
        <w:t xml:space="preserve">ІІІ позачергова сесія </w:t>
      </w:r>
      <w:r w:rsidRPr="00980793">
        <w:rPr>
          <w:rFonts w:ascii="Times New Roman" w:eastAsia="Calibri" w:hAnsi="Times New Roman" w:cs="Times New Roman"/>
          <w:b/>
          <w:bCs/>
          <w:sz w:val="24"/>
          <w:szCs w:val="24"/>
          <w:lang w:val="en-US" w:eastAsia="ar-SA"/>
        </w:rPr>
        <w:t>V</w:t>
      </w:r>
      <w:r w:rsidRPr="00980793">
        <w:rPr>
          <w:rFonts w:ascii="Times New Roman" w:eastAsia="Calibri" w:hAnsi="Times New Roman" w:cs="Times New Roman"/>
          <w:b/>
          <w:bCs/>
          <w:sz w:val="24"/>
          <w:szCs w:val="24"/>
          <w:lang w:eastAsia="ar-SA"/>
        </w:rPr>
        <w:t>ІІІ скликання</w:t>
      </w:r>
    </w:p>
    <w:p w14:paraId="07A6DBED" w14:textId="77777777" w:rsidR="002006F3" w:rsidRPr="00980793" w:rsidRDefault="002006F3" w:rsidP="002006F3">
      <w:pPr>
        <w:suppressAutoHyphens/>
        <w:spacing w:after="0" w:line="276" w:lineRule="auto"/>
        <w:jc w:val="center"/>
        <w:rPr>
          <w:rFonts w:ascii="Times New Roman" w:eastAsia="SimSun" w:hAnsi="Times New Roman" w:cs="Times New Roman"/>
          <w:b/>
          <w:kern w:val="2"/>
          <w:sz w:val="24"/>
          <w:szCs w:val="24"/>
          <w:lang w:eastAsia="ar-SA"/>
        </w:rPr>
      </w:pPr>
    </w:p>
    <w:p w14:paraId="274FCC92" w14:textId="77777777" w:rsidR="002006F3" w:rsidRPr="00980793" w:rsidRDefault="002006F3" w:rsidP="002006F3">
      <w:pPr>
        <w:suppressAutoHyphens/>
        <w:spacing w:after="0" w:line="276" w:lineRule="auto"/>
        <w:jc w:val="center"/>
        <w:rPr>
          <w:rFonts w:ascii="Times New Roman" w:eastAsia="SimSun" w:hAnsi="Times New Roman" w:cs="Times New Roman"/>
          <w:b/>
          <w:kern w:val="2"/>
          <w:sz w:val="24"/>
          <w:szCs w:val="24"/>
          <w:lang w:val="ru-RU" w:eastAsia="ar-SA"/>
        </w:rPr>
      </w:pPr>
      <w:r w:rsidRPr="00980793">
        <w:rPr>
          <w:rFonts w:ascii="Times New Roman" w:eastAsia="SimSun" w:hAnsi="Times New Roman" w:cs="Times New Roman"/>
          <w:b/>
          <w:kern w:val="2"/>
          <w:sz w:val="24"/>
          <w:szCs w:val="24"/>
          <w:lang w:val="ru-RU" w:eastAsia="ar-SA"/>
        </w:rPr>
        <w:t xml:space="preserve">Р І Ш Е Н </w:t>
      </w:r>
      <w:proofErr w:type="spellStart"/>
      <w:r w:rsidRPr="00980793">
        <w:rPr>
          <w:rFonts w:ascii="Times New Roman" w:eastAsia="SimSun" w:hAnsi="Times New Roman" w:cs="Times New Roman"/>
          <w:b/>
          <w:kern w:val="2"/>
          <w:sz w:val="24"/>
          <w:szCs w:val="24"/>
          <w:lang w:val="ru-RU" w:eastAsia="ar-SA"/>
        </w:rPr>
        <w:t>Н</w:t>
      </w:r>
      <w:proofErr w:type="spellEnd"/>
      <w:r w:rsidRPr="00980793">
        <w:rPr>
          <w:rFonts w:ascii="Times New Roman" w:eastAsia="SimSun" w:hAnsi="Times New Roman" w:cs="Times New Roman"/>
          <w:b/>
          <w:kern w:val="2"/>
          <w:sz w:val="24"/>
          <w:szCs w:val="24"/>
          <w:lang w:val="ru-RU" w:eastAsia="ar-SA"/>
        </w:rPr>
        <w:t xml:space="preserve"> Я</w:t>
      </w:r>
    </w:p>
    <w:p w14:paraId="3B67BCBB" w14:textId="77777777" w:rsidR="002006F3" w:rsidRPr="00980793" w:rsidRDefault="002006F3" w:rsidP="002006F3">
      <w:pPr>
        <w:suppressAutoHyphens/>
        <w:spacing w:after="0" w:line="276" w:lineRule="auto"/>
        <w:rPr>
          <w:rFonts w:ascii="Times New Roman" w:eastAsia="SimSun" w:hAnsi="Times New Roman" w:cs="Times New Roman"/>
          <w:kern w:val="2"/>
          <w:sz w:val="24"/>
          <w:szCs w:val="24"/>
          <w:lang w:eastAsia="ar-SA"/>
        </w:rPr>
      </w:pPr>
    </w:p>
    <w:p w14:paraId="15C0148C" w14:textId="18CFE8F6" w:rsidR="002006F3" w:rsidRPr="00980793" w:rsidRDefault="002006F3" w:rsidP="002006F3">
      <w:pPr>
        <w:suppressAutoHyphens/>
        <w:spacing w:after="0" w:line="276" w:lineRule="auto"/>
        <w:rPr>
          <w:rFonts w:ascii="Times New Roman" w:eastAsia="SimSun" w:hAnsi="Times New Roman" w:cs="Times New Roman"/>
          <w:kern w:val="2"/>
          <w:sz w:val="24"/>
          <w:szCs w:val="24"/>
          <w:lang w:eastAsia="ar-SA"/>
        </w:rPr>
      </w:pPr>
      <w:r w:rsidRPr="00980793">
        <w:rPr>
          <w:rFonts w:ascii="Times New Roman" w:eastAsia="SimSun" w:hAnsi="Times New Roman" w:cs="Times New Roman"/>
          <w:kern w:val="2"/>
          <w:sz w:val="24"/>
          <w:szCs w:val="24"/>
          <w:lang w:eastAsia="ar-SA"/>
        </w:rPr>
        <w:t>01 березня</w:t>
      </w:r>
      <w:r w:rsidRPr="00980793">
        <w:rPr>
          <w:rFonts w:ascii="Times New Roman" w:eastAsia="SimSun" w:hAnsi="Times New Roman" w:cs="Times New Roman"/>
          <w:kern w:val="2"/>
          <w:sz w:val="24"/>
          <w:szCs w:val="24"/>
          <w:lang w:val="ru-RU" w:eastAsia="ar-SA"/>
        </w:rPr>
        <w:t xml:space="preserve"> 2021 року </w:t>
      </w:r>
      <w:r w:rsidRPr="00980793">
        <w:rPr>
          <w:rFonts w:ascii="Times New Roman" w:eastAsia="SimSun" w:hAnsi="Times New Roman" w:cs="Times New Roman"/>
          <w:kern w:val="2"/>
          <w:sz w:val="24"/>
          <w:szCs w:val="24"/>
          <w:lang w:eastAsia="ar-SA"/>
        </w:rPr>
        <w:t xml:space="preserve">                                с. Тростянець</w:t>
      </w:r>
      <w:r w:rsidRPr="00980793">
        <w:rPr>
          <w:rFonts w:ascii="Times New Roman" w:eastAsia="SimSun" w:hAnsi="Times New Roman" w:cs="Times New Roman"/>
          <w:kern w:val="2"/>
          <w:sz w:val="24"/>
          <w:szCs w:val="24"/>
          <w:lang w:eastAsia="ar-SA"/>
        </w:rPr>
        <w:tab/>
      </w:r>
      <w:r w:rsidRPr="00980793">
        <w:rPr>
          <w:rFonts w:ascii="Times New Roman" w:eastAsia="SimSun" w:hAnsi="Times New Roman" w:cs="Times New Roman"/>
          <w:kern w:val="2"/>
          <w:sz w:val="24"/>
          <w:szCs w:val="24"/>
          <w:lang w:eastAsia="ar-SA"/>
        </w:rPr>
        <w:tab/>
        <w:t xml:space="preserve">                                           </w:t>
      </w:r>
      <w:r w:rsidRPr="00980793">
        <w:rPr>
          <w:rFonts w:ascii="Times New Roman" w:eastAsia="SimSun" w:hAnsi="Times New Roman" w:cs="Times New Roman"/>
          <w:kern w:val="2"/>
          <w:sz w:val="24"/>
          <w:szCs w:val="24"/>
          <w:lang w:val="ru-RU" w:eastAsia="ar-SA"/>
        </w:rPr>
        <w:t>№ 5</w:t>
      </w:r>
      <w:r>
        <w:rPr>
          <w:rFonts w:ascii="Times New Roman" w:eastAsia="SimSun" w:hAnsi="Times New Roman" w:cs="Times New Roman"/>
          <w:kern w:val="2"/>
          <w:sz w:val="24"/>
          <w:szCs w:val="24"/>
          <w:lang w:val="ru-RU" w:eastAsia="ar-SA"/>
        </w:rPr>
        <w:t>9</w:t>
      </w:r>
      <w:r>
        <w:rPr>
          <w:rFonts w:ascii="Times New Roman" w:eastAsia="SimSun" w:hAnsi="Times New Roman" w:cs="Times New Roman"/>
          <w:kern w:val="2"/>
          <w:sz w:val="24"/>
          <w:szCs w:val="24"/>
          <w:lang w:val="ru-RU" w:eastAsia="ar-SA"/>
        </w:rPr>
        <w:t>7</w:t>
      </w:r>
    </w:p>
    <w:p w14:paraId="0A3877F8" w14:textId="77777777" w:rsidR="004F126F" w:rsidRPr="00B14730" w:rsidRDefault="004F126F" w:rsidP="004F126F">
      <w:pPr>
        <w:autoSpaceDE w:val="0"/>
        <w:autoSpaceDN w:val="0"/>
        <w:spacing w:after="0" w:line="240" w:lineRule="auto"/>
        <w:jc w:val="both"/>
        <w:rPr>
          <w:rFonts w:ascii="Times New Roman" w:eastAsia="Times New Roman" w:hAnsi="Times New Roman" w:cs="Times New Roman"/>
          <w:b/>
          <w:i/>
          <w:sz w:val="24"/>
          <w:szCs w:val="24"/>
          <w:lang w:eastAsia="ru-RU"/>
        </w:rPr>
      </w:pPr>
    </w:p>
    <w:p w14:paraId="335F0F21" w14:textId="77777777" w:rsidR="004F126F" w:rsidRDefault="004F126F" w:rsidP="004F126F">
      <w:pPr>
        <w:autoSpaceDE w:val="0"/>
        <w:autoSpaceDN w:val="0"/>
        <w:spacing w:after="0" w:line="240" w:lineRule="auto"/>
        <w:jc w:val="both"/>
        <w:rPr>
          <w:rFonts w:ascii="Times New Roman" w:eastAsia="Times New Roman" w:hAnsi="Times New Roman" w:cs="Times New Roman"/>
          <w:b/>
          <w:i/>
          <w:sz w:val="24"/>
          <w:szCs w:val="24"/>
          <w:lang w:eastAsia="ru-RU"/>
        </w:rPr>
      </w:pPr>
      <w:r w:rsidRPr="00B14730">
        <w:rPr>
          <w:rFonts w:ascii="Times New Roman" w:eastAsia="Times New Roman" w:hAnsi="Times New Roman" w:cs="Times New Roman"/>
          <w:b/>
          <w:i/>
          <w:sz w:val="24"/>
          <w:szCs w:val="24"/>
          <w:lang w:eastAsia="ru-RU"/>
        </w:rPr>
        <w:t xml:space="preserve">Про затвердження </w:t>
      </w:r>
      <w:proofErr w:type="spellStart"/>
      <w:r w:rsidRPr="00B14730">
        <w:rPr>
          <w:rFonts w:ascii="Times New Roman" w:eastAsia="Times New Roman" w:hAnsi="Times New Roman" w:cs="Times New Roman"/>
          <w:b/>
          <w:i/>
          <w:sz w:val="24"/>
          <w:szCs w:val="24"/>
          <w:lang w:eastAsia="ru-RU"/>
        </w:rPr>
        <w:t>проєкту</w:t>
      </w:r>
      <w:proofErr w:type="spellEnd"/>
      <w:r w:rsidRPr="00B14730">
        <w:rPr>
          <w:rFonts w:ascii="Times New Roman" w:eastAsia="Times New Roman" w:hAnsi="Times New Roman" w:cs="Times New Roman"/>
          <w:b/>
          <w:i/>
          <w:sz w:val="24"/>
          <w:szCs w:val="24"/>
          <w:lang w:eastAsia="ru-RU"/>
        </w:rPr>
        <w:t xml:space="preserve"> землеустрою щодо</w:t>
      </w:r>
      <w:r>
        <w:rPr>
          <w:rFonts w:ascii="Times New Roman" w:eastAsia="Times New Roman" w:hAnsi="Times New Roman" w:cs="Times New Roman"/>
          <w:b/>
          <w:i/>
          <w:sz w:val="24"/>
          <w:szCs w:val="24"/>
          <w:lang w:eastAsia="ru-RU"/>
        </w:rPr>
        <w:t xml:space="preserve"> </w:t>
      </w:r>
      <w:r w:rsidRPr="00B14730">
        <w:rPr>
          <w:rFonts w:ascii="Times New Roman" w:eastAsia="Times New Roman" w:hAnsi="Times New Roman" w:cs="Times New Roman"/>
          <w:b/>
          <w:i/>
          <w:sz w:val="24"/>
          <w:szCs w:val="24"/>
          <w:lang w:eastAsia="ru-RU"/>
        </w:rPr>
        <w:t xml:space="preserve">відведення </w:t>
      </w:r>
    </w:p>
    <w:p w14:paraId="60D43B01" w14:textId="77777777" w:rsidR="004F126F" w:rsidRDefault="004F126F" w:rsidP="004F126F">
      <w:pPr>
        <w:autoSpaceDE w:val="0"/>
        <w:autoSpaceDN w:val="0"/>
        <w:spacing w:after="0" w:line="240" w:lineRule="auto"/>
        <w:jc w:val="both"/>
        <w:rPr>
          <w:rFonts w:ascii="Times New Roman" w:eastAsia="Times New Roman" w:hAnsi="Times New Roman" w:cs="Times New Roman"/>
          <w:b/>
          <w:i/>
          <w:sz w:val="24"/>
          <w:szCs w:val="24"/>
          <w:lang w:eastAsia="ru-RU"/>
        </w:rPr>
      </w:pPr>
      <w:r w:rsidRPr="00B14730">
        <w:rPr>
          <w:rFonts w:ascii="Times New Roman" w:eastAsia="Times New Roman" w:hAnsi="Times New Roman" w:cs="Times New Roman"/>
          <w:b/>
          <w:i/>
          <w:sz w:val="24"/>
          <w:szCs w:val="24"/>
          <w:lang w:eastAsia="ru-RU"/>
        </w:rPr>
        <w:t xml:space="preserve">земельної ділянки для </w:t>
      </w:r>
      <w:r>
        <w:rPr>
          <w:rFonts w:ascii="Times New Roman" w:eastAsia="Times New Roman" w:hAnsi="Times New Roman" w:cs="Times New Roman"/>
          <w:b/>
          <w:i/>
          <w:sz w:val="24"/>
          <w:szCs w:val="24"/>
          <w:lang w:eastAsia="ru-RU"/>
        </w:rPr>
        <w:t xml:space="preserve">будівництва та обслуговування </w:t>
      </w:r>
    </w:p>
    <w:p w14:paraId="48E88348" w14:textId="77777777" w:rsidR="004F126F" w:rsidRDefault="004F126F" w:rsidP="004F126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житлового будинку, господарських будівель і споруд та</w:t>
      </w:r>
      <w:r w:rsidRPr="00B14730">
        <w:rPr>
          <w:rFonts w:ascii="Times New Roman" w:eastAsia="Times New Roman" w:hAnsi="Times New Roman" w:cs="Times New Roman"/>
          <w:b/>
          <w:i/>
          <w:sz w:val="24"/>
          <w:szCs w:val="24"/>
          <w:lang w:eastAsia="ru-RU"/>
        </w:rPr>
        <w:t xml:space="preserve"> </w:t>
      </w:r>
    </w:p>
    <w:p w14:paraId="1B014CE8" w14:textId="77777777" w:rsidR="004F126F" w:rsidRDefault="004F126F" w:rsidP="004F126F">
      <w:pPr>
        <w:autoSpaceDE w:val="0"/>
        <w:autoSpaceDN w:val="0"/>
        <w:spacing w:after="0" w:line="240" w:lineRule="auto"/>
        <w:jc w:val="both"/>
        <w:rPr>
          <w:rFonts w:ascii="Times New Roman" w:eastAsia="Times New Roman" w:hAnsi="Times New Roman" w:cs="Times New Roman"/>
          <w:b/>
          <w:i/>
          <w:sz w:val="24"/>
          <w:szCs w:val="24"/>
          <w:lang w:eastAsia="ru-RU"/>
        </w:rPr>
      </w:pPr>
      <w:r w:rsidRPr="00B14730">
        <w:rPr>
          <w:rFonts w:ascii="Times New Roman" w:eastAsia="Times New Roman" w:hAnsi="Times New Roman" w:cs="Times New Roman"/>
          <w:b/>
          <w:i/>
          <w:sz w:val="24"/>
          <w:szCs w:val="24"/>
          <w:lang w:eastAsia="ru-RU"/>
        </w:rPr>
        <w:t>передачу</w:t>
      </w:r>
      <w:r>
        <w:rPr>
          <w:rFonts w:ascii="Times New Roman" w:eastAsia="Times New Roman" w:hAnsi="Times New Roman" w:cs="Times New Roman"/>
          <w:b/>
          <w:i/>
          <w:sz w:val="24"/>
          <w:szCs w:val="24"/>
          <w:lang w:eastAsia="ru-RU"/>
        </w:rPr>
        <w:t xml:space="preserve"> </w:t>
      </w:r>
      <w:r w:rsidRPr="00B14730">
        <w:rPr>
          <w:rFonts w:ascii="Times New Roman" w:eastAsia="Times New Roman" w:hAnsi="Times New Roman" w:cs="Times New Roman"/>
          <w:b/>
          <w:i/>
          <w:sz w:val="24"/>
          <w:szCs w:val="24"/>
          <w:lang w:eastAsia="ru-RU"/>
        </w:rPr>
        <w:t xml:space="preserve">її у власність </w:t>
      </w:r>
      <w:proofErr w:type="spellStart"/>
      <w:r>
        <w:rPr>
          <w:rFonts w:ascii="Times New Roman" w:eastAsia="Times New Roman" w:hAnsi="Times New Roman" w:cs="Times New Roman"/>
          <w:b/>
          <w:i/>
          <w:sz w:val="24"/>
          <w:szCs w:val="24"/>
          <w:lang w:eastAsia="ru-RU"/>
        </w:rPr>
        <w:t>Чапуріну</w:t>
      </w:r>
      <w:proofErr w:type="spellEnd"/>
      <w:r>
        <w:rPr>
          <w:rFonts w:ascii="Times New Roman" w:eastAsia="Times New Roman" w:hAnsi="Times New Roman" w:cs="Times New Roman"/>
          <w:b/>
          <w:i/>
          <w:sz w:val="24"/>
          <w:szCs w:val="24"/>
          <w:lang w:eastAsia="ru-RU"/>
        </w:rPr>
        <w:t xml:space="preserve"> В.А.</w:t>
      </w:r>
      <w:r w:rsidRPr="00B14730">
        <w:rPr>
          <w:rFonts w:ascii="Times New Roman" w:eastAsia="Times New Roman" w:hAnsi="Times New Roman" w:cs="Times New Roman"/>
          <w:b/>
          <w:i/>
          <w:sz w:val="24"/>
          <w:szCs w:val="24"/>
          <w:lang w:eastAsia="ru-RU"/>
        </w:rPr>
        <w:t xml:space="preserve"> в с. </w:t>
      </w:r>
      <w:r>
        <w:rPr>
          <w:rFonts w:ascii="Times New Roman" w:eastAsia="Times New Roman" w:hAnsi="Times New Roman" w:cs="Times New Roman"/>
          <w:b/>
          <w:i/>
          <w:sz w:val="24"/>
          <w:szCs w:val="24"/>
          <w:lang w:eastAsia="ru-RU"/>
        </w:rPr>
        <w:t>Добряни</w:t>
      </w:r>
    </w:p>
    <w:p w14:paraId="1BF01B67" w14:textId="77777777" w:rsidR="004F126F" w:rsidRPr="00B14730" w:rsidRDefault="004F126F" w:rsidP="004F126F">
      <w:pPr>
        <w:autoSpaceDE w:val="0"/>
        <w:autoSpaceDN w:val="0"/>
        <w:spacing w:after="0" w:line="240" w:lineRule="auto"/>
        <w:jc w:val="both"/>
        <w:rPr>
          <w:rFonts w:ascii="Times New Roman" w:eastAsia="Times New Roman" w:hAnsi="Times New Roman" w:cs="Times New Roman"/>
          <w:sz w:val="24"/>
          <w:szCs w:val="24"/>
        </w:rPr>
      </w:pPr>
    </w:p>
    <w:p w14:paraId="6557FDF5" w14:textId="77777777" w:rsidR="004F126F" w:rsidRPr="00B14730" w:rsidRDefault="004F126F" w:rsidP="004F126F">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14730">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Чапуріна</w:t>
      </w:r>
      <w:proofErr w:type="spellEnd"/>
      <w:r>
        <w:rPr>
          <w:rFonts w:ascii="Times New Roman" w:eastAsia="Times New Roman" w:hAnsi="Times New Roman" w:cs="Times New Roman"/>
          <w:sz w:val="24"/>
          <w:szCs w:val="24"/>
          <w:lang w:eastAsia="ru-RU"/>
        </w:rPr>
        <w:t xml:space="preserve"> В.А. про затвердження </w:t>
      </w:r>
      <w:proofErr w:type="spellStart"/>
      <w:r>
        <w:rPr>
          <w:rFonts w:ascii="Times New Roman" w:eastAsia="Times New Roman" w:hAnsi="Times New Roman" w:cs="Times New Roman"/>
          <w:sz w:val="24"/>
          <w:szCs w:val="24"/>
          <w:lang w:eastAsia="ru-RU"/>
        </w:rPr>
        <w:t>проє</w:t>
      </w:r>
      <w:r w:rsidRPr="00B14730">
        <w:rPr>
          <w:rFonts w:ascii="Times New Roman" w:eastAsia="Times New Roman" w:hAnsi="Times New Roman" w:cs="Times New Roman"/>
          <w:sz w:val="24"/>
          <w:szCs w:val="24"/>
          <w:lang w:eastAsia="ru-RU"/>
        </w:rPr>
        <w:t>кту</w:t>
      </w:r>
      <w:proofErr w:type="spellEnd"/>
      <w:r w:rsidRPr="00B14730">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будівництва та обслуговування житлового будинку, господарських будівель та споруд в</w:t>
      </w:r>
      <w:r w:rsidRPr="00B14730">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 xml:space="preserve">Добряни </w:t>
      </w:r>
      <w:r w:rsidRPr="00B14730">
        <w:rPr>
          <w:rFonts w:ascii="Times New Roman" w:eastAsia="Times New Roman" w:hAnsi="Times New Roman" w:cs="Times New Roman"/>
          <w:sz w:val="24"/>
          <w:szCs w:val="24"/>
          <w:lang w:eastAsia="ru-RU"/>
        </w:rPr>
        <w:t xml:space="preserve">та передачу її у власність,  </w:t>
      </w:r>
      <w:r w:rsidRPr="00B14730">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7BB67B0A" w14:textId="77777777" w:rsidR="004F126F" w:rsidRPr="00B14730" w:rsidRDefault="004F126F" w:rsidP="004F126F">
      <w:pPr>
        <w:autoSpaceDE w:val="0"/>
        <w:autoSpaceDN w:val="0"/>
        <w:spacing w:after="0" w:line="240" w:lineRule="auto"/>
        <w:jc w:val="center"/>
        <w:rPr>
          <w:rFonts w:ascii="Times New Roman" w:eastAsia="Times New Roman" w:hAnsi="Times New Roman" w:cs="Times New Roman"/>
          <w:b/>
          <w:sz w:val="24"/>
          <w:szCs w:val="24"/>
          <w:lang w:eastAsia="ru-RU"/>
        </w:rPr>
      </w:pPr>
      <w:r w:rsidRPr="00B14730">
        <w:rPr>
          <w:rFonts w:ascii="Times New Roman" w:eastAsia="Times New Roman" w:hAnsi="Times New Roman" w:cs="Times New Roman"/>
          <w:b/>
          <w:sz w:val="24"/>
          <w:szCs w:val="24"/>
          <w:lang w:eastAsia="ru-RU"/>
        </w:rPr>
        <w:t>в и р і ш и л а:</w:t>
      </w:r>
    </w:p>
    <w:p w14:paraId="229B2313" w14:textId="77777777" w:rsidR="004F126F" w:rsidRPr="00B14730" w:rsidRDefault="004F126F" w:rsidP="004F126F">
      <w:pPr>
        <w:spacing w:after="0" w:line="276" w:lineRule="auto"/>
        <w:ind w:firstLine="576"/>
        <w:jc w:val="both"/>
        <w:rPr>
          <w:rFonts w:ascii="Times New Roman" w:eastAsia="Times New Roman" w:hAnsi="Times New Roman" w:cs="Times New Roman"/>
          <w:sz w:val="24"/>
          <w:szCs w:val="24"/>
        </w:rPr>
      </w:pPr>
    </w:p>
    <w:p w14:paraId="349D4DDE" w14:textId="44B0B96C" w:rsidR="004F126F" w:rsidRPr="00B14730" w:rsidRDefault="004F126F" w:rsidP="004F126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w:t>
      </w:r>
      <w:proofErr w:type="spellStart"/>
      <w:r>
        <w:rPr>
          <w:rFonts w:ascii="Times New Roman" w:eastAsia="Times New Roman" w:hAnsi="Times New Roman" w:cs="Times New Roman"/>
          <w:sz w:val="24"/>
          <w:szCs w:val="24"/>
          <w:lang w:eastAsia="ru-RU"/>
        </w:rPr>
        <w:t>проє</w:t>
      </w:r>
      <w:r w:rsidRPr="00B14730">
        <w:rPr>
          <w:rFonts w:ascii="Times New Roman" w:eastAsia="Times New Roman" w:hAnsi="Times New Roman" w:cs="Times New Roman"/>
          <w:sz w:val="24"/>
          <w:szCs w:val="24"/>
          <w:lang w:eastAsia="ru-RU"/>
        </w:rPr>
        <w:t>кт</w:t>
      </w:r>
      <w:proofErr w:type="spellEnd"/>
      <w:r w:rsidRPr="00B14730">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Чапуріну</w:t>
      </w:r>
      <w:proofErr w:type="spellEnd"/>
      <w:r>
        <w:rPr>
          <w:rFonts w:ascii="Times New Roman" w:eastAsia="Times New Roman" w:hAnsi="Times New Roman" w:cs="Times New Roman"/>
          <w:sz w:val="24"/>
          <w:szCs w:val="24"/>
          <w:lang w:eastAsia="ru-RU"/>
        </w:rPr>
        <w:t xml:space="preserve"> Вадиму Анатолійовичу</w:t>
      </w:r>
      <w:r w:rsidR="002006F3" w:rsidRPr="002006F3">
        <w:rPr>
          <w:rFonts w:ascii="Times New Roman" w:eastAsia="Times New Roman" w:hAnsi="Times New Roman" w:cs="Times New Roman"/>
          <w:sz w:val="24"/>
          <w:szCs w:val="24"/>
          <w:lang w:eastAsia="ru-RU"/>
        </w:rPr>
        <w:t xml:space="preserve"> </w:t>
      </w:r>
      <w:r w:rsidR="002006F3" w:rsidRPr="00B14730">
        <w:rPr>
          <w:rFonts w:ascii="Times New Roman" w:eastAsia="Times New Roman" w:hAnsi="Times New Roman" w:cs="Times New Roman"/>
          <w:sz w:val="24"/>
          <w:szCs w:val="24"/>
          <w:lang w:eastAsia="ru-RU"/>
        </w:rPr>
        <w:t>земельної ділянки</w:t>
      </w:r>
      <w:r>
        <w:rPr>
          <w:rFonts w:ascii="Times New Roman" w:eastAsia="Times New Roman" w:hAnsi="Times New Roman" w:cs="Times New Roman"/>
          <w:sz w:val="24"/>
          <w:szCs w:val="24"/>
          <w:lang w:eastAsia="ru-RU"/>
        </w:rPr>
        <w:t xml:space="preserve"> ІКН 4623088000:06:000:0120 площею 0,12 </w:t>
      </w:r>
      <w:r w:rsidRPr="00B14730">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будівництва та обслуговування житлового будинку, господарських будівель та споруд</w:t>
      </w:r>
      <w:r w:rsidRPr="00B14730">
        <w:rPr>
          <w:rFonts w:ascii="Times New Roman" w:eastAsia="Times New Roman" w:hAnsi="Times New Roman" w:cs="Times New Roman"/>
          <w:sz w:val="24"/>
          <w:szCs w:val="24"/>
          <w:lang w:val="ru-RU" w:eastAsia="ru-RU"/>
        </w:rPr>
        <w:t xml:space="preserve"> </w:t>
      </w:r>
      <w:r w:rsidRPr="00B14730">
        <w:rPr>
          <w:rFonts w:ascii="Times New Roman" w:eastAsia="Times New Roman" w:hAnsi="Times New Roman" w:cs="Times New Roman"/>
          <w:sz w:val="24"/>
          <w:szCs w:val="24"/>
          <w:lang w:eastAsia="ru-RU"/>
        </w:rPr>
        <w:t xml:space="preserve">в с. </w:t>
      </w:r>
      <w:r>
        <w:rPr>
          <w:rFonts w:ascii="Times New Roman" w:eastAsia="Times New Roman" w:hAnsi="Times New Roman" w:cs="Times New Roman"/>
          <w:sz w:val="24"/>
          <w:szCs w:val="24"/>
          <w:lang w:eastAsia="ru-RU"/>
        </w:rPr>
        <w:t>Добряни</w:t>
      </w:r>
      <w:r w:rsidRPr="00B147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вул. І. Франка, ділянка №80.</w:t>
      </w:r>
    </w:p>
    <w:p w14:paraId="11C11FCF" w14:textId="558252F2" w:rsidR="004F126F" w:rsidRPr="00B14730" w:rsidRDefault="004F126F" w:rsidP="004F126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14730">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Чапуріну</w:t>
      </w:r>
      <w:proofErr w:type="spellEnd"/>
      <w:r>
        <w:rPr>
          <w:rFonts w:ascii="Times New Roman" w:eastAsia="Times New Roman" w:hAnsi="Times New Roman" w:cs="Times New Roman"/>
          <w:sz w:val="24"/>
          <w:szCs w:val="24"/>
          <w:lang w:eastAsia="ru-RU"/>
        </w:rPr>
        <w:t xml:space="preserve"> Вадиму Анатолійовичу</w:t>
      </w:r>
      <w:r w:rsidR="002006F3">
        <w:rPr>
          <w:rFonts w:ascii="Times New Roman" w:eastAsia="Times New Roman" w:hAnsi="Times New Roman" w:cs="Times New Roman"/>
          <w:sz w:val="24"/>
          <w:szCs w:val="24"/>
          <w:lang w:eastAsia="ru-RU"/>
        </w:rPr>
        <w:t xml:space="preserve"> земельну ділянку</w:t>
      </w:r>
      <w:r>
        <w:rPr>
          <w:rFonts w:ascii="Times New Roman" w:eastAsia="Times New Roman" w:hAnsi="Times New Roman" w:cs="Times New Roman"/>
          <w:sz w:val="24"/>
          <w:szCs w:val="24"/>
          <w:lang w:eastAsia="ru-RU"/>
        </w:rPr>
        <w:t xml:space="preserve"> ІКН</w:t>
      </w:r>
      <w:r w:rsidR="002006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4623088000:06:000:0120 площею 0,12 </w:t>
      </w:r>
      <w:r w:rsidRPr="00B14730">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будівництва та обслуговування житлового будинку, господарських будівель та споруд</w:t>
      </w:r>
      <w:r w:rsidRPr="00B14730">
        <w:rPr>
          <w:rFonts w:ascii="Times New Roman" w:eastAsia="Times New Roman" w:hAnsi="Times New Roman" w:cs="Times New Roman"/>
          <w:sz w:val="24"/>
          <w:szCs w:val="24"/>
          <w:lang w:val="ru-RU" w:eastAsia="ru-RU"/>
        </w:rPr>
        <w:t xml:space="preserve"> </w:t>
      </w:r>
      <w:r w:rsidRPr="00B14730">
        <w:rPr>
          <w:rFonts w:ascii="Times New Roman" w:eastAsia="Times New Roman" w:hAnsi="Times New Roman" w:cs="Times New Roman"/>
          <w:sz w:val="24"/>
          <w:szCs w:val="24"/>
          <w:lang w:eastAsia="ru-RU"/>
        </w:rPr>
        <w:t xml:space="preserve">в с. </w:t>
      </w:r>
      <w:r>
        <w:rPr>
          <w:rFonts w:ascii="Times New Roman" w:eastAsia="Times New Roman" w:hAnsi="Times New Roman" w:cs="Times New Roman"/>
          <w:sz w:val="24"/>
          <w:szCs w:val="24"/>
          <w:lang w:eastAsia="ru-RU"/>
        </w:rPr>
        <w:t>Добряни</w:t>
      </w:r>
      <w:r w:rsidR="0044048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006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 І. Франка, ділянка №80.</w:t>
      </w:r>
    </w:p>
    <w:p w14:paraId="38EDF9BA" w14:textId="77777777" w:rsidR="004F126F" w:rsidRPr="00B14730" w:rsidRDefault="004F126F" w:rsidP="004F126F">
      <w:pPr>
        <w:tabs>
          <w:tab w:val="left" w:pos="1276"/>
        </w:tabs>
        <w:autoSpaceDE w:val="0"/>
        <w:autoSpaceDN w:val="0"/>
        <w:spacing w:after="0" w:line="288" w:lineRule="auto"/>
        <w:ind w:firstLine="709"/>
        <w:jc w:val="both"/>
        <w:rPr>
          <w:rFonts w:ascii="Times New Roman" w:eastAsia="Calibri" w:hAnsi="Times New Roman" w:cs="Times New Roman"/>
          <w:sz w:val="24"/>
          <w:szCs w:val="24"/>
        </w:rPr>
      </w:pPr>
      <w:r w:rsidRPr="00B14730">
        <w:rPr>
          <w:rFonts w:ascii="Times New Roman" w:eastAsia="Calibri" w:hAnsi="Times New Roman" w:cs="Times New Roman"/>
          <w:sz w:val="24"/>
          <w:szCs w:val="24"/>
        </w:rPr>
        <w:t xml:space="preserve"> 3. </w:t>
      </w:r>
      <w:r w:rsidRPr="00B14730">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14730">
        <w:rPr>
          <w:rFonts w:ascii="Times New Roman CYR" w:eastAsia="Calibri" w:hAnsi="Times New Roman CYR" w:cs="Times New Roman CYR"/>
          <w:sz w:val="24"/>
          <w:szCs w:val="24"/>
        </w:rPr>
        <w:t>Соснило</w:t>
      </w:r>
      <w:proofErr w:type="spellEnd"/>
      <w:r w:rsidRPr="00B14730">
        <w:rPr>
          <w:rFonts w:ascii="Times New Roman CYR" w:eastAsia="Calibri" w:hAnsi="Times New Roman CYR" w:cs="Times New Roman CYR"/>
          <w:sz w:val="24"/>
          <w:szCs w:val="24"/>
        </w:rPr>
        <w:t>).</w:t>
      </w:r>
    </w:p>
    <w:p w14:paraId="1C9230E2" w14:textId="77777777" w:rsidR="004F126F" w:rsidRPr="00B14730" w:rsidRDefault="004F126F" w:rsidP="004F126F">
      <w:pPr>
        <w:spacing w:after="0"/>
        <w:rPr>
          <w:rFonts w:ascii="Times New Roman CYR" w:eastAsia="Calibri" w:hAnsi="Times New Roman CYR" w:cs="Times New Roman CYR"/>
          <w:sz w:val="24"/>
          <w:szCs w:val="24"/>
        </w:rPr>
      </w:pPr>
    </w:p>
    <w:p w14:paraId="2F6A1F8D" w14:textId="77777777" w:rsidR="004F126F" w:rsidRPr="00B14730" w:rsidRDefault="004F126F" w:rsidP="004F126F">
      <w:pPr>
        <w:spacing w:after="0"/>
        <w:rPr>
          <w:rFonts w:ascii="Times New Roman CYR" w:eastAsia="Calibri" w:hAnsi="Times New Roman CYR" w:cs="Times New Roman CYR"/>
          <w:sz w:val="24"/>
          <w:szCs w:val="24"/>
        </w:rPr>
      </w:pPr>
    </w:p>
    <w:p w14:paraId="154928B6" w14:textId="1914E7EF" w:rsidR="004F126F" w:rsidRPr="00B14730" w:rsidRDefault="004F126F" w:rsidP="004F126F">
      <w:pPr>
        <w:spacing w:after="0"/>
        <w:rPr>
          <w:rFonts w:ascii="Calibri" w:eastAsia="Calibri" w:hAnsi="Calibri" w:cs="Times New Roman"/>
        </w:rPr>
      </w:pPr>
      <w:r w:rsidRPr="00B14730">
        <w:rPr>
          <w:rFonts w:ascii="Times New Roman CYR" w:eastAsia="Calibri" w:hAnsi="Times New Roman CYR" w:cs="Times New Roman CYR"/>
          <w:sz w:val="24"/>
          <w:szCs w:val="24"/>
        </w:rPr>
        <w:t xml:space="preserve">Сільський голова                                                          </w:t>
      </w:r>
      <w:r w:rsidRPr="00B14730">
        <w:rPr>
          <w:rFonts w:ascii="Times New Roman CYR" w:eastAsia="Calibri" w:hAnsi="Times New Roman CYR" w:cs="Times New Roman CYR"/>
          <w:sz w:val="24"/>
          <w:szCs w:val="24"/>
        </w:rPr>
        <w:tab/>
        <w:t xml:space="preserve">                       </w:t>
      </w:r>
      <w:r w:rsidRPr="00B14730">
        <w:rPr>
          <w:rFonts w:ascii="Times New Roman CYR" w:eastAsia="Calibri" w:hAnsi="Times New Roman CYR" w:cs="Times New Roman CYR"/>
          <w:sz w:val="24"/>
          <w:szCs w:val="24"/>
        </w:rPr>
        <w:tab/>
        <w:t xml:space="preserve"> </w:t>
      </w:r>
      <w:r>
        <w:rPr>
          <w:rFonts w:ascii="Times New Roman CYR" w:eastAsia="Calibri" w:hAnsi="Times New Roman CYR" w:cs="Times New Roman CYR"/>
          <w:sz w:val="24"/>
          <w:szCs w:val="24"/>
        </w:rPr>
        <w:t xml:space="preserve">   </w:t>
      </w:r>
      <w:r w:rsidRPr="00B14730">
        <w:rPr>
          <w:rFonts w:ascii="Times New Roman CYR" w:eastAsia="Calibri" w:hAnsi="Times New Roman CYR" w:cs="Times New Roman CYR"/>
          <w:sz w:val="24"/>
          <w:szCs w:val="24"/>
        </w:rPr>
        <w:t xml:space="preserve">Михайло </w:t>
      </w:r>
      <w:r w:rsidR="002006F3">
        <w:rPr>
          <w:rFonts w:ascii="Times New Roman CYR" w:eastAsia="Calibri" w:hAnsi="Times New Roman CYR" w:cs="Times New Roman CYR"/>
          <w:sz w:val="24"/>
          <w:szCs w:val="24"/>
        </w:rPr>
        <w:t>ЦИХУЛЯК</w:t>
      </w:r>
    </w:p>
    <w:p w14:paraId="32AB8258" w14:textId="77777777" w:rsidR="004F126F" w:rsidRPr="00B14730" w:rsidRDefault="004F126F" w:rsidP="004F126F">
      <w:pPr>
        <w:spacing w:after="0"/>
        <w:rPr>
          <w:rFonts w:ascii="Calibri" w:eastAsia="Calibri" w:hAnsi="Calibri" w:cs="Times New Roman"/>
        </w:rPr>
      </w:pPr>
    </w:p>
    <w:p w14:paraId="78B43498" w14:textId="77777777" w:rsidR="004F126F" w:rsidRPr="00B14730" w:rsidRDefault="004F126F" w:rsidP="004F126F">
      <w:pPr>
        <w:spacing w:after="200" w:line="276" w:lineRule="auto"/>
        <w:rPr>
          <w:rFonts w:ascii="Calibri" w:eastAsia="Calibri" w:hAnsi="Calibri" w:cs="Times New Roman"/>
        </w:rPr>
      </w:pPr>
    </w:p>
    <w:p w14:paraId="3452A820" w14:textId="77777777" w:rsidR="004F126F" w:rsidRDefault="004F126F" w:rsidP="004F126F"/>
    <w:p w14:paraId="6208A5AB" w14:textId="77777777" w:rsidR="009B304B" w:rsidRDefault="009B304B"/>
    <w:sectPr w:rsidR="009B304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26F"/>
    <w:rsid w:val="002006F3"/>
    <w:rsid w:val="00440487"/>
    <w:rsid w:val="00441F2D"/>
    <w:rsid w:val="004F126F"/>
    <w:rsid w:val="009B30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5AFB"/>
  <w15:chartTrackingRefBased/>
  <w15:docId w15:val="{53280229-D7CE-44B7-A52B-82A17A6B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2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1254</Words>
  <Characters>716</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cp:revision>
  <dcterms:created xsi:type="dcterms:W3CDTF">2021-02-02T10:03:00Z</dcterms:created>
  <dcterms:modified xsi:type="dcterms:W3CDTF">2021-03-15T10:27:00Z</dcterms:modified>
</cp:coreProperties>
</file>