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E46E5" w14:textId="77777777" w:rsidR="002F1C5A" w:rsidRPr="000E4CB8" w:rsidRDefault="002F1C5A" w:rsidP="002F1C5A">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2A774D64" wp14:editId="3DE0CA26">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A729D14" w14:textId="77777777" w:rsidR="002F1C5A" w:rsidRPr="000E4CB8" w:rsidRDefault="002F1C5A" w:rsidP="002F1C5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5A00D298" w14:textId="77777777" w:rsidR="002F1C5A" w:rsidRPr="000E4CB8" w:rsidRDefault="002F1C5A" w:rsidP="002F1C5A">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6C9BF240" w14:textId="77777777" w:rsidR="002F1C5A" w:rsidRPr="000E4CB8" w:rsidRDefault="002F1C5A" w:rsidP="002F1C5A">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35A963B5" w14:textId="77777777" w:rsidR="002F1C5A" w:rsidRPr="000E4CB8" w:rsidRDefault="002F1C5A" w:rsidP="002F1C5A">
      <w:pPr>
        <w:suppressAutoHyphens/>
        <w:spacing w:after="0"/>
        <w:jc w:val="center"/>
        <w:rPr>
          <w:rFonts w:ascii="Times New Roman" w:eastAsia="SimSun" w:hAnsi="Times New Roman" w:cs="Times New Roman"/>
          <w:b/>
          <w:kern w:val="2"/>
          <w:sz w:val="24"/>
          <w:szCs w:val="24"/>
          <w:lang w:eastAsia="ar-SA"/>
        </w:rPr>
      </w:pPr>
    </w:p>
    <w:p w14:paraId="3E62E44E" w14:textId="77777777" w:rsidR="002F1C5A" w:rsidRPr="000E4CB8" w:rsidRDefault="002F1C5A" w:rsidP="002F1C5A">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72DD5E19" w14:textId="77777777" w:rsidR="002F1C5A" w:rsidRPr="000E4CB8" w:rsidRDefault="002F1C5A" w:rsidP="002F1C5A">
      <w:pPr>
        <w:suppressAutoHyphens/>
        <w:spacing w:after="0"/>
        <w:rPr>
          <w:rFonts w:ascii="Times New Roman" w:eastAsia="SimSun" w:hAnsi="Times New Roman" w:cs="Times New Roman"/>
          <w:kern w:val="2"/>
          <w:sz w:val="24"/>
          <w:szCs w:val="24"/>
          <w:lang w:eastAsia="ar-SA"/>
        </w:rPr>
      </w:pPr>
    </w:p>
    <w:p w14:paraId="316FD626" w14:textId="5F051FE5" w:rsidR="002F1C5A" w:rsidRPr="000E4CB8" w:rsidRDefault="002F1C5A" w:rsidP="002F1C5A">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w:t>
      </w:r>
      <w:r>
        <w:rPr>
          <w:rFonts w:ascii="Times New Roman" w:eastAsia="SimSun" w:hAnsi="Times New Roman" w:cs="Times New Roman"/>
          <w:kern w:val="2"/>
          <w:sz w:val="24"/>
          <w:szCs w:val="24"/>
          <w:lang w:val="ru-RU" w:eastAsia="ar-SA"/>
        </w:rPr>
        <w:t>55</w:t>
      </w:r>
    </w:p>
    <w:p w14:paraId="02E1F365" w14:textId="77777777" w:rsidR="002F1C5A" w:rsidRDefault="002F1C5A" w:rsidP="00973AFA">
      <w:pPr>
        <w:autoSpaceDE w:val="0"/>
        <w:autoSpaceDN w:val="0"/>
        <w:spacing w:after="0" w:line="240" w:lineRule="auto"/>
        <w:jc w:val="both"/>
        <w:rPr>
          <w:rFonts w:ascii="Times New Roman" w:eastAsia="Times New Roman" w:hAnsi="Times New Roman" w:cs="Times New Roman"/>
          <w:b/>
          <w:i/>
          <w:sz w:val="24"/>
          <w:szCs w:val="24"/>
          <w:lang w:eastAsia="ru-RU"/>
        </w:rPr>
      </w:pPr>
    </w:p>
    <w:p w14:paraId="7DDC99E7" w14:textId="62A584BB" w:rsidR="00973AFA" w:rsidRPr="0055498D" w:rsidRDefault="00973AFA" w:rsidP="00973AF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Pr="0055498D">
        <w:rPr>
          <w:rFonts w:ascii="Times New Roman" w:eastAsia="Times New Roman" w:hAnsi="Times New Roman" w:cs="Times New Roman"/>
          <w:b/>
          <w:i/>
          <w:sz w:val="24"/>
          <w:szCs w:val="24"/>
          <w:lang w:eastAsia="ru-RU"/>
        </w:rPr>
        <w:t>кту</w:t>
      </w:r>
      <w:proofErr w:type="spellEnd"/>
      <w:r w:rsidRPr="0055498D">
        <w:rPr>
          <w:rFonts w:ascii="Times New Roman" w:eastAsia="Times New Roman" w:hAnsi="Times New Roman" w:cs="Times New Roman"/>
          <w:b/>
          <w:i/>
          <w:sz w:val="24"/>
          <w:szCs w:val="24"/>
          <w:lang w:eastAsia="ru-RU"/>
        </w:rPr>
        <w:t xml:space="preserve"> землеустрою щодо</w:t>
      </w:r>
    </w:p>
    <w:p w14:paraId="13092D94" w14:textId="77777777" w:rsidR="00973AFA" w:rsidRPr="0055498D" w:rsidRDefault="00973AFA" w:rsidP="00973AFA">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відведення земельної ділянки для будівництва</w:t>
      </w:r>
    </w:p>
    <w:p w14:paraId="62264794" w14:textId="77777777" w:rsidR="00973AFA" w:rsidRPr="0055498D" w:rsidRDefault="00973AFA" w:rsidP="00973AFA">
      <w:pPr>
        <w:autoSpaceDE w:val="0"/>
        <w:autoSpaceDN w:val="0"/>
        <w:spacing w:after="0" w:line="240" w:lineRule="auto"/>
        <w:jc w:val="both"/>
        <w:rPr>
          <w:rFonts w:ascii="Times New Roman" w:eastAsia="Times New Roman" w:hAnsi="Times New Roman" w:cs="Times New Roman"/>
          <w:b/>
          <w:i/>
          <w:sz w:val="24"/>
          <w:szCs w:val="24"/>
          <w:lang w:eastAsia="ru-RU"/>
        </w:rPr>
      </w:pPr>
      <w:r w:rsidRPr="0055498D">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14:paraId="7194D72C" w14:textId="77777777" w:rsidR="00973AFA" w:rsidRPr="0055498D" w:rsidRDefault="00973AFA" w:rsidP="00973AF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Пакіж</w:t>
      </w:r>
      <w:proofErr w:type="spellEnd"/>
      <w:r>
        <w:rPr>
          <w:rFonts w:ascii="Times New Roman" w:eastAsia="Times New Roman" w:hAnsi="Times New Roman" w:cs="Times New Roman"/>
          <w:b/>
          <w:i/>
          <w:sz w:val="24"/>
          <w:szCs w:val="24"/>
          <w:lang w:eastAsia="ru-RU"/>
        </w:rPr>
        <w:t xml:space="preserve"> С.Г.</w:t>
      </w:r>
      <w:r w:rsidRPr="0055498D">
        <w:rPr>
          <w:rFonts w:ascii="Times New Roman" w:eastAsia="Times New Roman" w:hAnsi="Times New Roman" w:cs="Times New Roman"/>
          <w:b/>
          <w:i/>
          <w:sz w:val="24"/>
          <w:szCs w:val="24"/>
          <w:lang w:eastAsia="ru-RU"/>
        </w:rPr>
        <w:t xml:space="preserve"> в селищі Липівка</w:t>
      </w:r>
    </w:p>
    <w:p w14:paraId="760FAE17" w14:textId="77777777" w:rsidR="00973AFA" w:rsidRPr="0055498D" w:rsidRDefault="00973AFA" w:rsidP="00973AFA">
      <w:pPr>
        <w:spacing w:after="0" w:line="276" w:lineRule="auto"/>
        <w:rPr>
          <w:rFonts w:ascii="Times New Roman" w:eastAsia="Times New Roman" w:hAnsi="Times New Roman" w:cs="Times New Roman"/>
          <w:sz w:val="24"/>
          <w:szCs w:val="24"/>
        </w:rPr>
      </w:pPr>
    </w:p>
    <w:p w14:paraId="529692FA" w14:textId="77777777" w:rsidR="00973AFA" w:rsidRPr="0055498D" w:rsidRDefault="00973AFA" w:rsidP="00973AFA">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lang w:eastAsia="ru-RU"/>
        </w:rPr>
        <w:t>Пакіж</w:t>
      </w:r>
      <w:proofErr w:type="spellEnd"/>
      <w:r>
        <w:rPr>
          <w:rFonts w:ascii="Times New Roman" w:eastAsia="Times New Roman" w:hAnsi="Times New Roman" w:cs="Times New Roman"/>
          <w:sz w:val="24"/>
          <w:szCs w:val="24"/>
          <w:lang w:eastAsia="ru-RU"/>
        </w:rPr>
        <w:t xml:space="preserve"> С.Г. про затвердження </w:t>
      </w:r>
      <w:proofErr w:type="spellStart"/>
      <w:r>
        <w:rPr>
          <w:rFonts w:ascii="Times New Roman" w:eastAsia="Times New Roman" w:hAnsi="Times New Roman" w:cs="Times New Roman"/>
          <w:sz w:val="24"/>
          <w:szCs w:val="24"/>
          <w:lang w:eastAsia="ru-RU"/>
        </w:rPr>
        <w:t>проє</w:t>
      </w:r>
      <w:r w:rsidRPr="0055498D">
        <w:rPr>
          <w:rFonts w:ascii="Times New Roman" w:eastAsia="Times New Roman" w:hAnsi="Times New Roman" w:cs="Times New Roman"/>
          <w:sz w:val="24"/>
          <w:szCs w:val="24"/>
          <w:lang w:eastAsia="ru-RU"/>
        </w:rPr>
        <w:t>кту</w:t>
      </w:r>
      <w:proofErr w:type="spellEnd"/>
      <w:r w:rsidRPr="005549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індивідуальних гаражів в  селищі Липівка та передачу її у власність, </w:t>
      </w:r>
      <w:r w:rsidRPr="005549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5916CF0" w14:textId="77777777" w:rsidR="00973AFA" w:rsidRPr="0055498D" w:rsidRDefault="00973AFA" w:rsidP="00973AFA">
      <w:pPr>
        <w:autoSpaceDE w:val="0"/>
        <w:autoSpaceDN w:val="0"/>
        <w:spacing w:after="0" w:line="240" w:lineRule="auto"/>
        <w:jc w:val="center"/>
        <w:rPr>
          <w:rFonts w:ascii="Times New Roman" w:eastAsia="Times New Roman" w:hAnsi="Times New Roman" w:cs="Times New Roman"/>
          <w:b/>
          <w:sz w:val="24"/>
          <w:szCs w:val="24"/>
          <w:lang w:eastAsia="ru-RU"/>
        </w:rPr>
      </w:pPr>
      <w:r w:rsidRPr="0055498D">
        <w:rPr>
          <w:rFonts w:ascii="Times New Roman" w:eastAsia="Times New Roman" w:hAnsi="Times New Roman" w:cs="Times New Roman"/>
          <w:b/>
          <w:sz w:val="24"/>
          <w:szCs w:val="24"/>
          <w:lang w:eastAsia="ru-RU"/>
        </w:rPr>
        <w:t>в и р і ш и л а:</w:t>
      </w:r>
    </w:p>
    <w:p w14:paraId="670D3782" w14:textId="77777777" w:rsidR="00973AFA" w:rsidRPr="0055498D" w:rsidRDefault="00973AFA" w:rsidP="00973AFA">
      <w:pPr>
        <w:spacing w:after="0" w:line="276" w:lineRule="auto"/>
        <w:ind w:firstLine="576"/>
        <w:jc w:val="both"/>
        <w:rPr>
          <w:rFonts w:ascii="Times New Roman" w:eastAsia="Times New Roman" w:hAnsi="Times New Roman" w:cs="Times New Roman"/>
          <w:sz w:val="24"/>
          <w:szCs w:val="24"/>
        </w:rPr>
      </w:pPr>
    </w:p>
    <w:p w14:paraId="01176E0B" w14:textId="57EC26C1" w:rsidR="00973AFA" w:rsidRPr="0055498D" w:rsidRDefault="00973AFA" w:rsidP="00973AF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w:t>
      </w:r>
      <w:proofErr w:type="spellStart"/>
      <w:r>
        <w:rPr>
          <w:rFonts w:ascii="Times New Roman" w:eastAsia="Times New Roman" w:hAnsi="Times New Roman" w:cs="Times New Roman"/>
          <w:sz w:val="24"/>
          <w:szCs w:val="24"/>
          <w:lang w:eastAsia="ru-RU"/>
        </w:rPr>
        <w:t>проє</w:t>
      </w:r>
      <w:r w:rsidRPr="0055498D">
        <w:rPr>
          <w:rFonts w:ascii="Times New Roman" w:eastAsia="Times New Roman" w:hAnsi="Times New Roman" w:cs="Times New Roman"/>
          <w:sz w:val="24"/>
          <w:szCs w:val="24"/>
          <w:lang w:eastAsia="ru-RU"/>
        </w:rPr>
        <w:t>кт</w:t>
      </w:r>
      <w:proofErr w:type="spellEnd"/>
      <w:r w:rsidRPr="0055498D">
        <w:rPr>
          <w:rFonts w:ascii="Times New Roman" w:eastAsia="Times New Roman" w:hAnsi="Times New Roman" w:cs="Times New Roman"/>
          <w:sz w:val="24"/>
          <w:szCs w:val="24"/>
          <w:lang w:eastAsia="ru-RU"/>
        </w:rPr>
        <w:t xml:space="preserve"> землеустрою щодо відведення земельної ділянки</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Пакіж</w:t>
      </w:r>
      <w:proofErr w:type="spellEnd"/>
      <w:r>
        <w:rPr>
          <w:rFonts w:ascii="Times New Roman" w:eastAsia="Times New Roman" w:hAnsi="Times New Roman" w:cs="Times New Roman"/>
          <w:sz w:val="24"/>
          <w:szCs w:val="24"/>
          <w:lang w:eastAsia="ru-RU"/>
        </w:rPr>
        <w:t xml:space="preserve"> Світлані Григорівні ІКН (4623081200:15:001:0126) площею 0,0044</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вул. Нова Гаражна, 179</w:t>
      </w:r>
      <w:r w:rsidRPr="0055498D">
        <w:rPr>
          <w:rFonts w:ascii="Times New Roman" w:eastAsia="Times New Roman" w:hAnsi="Times New Roman" w:cs="Times New Roman"/>
          <w:sz w:val="24"/>
          <w:szCs w:val="24"/>
          <w:lang w:eastAsia="ru-RU"/>
        </w:rPr>
        <w:t>.</w:t>
      </w:r>
    </w:p>
    <w:p w14:paraId="7AE53A1D" w14:textId="69C2BB5B" w:rsidR="00973AFA" w:rsidRPr="0055498D" w:rsidRDefault="00973AFA" w:rsidP="00973AF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w:t>
      </w:r>
      <w:r w:rsidRPr="0055498D">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 </w:t>
      </w:r>
      <w:proofErr w:type="spellStart"/>
      <w:r>
        <w:rPr>
          <w:rFonts w:ascii="Times New Roman" w:eastAsia="Times New Roman" w:hAnsi="Times New Roman" w:cs="Times New Roman"/>
          <w:sz w:val="24"/>
          <w:szCs w:val="24"/>
          <w:lang w:eastAsia="ru-RU"/>
        </w:rPr>
        <w:t>Пакіж</w:t>
      </w:r>
      <w:proofErr w:type="spellEnd"/>
      <w:r>
        <w:rPr>
          <w:rFonts w:ascii="Times New Roman" w:eastAsia="Times New Roman" w:hAnsi="Times New Roman" w:cs="Times New Roman"/>
          <w:sz w:val="24"/>
          <w:szCs w:val="24"/>
          <w:lang w:eastAsia="ru-RU"/>
        </w:rPr>
        <w:t xml:space="preserve"> Світлані Григорівні ІКН (4623081200:15:001:0126) площею 0,0044</w:t>
      </w:r>
      <w:r w:rsidRPr="0055498D">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Pr>
          <w:rFonts w:ascii="Times New Roman" w:eastAsia="Times New Roman" w:hAnsi="Times New Roman" w:cs="Times New Roman"/>
          <w:sz w:val="24"/>
          <w:szCs w:val="24"/>
          <w:lang w:eastAsia="ru-RU"/>
        </w:rPr>
        <w:t>, вул. Нова Гаражна, 17</w:t>
      </w:r>
      <w:r w:rsidR="002F1C5A">
        <w:rPr>
          <w:rFonts w:ascii="Times New Roman" w:eastAsia="Times New Roman" w:hAnsi="Times New Roman" w:cs="Times New Roman"/>
          <w:sz w:val="24"/>
          <w:szCs w:val="24"/>
          <w:lang w:eastAsia="ru-RU"/>
        </w:rPr>
        <w:t>9</w:t>
      </w:r>
      <w:r w:rsidRPr="0055498D">
        <w:rPr>
          <w:rFonts w:ascii="Times New Roman" w:eastAsia="Times New Roman" w:hAnsi="Times New Roman" w:cs="Times New Roman"/>
          <w:sz w:val="24"/>
          <w:szCs w:val="24"/>
          <w:lang w:eastAsia="ru-RU"/>
        </w:rPr>
        <w:t>.</w:t>
      </w:r>
    </w:p>
    <w:p w14:paraId="46F36B7D" w14:textId="77777777" w:rsidR="00973AFA" w:rsidRPr="0055498D" w:rsidRDefault="00973AFA" w:rsidP="00973AF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5498D">
        <w:rPr>
          <w:rFonts w:ascii="Times New Roman" w:eastAsia="Times New Roman" w:hAnsi="Times New Roman" w:cs="Times New Roman"/>
          <w:sz w:val="24"/>
          <w:szCs w:val="24"/>
          <w:lang w:eastAsia="ru-RU"/>
        </w:rPr>
        <w:t xml:space="preserve">             3. Контроль за виконанням рішення покласти на</w:t>
      </w:r>
      <w:r w:rsidRPr="005549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Соснило</w:t>
      </w:r>
      <w:proofErr w:type="spellEnd"/>
      <w:r w:rsidRPr="0055498D">
        <w:rPr>
          <w:rFonts w:ascii="Times New Roman" w:eastAsia="Times New Roman" w:hAnsi="Times New Roman" w:cs="Times New Roman"/>
          <w:sz w:val="24"/>
          <w:szCs w:val="24"/>
        </w:rPr>
        <w:t>).</w:t>
      </w:r>
    </w:p>
    <w:p w14:paraId="036F70A8" w14:textId="77777777" w:rsidR="00973AFA" w:rsidRPr="0055498D" w:rsidRDefault="00973AFA" w:rsidP="00973AFA">
      <w:pPr>
        <w:spacing w:after="0" w:line="276" w:lineRule="auto"/>
        <w:ind w:firstLine="576"/>
        <w:rPr>
          <w:rFonts w:ascii="Times New Roman" w:eastAsia="Times New Roman" w:hAnsi="Times New Roman" w:cs="Times New Roman"/>
          <w:sz w:val="24"/>
          <w:szCs w:val="24"/>
        </w:rPr>
      </w:pPr>
    </w:p>
    <w:p w14:paraId="65419321" w14:textId="77777777" w:rsidR="00973AFA" w:rsidRPr="0055498D" w:rsidRDefault="00973AFA" w:rsidP="00973AFA">
      <w:pPr>
        <w:spacing w:after="0" w:line="276" w:lineRule="auto"/>
        <w:rPr>
          <w:rFonts w:ascii="Times New Roman" w:eastAsia="Times New Roman" w:hAnsi="Times New Roman" w:cs="Times New Roman"/>
          <w:sz w:val="24"/>
          <w:szCs w:val="24"/>
        </w:rPr>
      </w:pPr>
    </w:p>
    <w:p w14:paraId="1FB63860" w14:textId="6292F75C" w:rsidR="00973AFA" w:rsidRPr="0055498D" w:rsidRDefault="00973AFA" w:rsidP="00973AFA">
      <w:pPr>
        <w:spacing w:after="0" w:line="276" w:lineRule="auto"/>
        <w:rPr>
          <w:rFonts w:ascii="Calibri" w:eastAsia="Calibri" w:hAnsi="Calibri" w:cs="Times New Roman"/>
        </w:rPr>
      </w:pPr>
      <w:r w:rsidRPr="0055498D">
        <w:rPr>
          <w:rFonts w:ascii="Times New Roman" w:eastAsia="Times New Roman" w:hAnsi="Times New Roman" w:cs="Times New Roman"/>
          <w:sz w:val="24"/>
          <w:szCs w:val="24"/>
        </w:rPr>
        <w:t xml:space="preserve">Сільський голова </w:t>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sidRPr="0055498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5498D">
        <w:rPr>
          <w:rFonts w:ascii="Times New Roman" w:eastAsia="Times New Roman" w:hAnsi="Times New Roman" w:cs="Times New Roman"/>
          <w:sz w:val="24"/>
          <w:szCs w:val="24"/>
        </w:rPr>
        <w:tab/>
      </w:r>
      <w:r w:rsidR="002F1C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Михайло </w:t>
      </w:r>
      <w:r w:rsidR="002F1C5A">
        <w:rPr>
          <w:rFonts w:ascii="Times New Roman" w:eastAsia="Times New Roman" w:hAnsi="Times New Roman" w:cs="Times New Roman"/>
          <w:sz w:val="24"/>
          <w:szCs w:val="24"/>
        </w:rPr>
        <w:t>ЦИХУЛЯК</w:t>
      </w:r>
    </w:p>
    <w:p w14:paraId="2C9D771E" w14:textId="77777777" w:rsidR="00973AFA" w:rsidRPr="0055498D" w:rsidRDefault="00973AFA" w:rsidP="00973AFA">
      <w:pPr>
        <w:spacing w:after="200" w:line="276" w:lineRule="auto"/>
        <w:rPr>
          <w:rFonts w:ascii="Calibri" w:eastAsia="Calibri" w:hAnsi="Calibri" w:cs="Times New Roman"/>
        </w:rPr>
      </w:pPr>
    </w:p>
    <w:p w14:paraId="2FEF953D" w14:textId="77777777" w:rsidR="00973AFA" w:rsidRPr="0055498D" w:rsidRDefault="00973AFA" w:rsidP="00973AFA">
      <w:pPr>
        <w:spacing w:after="200" w:line="276" w:lineRule="auto"/>
        <w:rPr>
          <w:rFonts w:ascii="Calibri" w:eastAsia="Calibri" w:hAnsi="Calibri" w:cs="Times New Roman"/>
        </w:rPr>
      </w:pPr>
    </w:p>
    <w:p w14:paraId="153D08C0" w14:textId="77777777" w:rsidR="00973AFA" w:rsidRPr="0055498D" w:rsidRDefault="00973AFA" w:rsidP="00973AFA">
      <w:pPr>
        <w:spacing w:after="200" w:line="276" w:lineRule="auto"/>
        <w:rPr>
          <w:rFonts w:ascii="Calibri" w:eastAsia="Calibri" w:hAnsi="Calibri" w:cs="Times New Roman"/>
        </w:rPr>
      </w:pPr>
    </w:p>
    <w:p w14:paraId="61855B14" w14:textId="77777777" w:rsidR="00973AFA" w:rsidRDefault="00973AFA" w:rsidP="00973AFA"/>
    <w:p w14:paraId="54040A59" w14:textId="77777777" w:rsidR="00973AFA" w:rsidRDefault="00973AFA" w:rsidP="00973AFA"/>
    <w:p w14:paraId="3A0DCA61" w14:textId="77777777" w:rsidR="008D7CE7" w:rsidRDefault="008D7CE7"/>
    <w:sectPr w:rsidR="008D7CE7" w:rsidSect="005D00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AFA"/>
    <w:rsid w:val="002F1C5A"/>
    <w:rsid w:val="008D7CE7"/>
    <w:rsid w:val="00973A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51A3E"/>
  <w15:chartTrackingRefBased/>
  <w15:docId w15:val="{2CB62F56-6C0B-467D-AA82-6716EE22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1098</Words>
  <Characters>626</Characters>
  <Application>Microsoft Office Word</Application>
  <DocSecurity>0</DocSecurity>
  <Lines>5</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2021-01-28T10:35:00Z</dcterms:created>
  <dcterms:modified xsi:type="dcterms:W3CDTF">2021-03-12T11:20:00Z</dcterms:modified>
</cp:coreProperties>
</file>