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8A" w:rsidRDefault="006F688A" w:rsidP="00082DF2">
      <w:pPr>
        <w:spacing w:after="0" w:line="240" w:lineRule="auto"/>
        <w:ind w:firstLine="284"/>
        <w:jc w:val="both"/>
        <w:rPr>
          <w:rFonts w:ascii="Times New Roman" w:hAnsi="Times New Roman"/>
          <w:sz w:val="24"/>
          <w:szCs w:val="24"/>
        </w:rPr>
      </w:pPr>
    </w:p>
    <w:p w:rsidR="006F688A" w:rsidRDefault="006F688A" w:rsidP="002D3E62">
      <w:pPr>
        <w:pStyle w:val="NormalWeb"/>
        <w:shd w:val="clear" w:color="auto" w:fill="FFFFFF"/>
        <w:spacing w:after="0" w:line="360" w:lineRule="auto"/>
        <w:jc w:val="center"/>
        <w:rPr>
          <w:b/>
          <w:bCs/>
          <w:color w:val="333333"/>
        </w:rPr>
      </w:pPr>
    </w:p>
    <w:p w:rsidR="006F688A" w:rsidRDefault="006F688A" w:rsidP="002D3E62">
      <w:pPr>
        <w:pStyle w:val="NormalWeb"/>
        <w:shd w:val="clear" w:color="auto" w:fill="FFFFFF"/>
        <w:spacing w:after="0" w:line="360" w:lineRule="auto"/>
        <w:jc w:val="center"/>
        <w:rPr>
          <w:b/>
          <w:bCs/>
          <w:color w:val="333333"/>
        </w:rPr>
      </w:pPr>
    </w:p>
    <w:p w:rsidR="006F688A" w:rsidRDefault="006F688A" w:rsidP="002D3E62">
      <w:pPr>
        <w:pStyle w:val="NormalWeb"/>
        <w:shd w:val="clear" w:color="auto" w:fill="FFFFFF"/>
        <w:spacing w:after="0" w:line="360" w:lineRule="auto"/>
        <w:jc w:val="center"/>
        <w:rPr>
          <w:b/>
          <w:bCs/>
          <w:color w:val="333333"/>
        </w:rPr>
      </w:pPr>
      <w:r w:rsidRPr="002D3E62">
        <w:rPr>
          <w:b/>
          <w:bCs/>
          <w:color w:val="333333"/>
        </w:rPr>
        <w:t>Контрольна стрічка на РРО/ПРРО: створення та зберігання</w:t>
      </w:r>
    </w:p>
    <w:p w:rsidR="006F688A" w:rsidRPr="002D3E62" w:rsidRDefault="006F688A" w:rsidP="002D3E62">
      <w:pPr>
        <w:pStyle w:val="NormalWeb"/>
        <w:shd w:val="clear" w:color="auto" w:fill="FFFFFF"/>
        <w:spacing w:after="0" w:line="360" w:lineRule="auto"/>
        <w:jc w:val="center"/>
        <w:rPr>
          <w:b/>
          <w:bCs/>
          <w:color w:val="333333"/>
        </w:rPr>
      </w:pPr>
    </w:p>
    <w:p w:rsidR="006F688A" w:rsidRPr="002D3E62" w:rsidRDefault="006F688A" w:rsidP="002D3E62">
      <w:pPr>
        <w:pStyle w:val="NormalWeb"/>
        <w:shd w:val="clear" w:color="auto" w:fill="FFFFFF"/>
        <w:spacing w:after="0" w:line="360" w:lineRule="auto"/>
        <w:jc w:val="both"/>
        <w:rPr>
          <w:color w:val="333333"/>
        </w:rPr>
      </w:pPr>
      <w:r>
        <w:rPr>
          <w:color w:val="333333"/>
        </w:rPr>
        <w:t xml:space="preserve">     Миколаївська ГУ ДПС у Львів</w:t>
      </w:r>
      <w:r w:rsidRPr="002D3E62">
        <w:rPr>
          <w:color w:val="333333"/>
        </w:rPr>
        <w:t>ській області нагадує  підприємцям,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створювати контрольні стрічки у паперовій та/або електронній формі та забезпечувати їх зберігання:</w:t>
      </w:r>
    </w:p>
    <w:p w:rsidR="006F688A" w:rsidRPr="002D3E62" w:rsidRDefault="006F688A" w:rsidP="002D3E62">
      <w:pPr>
        <w:pStyle w:val="NormalWeb"/>
        <w:shd w:val="clear" w:color="auto" w:fill="FFFFFF"/>
        <w:spacing w:after="0" w:line="360" w:lineRule="auto"/>
        <w:jc w:val="both"/>
        <w:rPr>
          <w:color w:val="333333"/>
        </w:rPr>
      </w:pPr>
      <w:r w:rsidRPr="002D3E62">
        <w:rPr>
          <w:color w:val="333333"/>
        </w:rPr>
        <w:t>- на РРО (за виключенням автоматів з продажу товарів (послуг)) - протягом трьох років;</w:t>
      </w:r>
    </w:p>
    <w:p w:rsidR="006F688A" w:rsidRPr="002D3E62" w:rsidRDefault="006F688A" w:rsidP="002D3E62">
      <w:pPr>
        <w:pStyle w:val="NormalWeb"/>
        <w:shd w:val="clear" w:color="auto" w:fill="FFFFFF"/>
        <w:spacing w:after="0" w:line="360" w:lineRule="auto"/>
        <w:jc w:val="both"/>
        <w:rPr>
          <w:color w:val="333333"/>
        </w:rPr>
      </w:pPr>
      <w:r w:rsidRPr="002D3E62">
        <w:rPr>
          <w:color w:val="333333"/>
        </w:rPr>
        <w:t xml:space="preserve">- на ПРРО у разі здійснення розрахункових операцій у режимі офлайн відповідно до Закону №265 - до моменту передачі електронних розрахункових документів, електронних фіскальних звітів, електронних фіскальних звітних чеків до фіскального сервера </w:t>
      </w:r>
      <w:r>
        <w:rPr>
          <w:color w:val="333333"/>
        </w:rPr>
        <w:t xml:space="preserve">  </w:t>
      </w:r>
      <w:r w:rsidRPr="002D3E62">
        <w:rPr>
          <w:color w:val="333333"/>
        </w:rPr>
        <w:t>контролюючого органу.</w:t>
      </w:r>
    </w:p>
    <w:p w:rsidR="006F688A" w:rsidRPr="002D3E62" w:rsidRDefault="006F688A" w:rsidP="002D3E62">
      <w:pPr>
        <w:pStyle w:val="NormalWeb"/>
        <w:shd w:val="clear" w:color="auto" w:fill="FFFFFF"/>
        <w:spacing w:after="0" w:line="360" w:lineRule="auto"/>
        <w:jc w:val="both"/>
        <w:rPr>
          <w:b/>
          <w:color w:val="333333"/>
        </w:rPr>
      </w:pPr>
      <w:r>
        <w:rPr>
          <w:b/>
          <w:color w:val="333333"/>
        </w:rPr>
        <w:t xml:space="preserve">     </w:t>
      </w:r>
      <w:r w:rsidRPr="002D3E62">
        <w:rPr>
          <w:b/>
          <w:color w:val="333333"/>
        </w:rPr>
        <w:t>Що таке контрольна стрічка:    </w:t>
      </w:r>
    </w:p>
    <w:p w:rsidR="006F688A" w:rsidRPr="002D3E62" w:rsidRDefault="006F688A" w:rsidP="002D3E62">
      <w:pPr>
        <w:pStyle w:val="NormalWeb"/>
        <w:shd w:val="clear" w:color="auto" w:fill="FFFFFF"/>
        <w:spacing w:after="0" w:line="360" w:lineRule="auto"/>
        <w:jc w:val="both"/>
        <w:rPr>
          <w:color w:val="333333"/>
        </w:rPr>
      </w:pPr>
      <w:r w:rsidRPr="002D3E62">
        <w:rPr>
          <w:color w:val="333333"/>
        </w:rPr>
        <w:t>- копії розрахункових документів, послідовно сформованих реєстратором розрахункових операцій (далі - РРО), що надруковані або створені в електронній формі таким РРО, а також копії фіскальних звітних чеків у разі створення контрольної стрічки в електронній формі;</w:t>
      </w:r>
      <w:r w:rsidRPr="002D3E62">
        <w:rPr>
          <w:color w:val="333333"/>
        </w:rPr>
        <w:br/>
        <w:t>- електронні копії розрахункових документів, а також електронні копії фіскальних звітних чеків, які сформовані послідовно із додаванням у кожен наступний розрахунковий документ або фіскальний звітний чек хешу попереднього розрахункового документа або фіскального звітного чека та зберігаються в електронній формі програмним РРО (далі - ПРРО) під час його роботи на період відсутності зв’язку між ПРРО та фіскальним сервером контролюючого органу (в режимі офлайн) до моменту передачі розрахункових документів або фіскальних звітних чеків до фіскального сервера контролюючого органу.</w:t>
      </w:r>
    </w:p>
    <w:p w:rsidR="006F688A" w:rsidRPr="002D3E62" w:rsidRDefault="006F688A" w:rsidP="002D3E62">
      <w:pPr>
        <w:pStyle w:val="NormalWeb"/>
        <w:shd w:val="clear" w:color="auto" w:fill="FFFFFF"/>
        <w:spacing w:after="0" w:line="360" w:lineRule="auto"/>
        <w:jc w:val="both"/>
        <w:rPr>
          <w:color w:val="333333"/>
        </w:rPr>
      </w:pPr>
      <w:r>
        <w:rPr>
          <w:color w:val="333333"/>
        </w:rPr>
        <w:t xml:space="preserve">     </w:t>
      </w:r>
      <w:r w:rsidRPr="002D3E62">
        <w:rPr>
          <w:color w:val="333333"/>
        </w:rPr>
        <w:t>Вимоги щодо створення контрольної стрічки в електронній формі у реєстраторах розрахункових операцій, програмних реєстраторах розрахункових операцій та модемів для передачі даних, затверджені наказом Міністерства фінансів України від 08.10.2012 № 1057 .</w:t>
      </w:r>
    </w:p>
    <w:p w:rsidR="006F688A" w:rsidRPr="002D3E62" w:rsidRDefault="006F688A" w:rsidP="002D3E62">
      <w:pPr>
        <w:pStyle w:val="NormalWeb"/>
        <w:shd w:val="clear" w:color="auto" w:fill="FFFFFF"/>
        <w:spacing w:after="0" w:line="360" w:lineRule="auto"/>
        <w:jc w:val="both"/>
        <w:rPr>
          <w:color w:val="333333"/>
        </w:rPr>
      </w:pPr>
      <w:r>
        <w:rPr>
          <w:color w:val="333333"/>
        </w:rPr>
        <w:t xml:space="preserve">     </w:t>
      </w:r>
      <w:r w:rsidRPr="002D3E62">
        <w:rPr>
          <w:color w:val="333333"/>
        </w:rPr>
        <w:t>Якщо контрольну стрічку не надруковано або не створено в електронній формі на РРО або виявлено спотворення даних про проведені розрахункові операції, інформація про які міститься на такій контрольній стрічці, до суб’єктів господарювання, які здійснюють розрахункові операції за товари (послуги), за рішенням відповідних контролюючих органів застосовуються фінансові санкції у розмірі 30 неоподатковуваних мінімумів доходів громадян (п. 5 ст. 17 Закону № 265).</w:t>
      </w:r>
    </w:p>
    <w:p w:rsidR="006F688A" w:rsidRPr="002D3E62" w:rsidRDefault="006F688A" w:rsidP="002D3E62">
      <w:pPr>
        <w:pStyle w:val="NormalWeb"/>
        <w:shd w:val="clear" w:color="auto" w:fill="FFFFFF"/>
        <w:spacing w:after="0" w:line="360" w:lineRule="auto"/>
        <w:jc w:val="both"/>
        <w:rPr>
          <w:color w:val="333333"/>
        </w:rPr>
      </w:pPr>
      <w:r w:rsidRPr="002D3E62">
        <w:rPr>
          <w:rStyle w:val="Emphasis"/>
          <w:color w:val="333333"/>
        </w:rPr>
        <w:t>Дізнавайтеся про всі</w:t>
      </w:r>
      <w:r w:rsidRPr="002D3E62">
        <w:rPr>
          <w:color w:val="333333"/>
        </w:rPr>
        <w:t> </w:t>
      </w:r>
      <w:r w:rsidRPr="002D3E62">
        <w:rPr>
          <w:rStyle w:val="Emphasis"/>
          <w:color w:val="333333"/>
        </w:rPr>
        <w:t>новації</w:t>
      </w:r>
      <w:r w:rsidRPr="002D3E62">
        <w:rPr>
          <w:color w:val="333333"/>
        </w:rPr>
        <w:t> </w:t>
      </w:r>
      <w:r w:rsidRPr="002D3E62">
        <w:rPr>
          <w:rStyle w:val="Emphasis"/>
          <w:color w:val="333333"/>
        </w:rPr>
        <w:t>податкового</w:t>
      </w:r>
      <w:r w:rsidRPr="002D3E62">
        <w:rPr>
          <w:color w:val="333333"/>
        </w:rPr>
        <w:t> </w:t>
      </w:r>
      <w:r w:rsidRPr="002D3E62">
        <w:rPr>
          <w:rStyle w:val="Emphasis"/>
          <w:color w:val="333333"/>
        </w:rPr>
        <w:t>законодавства на офіційній</w:t>
      </w:r>
      <w:r w:rsidRPr="002D3E62">
        <w:rPr>
          <w:color w:val="333333"/>
        </w:rPr>
        <w:t> </w:t>
      </w:r>
      <w:r w:rsidRPr="002D3E62">
        <w:rPr>
          <w:rStyle w:val="Emphasis"/>
          <w:color w:val="333333"/>
        </w:rPr>
        <w:t>сторінці ГУ ДПС у Київській</w:t>
      </w:r>
      <w:r w:rsidRPr="002D3E62">
        <w:rPr>
          <w:color w:val="333333"/>
        </w:rPr>
        <w:t> </w:t>
      </w:r>
      <w:r w:rsidRPr="002D3E62">
        <w:rPr>
          <w:rStyle w:val="Emphasis"/>
          <w:color w:val="333333"/>
        </w:rPr>
        <w:t>області у мережі</w:t>
      </w:r>
      <w:r w:rsidRPr="002D3E62">
        <w:rPr>
          <w:color w:val="333333"/>
        </w:rPr>
        <w:t> Facebook </w:t>
      </w:r>
      <w:r w:rsidRPr="002D3E62">
        <w:rPr>
          <w:rStyle w:val="Emphasis"/>
          <w:color w:val="333333"/>
        </w:rPr>
        <w:t>за посиланням</w:t>
      </w:r>
      <w:r w:rsidRPr="002D3E62">
        <w:rPr>
          <w:color w:val="333333"/>
        </w:rPr>
        <w:t> </w:t>
      </w:r>
      <w:hyperlink r:id="rId5" w:history="1">
        <w:r w:rsidRPr="002D3E62">
          <w:rPr>
            <w:rStyle w:val="Emphasis"/>
            <w:color w:val="00518C"/>
          </w:rPr>
          <w:t>www.facebook.com/tax.kyiv.oblast</w:t>
        </w:r>
      </w:hyperlink>
    </w:p>
    <w:p w:rsidR="006F688A" w:rsidRPr="002D3E62" w:rsidRDefault="006F688A" w:rsidP="002D3E62">
      <w:pPr>
        <w:pStyle w:val="NormalWeb"/>
        <w:shd w:val="clear" w:color="auto" w:fill="FFFFFF"/>
        <w:spacing w:after="0" w:line="360" w:lineRule="auto"/>
        <w:jc w:val="both"/>
        <w:rPr>
          <w:color w:val="333333"/>
        </w:rPr>
      </w:pPr>
      <w:r w:rsidRPr="002D3E62">
        <w:rPr>
          <w:rStyle w:val="Emphasis"/>
          <w:color w:val="333333"/>
        </w:rPr>
        <w:t>Спілкуйтеся з Податковою службою дистанційно за допомогою</w:t>
      </w:r>
      <w:r w:rsidRPr="002D3E62">
        <w:rPr>
          <w:color w:val="333333"/>
        </w:rPr>
        <w:t> </w:t>
      </w:r>
      <w:r w:rsidRPr="002D3E62">
        <w:rPr>
          <w:rStyle w:val="Emphasis"/>
          <w:color w:val="333333"/>
        </w:rPr>
        <w:t>сервісу</w:t>
      </w:r>
      <w:r w:rsidRPr="002D3E62">
        <w:rPr>
          <w:color w:val="333333"/>
        </w:rPr>
        <w:t> «InfoTAX» </w:t>
      </w:r>
      <w:hyperlink r:id="rId6" w:tgtFrame="_blank" w:history="1">
        <w:r w:rsidRPr="002D3E62">
          <w:rPr>
            <w:rStyle w:val="Hyperlink"/>
            <w:color w:val="00518C"/>
          </w:rPr>
          <w:t>https://t.me/infoTAXbot</w:t>
        </w:r>
      </w:hyperlink>
    </w:p>
    <w:p w:rsidR="006F688A" w:rsidRPr="002D3E62" w:rsidRDefault="006F688A" w:rsidP="002D3E62">
      <w:pPr>
        <w:pStyle w:val="NormalWeb"/>
        <w:shd w:val="clear" w:color="auto" w:fill="FFFFFF"/>
        <w:spacing w:after="0" w:line="360" w:lineRule="auto"/>
        <w:jc w:val="both"/>
        <w:rPr>
          <w:color w:val="333333"/>
        </w:rPr>
      </w:pPr>
      <w:r w:rsidRPr="002D3E62">
        <w:rPr>
          <w:rStyle w:val="Emphasis"/>
          <w:color w:val="333333"/>
        </w:rPr>
        <w:t>Підписатись на телеграм-канал ДПС</w:t>
      </w:r>
      <w:r w:rsidRPr="002D3E62">
        <w:rPr>
          <w:color w:val="333333"/>
        </w:rPr>
        <w:t> </w:t>
      </w:r>
      <w:hyperlink r:id="rId7" w:tgtFrame="_blank" w:history="1">
        <w:r w:rsidRPr="002D3E62">
          <w:rPr>
            <w:rStyle w:val="Hyperlink"/>
            <w:color w:val="00518C"/>
          </w:rPr>
          <w:t>https://t.me/tax_gov_ua</w:t>
        </w:r>
      </w:hyperlink>
    </w:p>
    <w:p w:rsidR="006F688A" w:rsidRPr="002D3E62" w:rsidRDefault="006F688A" w:rsidP="002D3E62">
      <w:pPr>
        <w:pStyle w:val="NormalWeb"/>
        <w:shd w:val="clear" w:color="auto" w:fill="FFFFFF"/>
        <w:spacing w:after="0" w:line="360" w:lineRule="auto"/>
        <w:jc w:val="center"/>
        <w:rPr>
          <w:color w:val="333333"/>
        </w:rPr>
      </w:pPr>
    </w:p>
    <w:p w:rsidR="006F688A" w:rsidRDefault="006F688A" w:rsidP="000246AD">
      <w:pPr>
        <w:pStyle w:val="NormalWeb"/>
        <w:shd w:val="clear" w:color="auto" w:fill="FFFFFF"/>
        <w:spacing w:after="150"/>
        <w:jc w:val="both"/>
        <w:rPr>
          <w:color w:val="333333"/>
        </w:rPr>
      </w:pPr>
    </w:p>
    <w:p w:rsidR="006F688A" w:rsidRPr="000246AD" w:rsidRDefault="006F688A" w:rsidP="000246AD">
      <w:pPr>
        <w:pStyle w:val="NormalWeb"/>
        <w:shd w:val="clear" w:color="auto" w:fill="FFFFFF"/>
        <w:spacing w:after="150"/>
        <w:jc w:val="both"/>
        <w:rPr>
          <w:color w:val="333333"/>
        </w:rPr>
      </w:pPr>
    </w:p>
    <w:p w:rsidR="006F688A" w:rsidRPr="00EC1E44" w:rsidRDefault="006F688A" w:rsidP="00EC1E44">
      <w:pPr>
        <w:spacing w:after="0" w:line="240" w:lineRule="auto"/>
        <w:ind w:firstLine="284"/>
        <w:rPr>
          <w:rFonts w:ascii="Times New Roman" w:hAnsi="Times New Roman"/>
          <w:sz w:val="24"/>
          <w:szCs w:val="24"/>
          <w:lang w:val="ru-RU"/>
        </w:rPr>
      </w:pPr>
      <w:r>
        <w:rPr>
          <w:rFonts w:ascii="Times New Roman" w:hAnsi="Times New Roman"/>
          <w:sz w:val="24"/>
          <w:szCs w:val="24"/>
          <w:lang w:val="ru-RU"/>
        </w:rPr>
        <w:t xml:space="preserve">Начальник Миколаївської </w:t>
      </w:r>
      <w:r>
        <w:rPr>
          <w:rFonts w:ascii="Times New Roman" w:hAnsi="Times New Roman"/>
          <w:sz w:val="24"/>
          <w:szCs w:val="24"/>
        </w:rPr>
        <w:t>ДПІ</w:t>
      </w:r>
      <w:r w:rsidRPr="00F031E7">
        <w:rPr>
          <w:rFonts w:ascii="Times New Roman" w:hAnsi="Times New Roman"/>
          <w:sz w:val="24"/>
          <w:szCs w:val="24"/>
        </w:rPr>
        <w:t xml:space="preserve"> </w:t>
      </w:r>
    </w:p>
    <w:p w:rsidR="006F688A" w:rsidRPr="00AD7C3F" w:rsidRDefault="006F688A" w:rsidP="0070081B">
      <w:pPr>
        <w:spacing w:after="0" w:line="240" w:lineRule="auto"/>
        <w:ind w:firstLine="284"/>
        <w:rPr>
          <w:rFonts w:ascii="Times New Roman" w:hAnsi="Times New Roman"/>
          <w:sz w:val="24"/>
          <w:szCs w:val="24"/>
        </w:rPr>
      </w:pPr>
      <w:r w:rsidRPr="00F031E7">
        <w:rPr>
          <w:rFonts w:ascii="Times New Roman" w:hAnsi="Times New Roman"/>
          <w:sz w:val="24"/>
          <w:szCs w:val="24"/>
        </w:rPr>
        <w:t>ГУ  Д</w:t>
      </w:r>
      <w:r>
        <w:rPr>
          <w:rFonts w:ascii="Times New Roman" w:hAnsi="Times New Roman"/>
          <w:sz w:val="24"/>
          <w:szCs w:val="24"/>
        </w:rPr>
        <w:t>П</w:t>
      </w:r>
      <w:r w:rsidRPr="00F031E7">
        <w:rPr>
          <w:rFonts w:ascii="Times New Roman" w:hAnsi="Times New Roman"/>
          <w:sz w:val="24"/>
          <w:szCs w:val="24"/>
        </w:rPr>
        <w:t xml:space="preserve">С у Львівській області                           </w:t>
      </w:r>
      <w:r>
        <w:rPr>
          <w:rFonts w:ascii="Times New Roman" w:hAnsi="Times New Roman"/>
          <w:sz w:val="24"/>
          <w:szCs w:val="24"/>
        </w:rPr>
        <w:t xml:space="preserve">                                      Микола ФЕРЕНЦ</w:t>
      </w:r>
      <w:r w:rsidRPr="00F031E7">
        <w:rPr>
          <w:rFonts w:ascii="Times New Roman" w:hAnsi="Times New Roman"/>
          <w:sz w:val="24"/>
          <w:szCs w:val="24"/>
        </w:rPr>
        <w:t xml:space="preserve"> </w:t>
      </w:r>
      <w:r>
        <w:rPr>
          <w:rFonts w:ascii="Times New Roman" w:hAnsi="Times New Roman"/>
          <w:sz w:val="24"/>
          <w:szCs w:val="24"/>
        </w:rPr>
        <w:t xml:space="preserve">                       </w:t>
      </w:r>
      <w:r w:rsidRPr="00F031E7">
        <w:rPr>
          <w:rFonts w:ascii="Times New Roman" w:hAnsi="Times New Roman"/>
          <w:sz w:val="24"/>
          <w:szCs w:val="24"/>
        </w:rPr>
        <w:t xml:space="preserve"> </w:t>
      </w:r>
      <w:r>
        <w:rPr>
          <w:rFonts w:ascii="Times New Roman" w:hAnsi="Times New Roman"/>
          <w:sz w:val="24"/>
          <w:szCs w:val="24"/>
        </w:rPr>
        <w:t xml:space="preserve">         </w:t>
      </w:r>
      <w:r w:rsidRPr="00F031E7">
        <w:rPr>
          <w:rFonts w:ascii="Times New Roman" w:hAnsi="Times New Roman"/>
          <w:sz w:val="24"/>
          <w:szCs w:val="24"/>
        </w:rPr>
        <w:t xml:space="preserve"> </w:t>
      </w:r>
    </w:p>
    <w:p w:rsidR="006F688A" w:rsidRDefault="006F688A" w:rsidP="009314F8">
      <w:pPr>
        <w:spacing w:after="0" w:line="360" w:lineRule="auto"/>
        <w:jc w:val="both"/>
        <w:rPr>
          <w:rFonts w:ascii="Times New Roman" w:hAnsi="Times New Roman"/>
          <w:bCs/>
          <w:i/>
          <w:sz w:val="16"/>
          <w:szCs w:val="16"/>
        </w:rPr>
      </w:pPr>
    </w:p>
    <w:sectPr w:rsidR="006F688A" w:rsidSect="00890391">
      <w:pgSz w:w="11906" w:h="16838"/>
      <w:pgMar w:top="71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A82"/>
    <w:multiLevelType w:val="multilevel"/>
    <w:tmpl w:val="E31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F1A0C"/>
    <w:multiLevelType w:val="hybridMultilevel"/>
    <w:tmpl w:val="362A6716"/>
    <w:lvl w:ilvl="0" w:tplc="4C107F6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C1F"/>
    <w:rsid w:val="00001678"/>
    <w:rsid w:val="00002500"/>
    <w:rsid w:val="00003966"/>
    <w:rsid w:val="0000786C"/>
    <w:rsid w:val="000246AD"/>
    <w:rsid w:val="00026522"/>
    <w:rsid w:val="00030239"/>
    <w:rsid w:val="00032D29"/>
    <w:rsid w:val="00037D07"/>
    <w:rsid w:val="00047A99"/>
    <w:rsid w:val="00053F1D"/>
    <w:rsid w:val="00054B1A"/>
    <w:rsid w:val="00057AC0"/>
    <w:rsid w:val="000607C4"/>
    <w:rsid w:val="0006363B"/>
    <w:rsid w:val="00065CB7"/>
    <w:rsid w:val="00066533"/>
    <w:rsid w:val="000743E2"/>
    <w:rsid w:val="0007617D"/>
    <w:rsid w:val="00082DF2"/>
    <w:rsid w:val="00091BBB"/>
    <w:rsid w:val="00092222"/>
    <w:rsid w:val="00092B5B"/>
    <w:rsid w:val="00094BAF"/>
    <w:rsid w:val="00097CAC"/>
    <w:rsid w:val="000A081C"/>
    <w:rsid w:val="000A3F0C"/>
    <w:rsid w:val="000A5757"/>
    <w:rsid w:val="000A605C"/>
    <w:rsid w:val="000B0391"/>
    <w:rsid w:val="000C7C75"/>
    <w:rsid w:val="000D700E"/>
    <w:rsid w:val="000E1C22"/>
    <w:rsid w:val="000F056C"/>
    <w:rsid w:val="000F27A2"/>
    <w:rsid w:val="000F4B22"/>
    <w:rsid w:val="001018DC"/>
    <w:rsid w:val="001206CB"/>
    <w:rsid w:val="001220CC"/>
    <w:rsid w:val="00126CAA"/>
    <w:rsid w:val="001415C1"/>
    <w:rsid w:val="0014253C"/>
    <w:rsid w:val="00144A43"/>
    <w:rsid w:val="00146688"/>
    <w:rsid w:val="00153C7A"/>
    <w:rsid w:val="001542EB"/>
    <w:rsid w:val="001653D6"/>
    <w:rsid w:val="00165ED7"/>
    <w:rsid w:val="0017181E"/>
    <w:rsid w:val="001720AE"/>
    <w:rsid w:val="00172A38"/>
    <w:rsid w:val="00182062"/>
    <w:rsid w:val="00182109"/>
    <w:rsid w:val="00191558"/>
    <w:rsid w:val="001920BB"/>
    <w:rsid w:val="001A69CB"/>
    <w:rsid w:val="001B3B38"/>
    <w:rsid w:val="001B404F"/>
    <w:rsid w:val="001B5B49"/>
    <w:rsid w:val="001C50FC"/>
    <w:rsid w:val="001D1905"/>
    <w:rsid w:val="001D36FB"/>
    <w:rsid w:val="001E1519"/>
    <w:rsid w:val="001E4FEA"/>
    <w:rsid w:val="001F48BE"/>
    <w:rsid w:val="001F5475"/>
    <w:rsid w:val="001F5719"/>
    <w:rsid w:val="002000F6"/>
    <w:rsid w:val="00200EF6"/>
    <w:rsid w:val="00205EBF"/>
    <w:rsid w:val="002060E7"/>
    <w:rsid w:val="00206D62"/>
    <w:rsid w:val="00211D40"/>
    <w:rsid w:val="00212D94"/>
    <w:rsid w:val="00213954"/>
    <w:rsid w:val="00223F49"/>
    <w:rsid w:val="00224FB2"/>
    <w:rsid w:val="002308CB"/>
    <w:rsid w:val="002515CA"/>
    <w:rsid w:val="002528B3"/>
    <w:rsid w:val="00260226"/>
    <w:rsid w:val="002631FA"/>
    <w:rsid w:val="00277BFB"/>
    <w:rsid w:val="0028706E"/>
    <w:rsid w:val="002A0CD9"/>
    <w:rsid w:val="002B29B4"/>
    <w:rsid w:val="002B43D5"/>
    <w:rsid w:val="002C1223"/>
    <w:rsid w:val="002D3E62"/>
    <w:rsid w:val="002E0444"/>
    <w:rsid w:val="002E68F3"/>
    <w:rsid w:val="002E7299"/>
    <w:rsid w:val="002F363D"/>
    <w:rsid w:val="002F49CC"/>
    <w:rsid w:val="00317A37"/>
    <w:rsid w:val="00317C29"/>
    <w:rsid w:val="0032259D"/>
    <w:rsid w:val="00333A2C"/>
    <w:rsid w:val="003362EE"/>
    <w:rsid w:val="00341445"/>
    <w:rsid w:val="0035012C"/>
    <w:rsid w:val="00350AB9"/>
    <w:rsid w:val="003603FD"/>
    <w:rsid w:val="003607ED"/>
    <w:rsid w:val="00360D10"/>
    <w:rsid w:val="0036336B"/>
    <w:rsid w:val="00363740"/>
    <w:rsid w:val="00365AC9"/>
    <w:rsid w:val="0036603F"/>
    <w:rsid w:val="00371038"/>
    <w:rsid w:val="00373163"/>
    <w:rsid w:val="0037338E"/>
    <w:rsid w:val="00374F90"/>
    <w:rsid w:val="003850FF"/>
    <w:rsid w:val="003858C4"/>
    <w:rsid w:val="00395343"/>
    <w:rsid w:val="00395E76"/>
    <w:rsid w:val="00395F8F"/>
    <w:rsid w:val="003B6ADA"/>
    <w:rsid w:val="003B6C72"/>
    <w:rsid w:val="003C1630"/>
    <w:rsid w:val="003C1EAD"/>
    <w:rsid w:val="003C66F9"/>
    <w:rsid w:val="003F2E48"/>
    <w:rsid w:val="003F30FE"/>
    <w:rsid w:val="00402B3A"/>
    <w:rsid w:val="00404D44"/>
    <w:rsid w:val="0040669D"/>
    <w:rsid w:val="0041098A"/>
    <w:rsid w:val="00411689"/>
    <w:rsid w:val="004135EC"/>
    <w:rsid w:val="00413D28"/>
    <w:rsid w:val="00415289"/>
    <w:rsid w:val="00415BE7"/>
    <w:rsid w:val="0041652D"/>
    <w:rsid w:val="004275B9"/>
    <w:rsid w:val="0043330D"/>
    <w:rsid w:val="00434CF2"/>
    <w:rsid w:val="00436061"/>
    <w:rsid w:val="00444AA5"/>
    <w:rsid w:val="004469A2"/>
    <w:rsid w:val="00447113"/>
    <w:rsid w:val="00450D41"/>
    <w:rsid w:val="00481A42"/>
    <w:rsid w:val="004942B8"/>
    <w:rsid w:val="004A310F"/>
    <w:rsid w:val="004A50AA"/>
    <w:rsid w:val="004B0D4F"/>
    <w:rsid w:val="004B1BB7"/>
    <w:rsid w:val="004B33F1"/>
    <w:rsid w:val="004C2177"/>
    <w:rsid w:val="004C2DB1"/>
    <w:rsid w:val="004C6945"/>
    <w:rsid w:val="004D26A2"/>
    <w:rsid w:val="004D3465"/>
    <w:rsid w:val="004D55D6"/>
    <w:rsid w:val="004D5D71"/>
    <w:rsid w:val="004E1657"/>
    <w:rsid w:val="004E1B9F"/>
    <w:rsid w:val="004E5062"/>
    <w:rsid w:val="004F08E3"/>
    <w:rsid w:val="004F3125"/>
    <w:rsid w:val="004F37C8"/>
    <w:rsid w:val="004F528F"/>
    <w:rsid w:val="004F638D"/>
    <w:rsid w:val="00504534"/>
    <w:rsid w:val="00505372"/>
    <w:rsid w:val="00505A16"/>
    <w:rsid w:val="00510B2A"/>
    <w:rsid w:val="00512A5F"/>
    <w:rsid w:val="005211D5"/>
    <w:rsid w:val="00531C7F"/>
    <w:rsid w:val="005364B2"/>
    <w:rsid w:val="00537A44"/>
    <w:rsid w:val="00544AC3"/>
    <w:rsid w:val="0056019E"/>
    <w:rsid w:val="00562FE3"/>
    <w:rsid w:val="0056412B"/>
    <w:rsid w:val="00576C92"/>
    <w:rsid w:val="00581300"/>
    <w:rsid w:val="00581D3C"/>
    <w:rsid w:val="00585EA2"/>
    <w:rsid w:val="0059224B"/>
    <w:rsid w:val="00593BB0"/>
    <w:rsid w:val="00596049"/>
    <w:rsid w:val="005A07AB"/>
    <w:rsid w:val="005A3749"/>
    <w:rsid w:val="005B19D6"/>
    <w:rsid w:val="005C1DFB"/>
    <w:rsid w:val="005C339C"/>
    <w:rsid w:val="005C368E"/>
    <w:rsid w:val="005D24D0"/>
    <w:rsid w:val="005D3805"/>
    <w:rsid w:val="005D5EBE"/>
    <w:rsid w:val="005E602E"/>
    <w:rsid w:val="005E642F"/>
    <w:rsid w:val="005F13C4"/>
    <w:rsid w:val="005F389F"/>
    <w:rsid w:val="005F4775"/>
    <w:rsid w:val="00601D6E"/>
    <w:rsid w:val="0061270A"/>
    <w:rsid w:val="006151B4"/>
    <w:rsid w:val="00616B1E"/>
    <w:rsid w:val="006255DB"/>
    <w:rsid w:val="006372CC"/>
    <w:rsid w:val="00637900"/>
    <w:rsid w:val="00642C8D"/>
    <w:rsid w:val="0064399C"/>
    <w:rsid w:val="00645CBC"/>
    <w:rsid w:val="006613EA"/>
    <w:rsid w:val="006621E4"/>
    <w:rsid w:val="00662EEF"/>
    <w:rsid w:val="00681101"/>
    <w:rsid w:val="006816B4"/>
    <w:rsid w:val="00690331"/>
    <w:rsid w:val="006920BE"/>
    <w:rsid w:val="00696925"/>
    <w:rsid w:val="006A040E"/>
    <w:rsid w:val="006A152C"/>
    <w:rsid w:val="006A254F"/>
    <w:rsid w:val="006A3B5A"/>
    <w:rsid w:val="006A5B05"/>
    <w:rsid w:val="006B0653"/>
    <w:rsid w:val="006B643B"/>
    <w:rsid w:val="006D0AF6"/>
    <w:rsid w:val="006D19C5"/>
    <w:rsid w:val="006D43C6"/>
    <w:rsid w:val="006D55F5"/>
    <w:rsid w:val="006D614C"/>
    <w:rsid w:val="006E741E"/>
    <w:rsid w:val="006F0B51"/>
    <w:rsid w:val="006F456B"/>
    <w:rsid w:val="006F6369"/>
    <w:rsid w:val="006F688A"/>
    <w:rsid w:val="0070081B"/>
    <w:rsid w:val="0070155A"/>
    <w:rsid w:val="00703A14"/>
    <w:rsid w:val="0070491E"/>
    <w:rsid w:val="00705A67"/>
    <w:rsid w:val="00707BE0"/>
    <w:rsid w:val="00711053"/>
    <w:rsid w:val="007134A1"/>
    <w:rsid w:val="00717869"/>
    <w:rsid w:val="007241A7"/>
    <w:rsid w:val="007243E5"/>
    <w:rsid w:val="00730DFD"/>
    <w:rsid w:val="007337E6"/>
    <w:rsid w:val="00735702"/>
    <w:rsid w:val="0074201C"/>
    <w:rsid w:val="007508CA"/>
    <w:rsid w:val="00762DFA"/>
    <w:rsid w:val="00763DE4"/>
    <w:rsid w:val="0077247D"/>
    <w:rsid w:val="007740C8"/>
    <w:rsid w:val="00777566"/>
    <w:rsid w:val="00783296"/>
    <w:rsid w:val="00783415"/>
    <w:rsid w:val="00783FB4"/>
    <w:rsid w:val="00790A09"/>
    <w:rsid w:val="0079627D"/>
    <w:rsid w:val="00796814"/>
    <w:rsid w:val="00796F01"/>
    <w:rsid w:val="007A2191"/>
    <w:rsid w:val="007A4991"/>
    <w:rsid w:val="007A542F"/>
    <w:rsid w:val="007B5172"/>
    <w:rsid w:val="007B61B9"/>
    <w:rsid w:val="007C555D"/>
    <w:rsid w:val="007C6641"/>
    <w:rsid w:val="007C711D"/>
    <w:rsid w:val="007D1C37"/>
    <w:rsid w:val="007D703C"/>
    <w:rsid w:val="007E7197"/>
    <w:rsid w:val="007F1A3A"/>
    <w:rsid w:val="007F3C6E"/>
    <w:rsid w:val="00824C10"/>
    <w:rsid w:val="00832AD2"/>
    <w:rsid w:val="00833F94"/>
    <w:rsid w:val="00835308"/>
    <w:rsid w:val="0084190D"/>
    <w:rsid w:val="00844EBD"/>
    <w:rsid w:val="00844F56"/>
    <w:rsid w:val="00851FF4"/>
    <w:rsid w:val="00862CA6"/>
    <w:rsid w:val="008656EC"/>
    <w:rsid w:val="00872051"/>
    <w:rsid w:val="0088029B"/>
    <w:rsid w:val="008844FB"/>
    <w:rsid w:val="00887023"/>
    <w:rsid w:val="00890391"/>
    <w:rsid w:val="00890698"/>
    <w:rsid w:val="00890864"/>
    <w:rsid w:val="008A03BE"/>
    <w:rsid w:val="008B2925"/>
    <w:rsid w:val="008B4537"/>
    <w:rsid w:val="008B621D"/>
    <w:rsid w:val="008C052D"/>
    <w:rsid w:val="008C70BE"/>
    <w:rsid w:val="008D1252"/>
    <w:rsid w:val="008D54E2"/>
    <w:rsid w:val="008F5E2E"/>
    <w:rsid w:val="009076F2"/>
    <w:rsid w:val="009138E4"/>
    <w:rsid w:val="00913C8D"/>
    <w:rsid w:val="00914995"/>
    <w:rsid w:val="00917F20"/>
    <w:rsid w:val="009242BB"/>
    <w:rsid w:val="00927500"/>
    <w:rsid w:val="009314F8"/>
    <w:rsid w:val="00934CC7"/>
    <w:rsid w:val="0094647B"/>
    <w:rsid w:val="00952487"/>
    <w:rsid w:val="00955609"/>
    <w:rsid w:val="00956442"/>
    <w:rsid w:val="00960F46"/>
    <w:rsid w:val="009619A1"/>
    <w:rsid w:val="00972E51"/>
    <w:rsid w:val="00974BBA"/>
    <w:rsid w:val="00974F62"/>
    <w:rsid w:val="00983A81"/>
    <w:rsid w:val="00985720"/>
    <w:rsid w:val="009868F5"/>
    <w:rsid w:val="00991FAB"/>
    <w:rsid w:val="00997D64"/>
    <w:rsid w:val="009A3331"/>
    <w:rsid w:val="009A6013"/>
    <w:rsid w:val="009B305A"/>
    <w:rsid w:val="009B395A"/>
    <w:rsid w:val="009B7AA1"/>
    <w:rsid w:val="009C0BD3"/>
    <w:rsid w:val="009C3857"/>
    <w:rsid w:val="009C7CE5"/>
    <w:rsid w:val="009D2435"/>
    <w:rsid w:val="009D7A9C"/>
    <w:rsid w:val="009E1000"/>
    <w:rsid w:val="009E12E6"/>
    <w:rsid w:val="009E260F"/>
    <w:rsid w:val="009E4492"/>
    <w:rsid w:val="009E7137"/>
    <w:rsid w:val="009F57F3"/>
    <w:rsid w:val="00A01BF3"/>
    <w:rsid w:val="00A029B3"/>
    <w:rsid w:val="00A06214"/>
    <w:rsid w:val="00A10FA6"/>
    <w:rsid w:val="00A11297"/>
    <w:rsid w:val="00A13166"/>
    <w:rsid w:val="00A172CD"/>
    <w:rsid w:val="00A17CF8"/>
    <w:rsid w:val="00A2401D"/>
    <w:rsid w:val="00A247D0"/>
    <w:rsid w:val="00A27B68"/>
    <w:rsid w:val="00A30693"/>
    <w:rsid w:val="00A31CB3"/>
    <w:rsid w:val="00A37FDB"/>
    <w:rsid w:val="00A40149"/>
    <w:rsid w:val="00A4372B"/>
    <w:rsid w:val="00A43C95"/>
    <w:rsid w:val="00A43CE6"/>
    <w:rsid w:val="00A51772"/>
    <w:rsid w:val="00A60A33"/>
    <w:rsid w:val="00A6325E"/>
    <w:rsid w:val="00A652BA"/>
    <w:rsid w:val="00A66BBD"/>
    <w:rsid w:val="00A72F1A"/>
    <w:rsid w:val="00A75F9F"/>
    <w:rsid w:val="00A76998"/>
    <w:rsid w:val="00A8269C"/>
    <w:rsid w:val="00AA1F99"/>
    <w:rsid w:val="00AB3BC1"/>
    <w:rsid w:val="00AB3E3A"/>
    <w:rsid w:val="00AB5DE1"/>
    <w:rsid w:val="00AC1E71"/>
    <w:rsid w:val="00AC289F"/>
    <w:rsid w:val="00AC7C9C"/>
    <w:rsid w:val="00AC7D69"/>
    <w:rsid w:val="00AD1671"/>
    <w:rsid w:val="00AD529C"/>
    <w:rsid w:val="00AD702F"/>
    <w:rsid w:val="00AD7C3F"/>
    <w:rsid w:val="00AF08EB"/>
    <w:rsid w:val="00AF279E"/>
    <w:rsid w:val="00B020B5"/>
    <w:rsid w:val="00B04615"/>
    <w:rsid w:val="00B07A0D"/>
    <w:rsid w:val="00B10A14"/>
    <w:rsid w:val="00B10C04"/>
    <w:rsid w:val="00B13229"/>
    <w:rsid w:val="00B237E7"/>
    <w:rsid w:val="00B26E5D"/>
    <w:rsid w:val="00B36F0B"/>
    <w:rsid w:val="00B37EC9"/>
    <w:rsid w:val="00B40598"/>
    <w:rsid w:val="00B40A2C"/>
    <w:rsid w:val="00B42296"/>
    <w:rsid w:val="00B47C64"/>
    <w:rsid w:val="00B522E3"/>
    <w:rsid w:val="00B54324"/>
    <w:rsid w:val="00B67B5C"/>
    <w:rsid w:val="00B80FBB"/>
    <w:rsid w:val="00B8491D"/>
    <w:rsid w:val="00B9092A"/>
    <w:rsid w:val="00B95CDC"/>
    <w:rsid w:val="00B96B59"/>
    <w:rsid w:val="00BA6E3F"/>
    <w:rsid w:val="00BA72A6"/>
    <w:rsid w:val="00BB180F"/>
    <w:rsid w:val="00BB45A8"/>
    <w:rsid w:val="00BC01FF"/>
    <w:rsid w:val="00BD2462"/>
    <w:rsid w:val="00BD299F"/>
    <w:rsid w:val="00BD322A"/>
    <w:rsid w:val="00BE317C"/>
    <w:rsid w:val="00BE3AB0"/>
    <w:rsid w:val="00BE4BE5"/>
    <w:rsid w:val="00C07854"/>
    <w:rsid w:val="00C17762"/>
    <w:rsid w:val="00C20717"/>
    <w:rsid w:val="00C35B71"/>
    <w:rsid w:val="00C43BD2"/>
    <w:rsid w:val="00C476E9"/>
    <w:rsid w:val="00C60ABD"/>
    <w:rsid w:val="00C6141E"/>
    <w:rsid w:val="00C63EE7"/>
    <w:rsid w:val="00C7244E"/>
    <w:rsid w:val="00C83DFF"/>
    <w:rsid w:val="00C852E0"/>
    <w:rsid w:val="00C853FB"/>
    <w:rsid w:val="00C946C0"/>
    <w:rsid w:val="00C94A30"/>
    <w:rsid w:val="00CA223A"/>
    <w:rsid w:val="00CA32AF"/>
    <w:rsid w:val="00CA7A94"/>
    <w:rsid w:val="00CB1790"/>
    <w:rsid w:val="00CB546F"/>
    <w:rsid w:val="00CD0BF1"/>
    <w:rsid w:val="00CD31D7"/>
    <w:rsid w:val="00CD6FFA"/>
    <w:rsid w:val="00CE5500"/>
    <w:rsid w:val="00CF13EE"/>
    <w:rsid w:val="00CF74F6"/>
    <w:rsid w:val="00D03BC1"/>
    <w:rsid w:val="00D260AA"/>
    <w:rsid w:val="00D374C4"/>
    <w:rsid w:val="00D4340E"/>
    <w:rsid w:val="00D451A9"/>
    <w:rsid w:val="00D451FB"/>
    <w:rsid w:val="00D55868"/>
    <w:rsid w:val="00D55A75"/>
    <w:rsid w:val="00D611BA"/>
    <w:rsid w:val="00D73AC5"/>
    <w:rsid w:val="00D751E8"/>
    <w:rsid w:val="00D77B5D"/>
    <w:rsid w:val="00D83541"/>
    <w:rsid w:val="00D873FE"/>
    <w:rsid w:val="00D878F0"/>
    <w:rsid w:val="00D87BF7"/>
    <w:rsid w:val="00D94086"/>
    <w:rsid w:val="00DA0FD4"/>
    <w:rsid w:val="00DA21F0"/>
    <w:rsid w:val="00DB1EF7"/>
    <w:rsid w:val="00DB3634"/>
    <w:rsid w:val="00DB3BF8"/>
    <w:rsid w:val="00DB3E12"/>
    <w:rsid w:val="00DB549B"/>
    <w:rsid w:val="00DB7F9F"/>
    <w:rsid w:val="00DC41FD"/>
    <w:rsid w:val="00DC5F00"/>
    <w:rsid w:val="00DC771F"/>
    <w:rsid w:val="00DD4372"/>
    <w:rsid w:val="00DD6B53"/>
    <w:rsid w:val="00DE505F"/>
    <w:rsid w:val="00DF7D3C"/>
    <w:rsid w:val="00E02314"/>
    <w:rsid w:val="00E03A08"/>
    <w:rsid w:val="00E0596B"/>
    <w:rsid w:val="00E06482"/>
    <w:rsid w:val="00E06C20"/>
    <w:rsid w:val="00E10F69"/>
    <w:rsid w:val="00E12141"/>
    <w:rsid w:val="00E131A8"/>
    <w:rsid w:val="00E17146"/>
    <w:rsid w:val="00E204DC"/>
    <w:rsid w:val="00E20A92"/>
    <w:rsid w:val="00E20D17"/>
    <w:rsid w:val="00E26FBB"/>
    <w:rsid w:val="00E30666"/>
    <w:rsid w:val="00E3088B"/>
    <w:rsid w:val="00E314F1"/>
    <w:rsid w:val="00E34141"/>
    <w:rsid w:val="00E403A0"/>
    <w:rsid w:val="00E40EEB"/>
    <w:rsid w:val="00E40F4F"/>
    <w:rsid w:val="00E4229C"/>
    <w:rsid w:val="00E42C1B"/>
    <w:rsid w:val="00E47313"/>
    <w:rsid w:val="00E64D0A"/>
    <w:rsid w:val="00E6575A"/>
    <w:rsid w:val="00E727C1"/>
    <w:rsid w:val="00E83D8A"/>
    <w:rsid w:val="00E858EE"/>
    <w:rsid w:val="00E935BA"/>
    <w:rsid w:val="00E962D7"/>
    <w:rsid w:val="00E96306"/>
    <w:rsid w:val="00E97D9F"/>
    <w:rsid w:val="00EA5FE1"/>
    <w:rsid w:val="00EB48E0"/>
    <w:rsid w:val="00EC1E44"/>
    <w:rsid w:val="00ED6C7F"/>
    <w:rsid w:val="00EE12C8"/>
    <w:rsid w:val="00EE5FC0"/>
    <w:rsid w:val="00EF2663"/>
    <w:rsid w:val="00EF2DD6"/>
    <w:rsid w:val="00EF6813"/>
    <w:rsid w:val="00F0279F"/>
    <w:rsid w:val="00F031E7"/>
    <w:rsid w:val="00F04B4C"/>
    <w:rsid w:val="00F06E9D"/>
    <w:rsid w:val="00F109E0"/>
    <w:rsid w:val="00F14224"/>
    <w:rsid w:val="00F32C1F"/>
    <w:rsid w:val="00F333FA"/>
    <w:rsid w:val="00F35B49"/>
    <w:rsid w:val="00F40736"/>
    <w:rsid w:val="00F407D4"/>
    <w:rsid w:val="00F417A9"/>
    <w:rsid w:val="00F4532E"/>
    <w:rsid w:val="00F51415"/>
    <w:rsid w:val="00F546C7"/>
    <w:rsid w:val="00F61BEF"/>
    <w:rsid w:val="00F63CA0"/>
    <w:rsid w:val="00F66B2B"/>
    <w:rsid w:val="00F85AEB"/>
    <w:rsid w:val="00F87175"/>
    <w:rsid w:val="00F9780C"/>
    <w:rsid w:val="00FA07D8"/>
    <w:rsid w:val="00FA3E71"/>
    <w:rsid w:val="00FA43CF"/>
    <w:rsid w:val="00FA6EA7"/>
    <w:rsid w:val="00FA7468"/>
    <w:rsid w:val="00FA7B9A"/>
    <w:rsid w:val="00FB07CA"/>
    <w:rsid w:val="00FB1BF1"/>
    <w:rsid w:val="00FB2232"/>
    <w:rsid w:val="00FB5792"/>
    <w:rsid w:val="00FC084A"/>
    <w:rsid w:val="00FD055E"/>
    <w:rsid w:val="00FD441C"/>
    <w:rsid w:val="00FD5CAB"/>
    <w:rsid w:val="00FE1026"/>
    <w:rsid w:val="00FF182E"/>
    <w:rsid w:val="00FF1889"/>
    <w:rsid w:val="00FF2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CD"/>
    <w:pPr>
      <w:spacing w:after="200" w:line="276" w:lineRule="auto"/>
    </w:pPr>
    <w:rPr>
      <w:lang w:val="uk-UA"/>
    </w:rPr>
  </w:style>
  <w:style w:type="paragraph" w:styleId="Heading1">
    <w:name w:val="heading 1"/>
    <w:basedOn w:val="Normal"/>
    <w:link w:val="Heading1Char"/>
    <w:uiPriority w:val="99"/>
    <w:qFormat/>
    <w:locked/>
    <w:rsid w:val="003850FF"/>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0FF"/>
    <w:rPr>
      <w:rFonts w:ascii="Times New Roman" w:hAnsi="Times New Roman" w:cs="Times New Roman"/>
      <w:b/>
      <w:bCs/>
      <w:kern w:val="36"/>
      <w:sz w:val="48"/>
      <w:szCs w:val="48"/>
      <w:lang w:val="ru-RU" w:eastAsia="ru-RU"/>
    </w:rPr>
  </w:style>
  <w:style w:type="paragraph" w:styleId="NormalWeb">
    <w:name w:val="Normal (Web)"/>
    <w:basedOn w:val="Normal"/>
    <w:uiPriority w:val="99"/>
    <w:rsid w:val="00082DF2"/>
    <w:rPr>
      <w:rFonts w:ascii="Times New Roman" w:hAnsi="Times New Roman"/>
      <w:sz w:val="24"/>
      <w:szCs w:val="24"/>
    </w:rPr>
  </w:style>
  <w:style w:type="paragraph" w:styleId="BalloonText">
    <w:name w:val="Balloon Text"/>
    <w:basedOn w:val="Normal"/>
    <w:link w:val="BalloonTextChar"/>
    <w:uiPriority w:val="99"/>
    <w:semiHidden/>
    <w:rsid w:val="00B132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C1B"/>
    <w:rPr>
      <w:rFonts w:ascii="Times New Roman" w:hAnsi="Times New Roman" w:cs="Times New Roman"/>
      <w:sz w:val="2"/>
      <w:lang w:val="uk-UA"/>
    </w:rPr>
  </w:style>
  <w:style w:type="character" w:styleId="Hyperlink">
    <w:name w:val="Hyperlink"/>
    <w:basedOn w:val="DefaultParagraphFont"/>
    <w:uiPriority w:val="99"/>
    <w:rsid w:val="00F85AEB"/>
    <w:rPr>
      <w:rFonts w:cs="Times New Roman"/>
      <w:color w:val="0563C1"/>
      <w:u w:val="single"/>
    </w:rPr>
  </w:style>
  <w:style w:type="character" w:styleId="Emphasis">
    <w:name w:val="Emphasis"/>
    <w:basedOn w:val="DefaultParagraphFont"/>
    <w:uiPriority w:val="99"/>
    <w:qFormat/>
    <w:locked/>
    <w:rsid w:val="00F85AEB"/>
    <w:rPr>
      <w:rFonts w:cs="Times New Roman"/>
      <w:i/>
      <w:iCs/>
    </w:rPr>
  </w:style>
  <w:style w:type="paragraph" w:styleId="ListParagraph">
    <w:name w:val="List Paragraph"/>
    <w:basedOn w:val="Normal"/>
    <w:uiPriority w:val="99"/>
    <w:qFormat/>
    <w:rsid w:val="008F5E2E"/>
    <w:pPr>
      <w:ind w:left="720"/>
      <w:contextualSpacing/>
    </w:pPr>
  </w:style>
  <w:style w:type="paragraph" w:customStyle="1" w:styleId="Default">
    <w:name w:val="Default"/>
    <w:uiPriority w:val="99"/>
    <w:rsid w:val="00E64D0A"/>
    <w:pPr>
      <w:autoSpaceDE w:val="0"/>
      <w:autoSpaceDN w:val="0"/>
      <w:adjustRightInd w:val="0"/>
    </w:pPr>
    <w:rPr>
      <w:rFonts w:ascii="Times New Roman" w:hAnsi="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553195604">
      <w:marLeft w:val="0"/>
      <w:marRight w:val="0"/>
      <w:marTop w:val="0"/>
      <w:marBottom w:val="0"/>
      <w:divBdr>
        <w:top w:val="none" w:sz="0" w:space="0" w:color="auto"/>
        <w:left w:val="none" w:sz="0" w:space="0" w:color="auto"/>
        <w:bottom w:val="none" w:sz="0" w:space="0" w:color="auto"/>
        <w:right w:val="none" w:sz="0" w:space="0" w:color="auto"/>
      </w:divBdr>
    </w:div>
    <w:div w:id="553195605">
      <w:marLeft w:val="0"/>
      <w:marRight w:val="0"/>
      <w:marTop w:val="0"/>
      <w:marBottom w:val="0"/>
      <w:divBdr>
        <w:top w:val="none" w:sz="0" w:space="0" w:color="auto"/>
        <w:left w:val="none" w:sz="0" w:space="0" w:color="auto"/>
        <w:bottom w:val="none" w:sz="0" w:space="0" w:color="auto"/>
        <w:right w:val="none" w:sz="0" w:space="0" w:color="auto"/>
      </w:divBdr>
    </w:div>
    <w:div w:id="553195606">
      <w:marLeft w:val="0"/>
      <w:marRight w:val="0"/>
      <w:marTop w:val="0"/>
      <w:marBottom w:val="0"/>
      <w:divBdr>
        <w:top w:val="none" w:sz="0" w:space="0" w:color="auto"/>
        <w:left w:val="none" w:sz="0" w:space="0" w:color="auto"/>
        <w:bottom w:val="none" w:sz="0" w:space="0" w:color="auto"/>
        <w:right w:val="none" w:sz="0" w:space="0" w:color="auto"/>
      </w:divBdr>
    </w:div>
    <w:div w:id="553195607">
      <w:marLeft w:val="0"/>
      <w:marRight w:val="0"/>
      <w:marTop w:val="0"/>
      <w:marBottom w:val="0"/>
      <w:divBdr>
        <w:top w:val="none" w:sz="0" w:space="0" w:color="auto"/>
        <w:left w:val="none" w:sz="0" w:space="0" w:color="auto"/>
        <w:bottom w:val="none" w:sz="0" w:space="0" w:color="auto"/>
        <w:right w:val="none" w:sz="0" w:space="0" w:color="auto"/>
      </w:divBdr>
    </w:div>
    <w:div w:id="553195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ax_gov_ua?fbclid=IwAR10A8tVMpCjI8Xd64VLT2HsB9ZSiuCZBSetzM-QnOUOPmw9CFEaU4-At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infoTAXbot?fbclid=IwAR2eMBcXcInEaoF5SgycrIvuIy6BZRElRqaTxqgTjsGF0jjw0ShSHVKHi2U" TargetMode="External"/><Relationship Id="rId5" Type="http://schemas.openxmlformats.org/officeDocument/2006/relationships/hyperlink" Target="http://www.facebook.com/tax.kyiv.obla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494</Words>
  <Characters>2816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Ірина Тунська</dc:creator>
  <cp:keywords/>
  <dc:description/>
  <cp:lastModifiedBy>my290-gerey</cp:lastModifiedBy>
  <cp:revision>3</cp:revision>
  <cp:lastPrinted>2021-04-21T08:09:00Z</cp:lastPrinted>
  <dcterms:created xsi:type="dcterms:W3CDTF">2021-04-21T08:09:00Z</dcterms:created>
  <dcterms:modified xsi:type="dcterms:W3CDTF">2021-04-23T11:21:00Z</dcterms:modified>
</cp:coreProperties>
</file>