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582" w:rsidRPr="003021B9" w:rsidRDefault="00AB5582" w:rsidP="00AB5582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3021B9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582" w:rsidRPr="003021B9" w:rsidRDefault="00AB5582" w:rsidP="00AB5582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3021B9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AB5582" w:rsidRPr="003021B9" w:rsidRDefault="00AB5582" w:rsidP="00AB558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3021B9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СТРИЙСЬКОГО РАЙОНУ ЛЬВІВСЬКОЇ ОБЛАСТІ</w:t>
      </w:r>
    </w:p>
    <w:p w:rsidR="00AB5582" w:rsidRPr="003021B9" w:rsidRDefault="00AB5582" w:rsidP="00AB5582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3021B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Х сесія </w:t>
      </w:r>
      <w:r w:rsidRPr="003021B9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3021B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ІІІ скликання</w:t>
      </w:r>
    </w:p>
    <w:p w:rsidR="00AB5582" w:rsidRPr="003021B9" w:rsidRDefault="00AB5582" w:rsidP="00AB5582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AB5582" w:rsidRPr="003021B9" w:rsidRDefault="00AB5582" w:rsidP="00AB5582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3021B9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3021B9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3021B9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AB5582" w:rsidRDefault="00AB5582" w:rsidP="00AB5582">
      <w:pPr>
        <w:suppressAutoHyphens/>
        <w:spacing w:after="200" w:line="276" w:lineRule="auto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:rsidR="00AB5582" w:rsidRPr="003021B9" w:rsidRDefault="00AB5582" w:rsidP="00AB5582">
      <w:pPr>
        <w:suppressAutoHyphens/>
        <w:spacing w:after="20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06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квітня</w:t>
      </w:r>
      <w:proofErr w:type="spellEnd"/>
      <w:r w:rsidRPr="003021B9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2021 року                                </w:t>
      </w:r>
      <w:r w:rsidRPr="003021B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 Тростянець</w:t>
      </w:r>
      <w:r w:rsidRPr="003021B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3021B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3021B9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</w:t>
      </w:r>
      <w:r w:rsidR="006337D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№ 657</w:t>
      </w:r>
    </w:p>
    <w:p w:rsidR="00AB5582" w:rsidRDefault="00AB5582" w:rsidP="00AB5582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  <w:r w:rsidRPr="003021B9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Про </w:t>
      </w:r>
      <w:proofErr w:type="spellStart"/>
      <w:r w:rsidRPr="003021B9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розроблення</w:t>
      </w:r>
      <w:proofErr w:type="spellEnd"/>
      <w:r w:rsidRPr="003021B9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детального плану </w:t>
      </w:r>
      <w:proofErr w:type="spellStart"/>
      <w:r w:rsidRPr="003021B9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території</w:t>
      </w:r>
      <w:proofErr w:type="spellEnd"/>
      <w:r w:rsidRPr="003021B9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</w:p>
    <w:p w:rsidR="00AB5582" w:rsidRDefault="00AB5582" w:rsidP="00AB5582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eastAsia="ar-SA"/>
        </w:rPr>
      </w:pPr>
      <w:r w:rsidRPr="00163450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eastAsia="ar-SA"/>
        </w:rPr>
        <w:t xml:space="preserve">кварталу індивідуальної житлової та громадської </w:t>
      </w:r>
    </w:p>
    <w:p w:rsidR="00AB5582" w:rsidRPr="003021B9" w:rsidRDefault="00AB5582" w:rsidP="00AB5582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  <w:r w:rsidRPr="00163450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eastAsia="ar-SA"/>
        </w:rPr>
        <w:t xml:space="preserve">забудови </w:t>
      </w:r>
      <w:r w:rsidRPr="003021B9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в</w:t>
      </w: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spellStart"/>
      <w:r w:rsidRPr="003021B9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селі</w:t>
      </w:r>
      <w:proofErr w:type="spellEnd"/>
      <w:r w:rsidRPr="003021B9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eastAsia="ar-SA"/>
        </w:rPr>
        <w:t>Демня</w:t>
      </w:r>
      <w:proofErr w:type="spellEnd"/>
    </w:p>
    <w:p w:rsidR="00AB5582" w:rsidRPr="003021B9" w:rsidRDefault="00AB5582" w:rsidP="00AB5582">
      <w:pPr>
        <w:widowControl w:val="0"/>
        <w:suppressAutoHyphens/>
        <w:spacing w:after="0" w:line="240" w:lineRule="auto"/>
        <w:ind w:firstLine="576"/>
        <w:rPr>
          <w:rFonts w:ascii="Times New Roman" w:eastAsia="Times New Roman" w:hAnsi="Times New Roman" w:cs="Calibri"/>
          <w:sz w:val="24"/>
          <w:szCs w:val="24"/>
          <w:lang w:val="ru-RU" w:eastAsia="ar-SA"/>
        </w:rPr>
      </w:pPr>
      <w:r w:rsidRPr="003021B9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                        </w:t>
      </w:r>
    </w:p>
    <w:p w:rsidR="00AB5582" w:rsidRPr="003021B9" w:rsidRDefault="00AB5582" w:rsidP="00AB5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1B9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          </w:t>
      </w:r>
      <w:proofErr w:type="spellStart"/>
      <w:r w:rsidRPr="003021B9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Відповідно</w:t>
      </w:r>
      <w:proofErr w:type="spellEnd"/>
      <w:r w:rsidRPr="003021B9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до статей 16, 19 Закону </w:t>
      </w:r>
      <w:proofErr w:type="spellStart"/>
      <w:r w:rsidRPr="003021B9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України</w:t>
      </w:r>
      <w:proofErr w:type="spellEnd"/>
      <w:r w:rsidRPr="003021B9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“Про </w:t>
      </w:r>
      <w:proofErr w:type="spellStart"/>
      <w:r w:rsidRPr="003021B9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регулювання</w:t>
      </w:r>
      <w:proofErr w:type="spellEnd"/>
      <w:r w:rsidRPr="003021B9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 w:rsidRPr="003021B9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містобудівної</w:t>
      </w:r>
      <w:proofErr w:type="spellEnd"/>
      <w:r w:rsidRPr="003021B9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 w:rsidRPr="003021B9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діяльності</w:t>
      </w:r>
      <w:proofErr w:type="spellEnd"/>
      <w:r w:rsidRPr="003021B9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, стат</w:t>
      </w:r>
      <w:r w:rsidR="00374D3D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ей</w:t>
      </w:r>
      <w:r w:rsidRPr="003021B9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12, 122 Земельного кодексу </w:t>
      </w:r>
      <w:proofErr w:type="spellStart"/>
      <w:r w:rsidRPr="003021B9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України</w:t>
      </w:r>
      <w:proofErr w:type="spellEnd"/>
      <w:r w:rsidRPr="003021B9">
        <w:rPr>
          <w:rFonts w:ascii="Times New Roman" w:eastAsia="Times New Roman" w:hAnsi="Times New Roman" w:cs="Calibri"/>
          <w:sz w:val="24"/>
          <w:szCs w:val="24"/>
          <w:lang w:val="ru-RU" w:eastAsia="ar-SA"/>
        </w:rPr>
        <w:t>,</w:t>
      </w:r>
      <w:r w:rsidRPr="00302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021B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021B9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ідпунктів 34, 42 частини 1 статті 26 Закону України «Про місцеве самоврядування в Україні», враховуючи рішення Тростянецької сільської ради №</w:t>
      </w:r>
      <w:r w:rsidR="00374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4239</w:t>
      </w:r>
      <w:r w:rsidRPr="00302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3021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3021B9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021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02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року «Про затвердження генерального плану села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r w:rsidRPr="003021B9">
        <w:rPr>
          <w:rFonts w:ascii="Times New Roman" w:eastAsia="Times New Roman" w:hAnsi="Times New Roman" w:cs="Times New Roman"/>
          <w:sz w:val="24"/>
          <w:szCs w:val="24"/>
          <w:lang w:eastAsia="ru-RU"/>
        </w:rPr>
        <w:t>», з метою визначення планувальної організації та розвитку території, сільська рада</w:t>
      </w:r>
    </w:p>
    <w:p w:rsidR="00AB5582" w:rsidRPr="003021B9" w:rsidRDefault="00AB5582" w:rsidP="00AB5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582" w:rsidRPr="003021B9" w:rsidRDefault="00AB5582" w:rsidP="00AB5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2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вирішила:</w:t>
      </w:r>
    </w:p>
    <w:p w:rsidR="00AB5582" w:rsidRPr="003021B9" w:rsidRDefault="00AB5582" w:rsidP="00AB5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5582" w:rsidRPr="003021B9" w:rsidRDefault="00AB5582" w:rsidP="00AB558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  <w:lang w:eastAsia="ar-SA"/>
        </w:rPr>
      </w:pPr>
      <w:r w:rsidRPr="003021B9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     </w:t>
      </w:r>
      <w:r w:rsidRPr="00AF7BBA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 </w:t>
      </w:r>
      <w:r w:rsidRPr="003021B9">
        <w:rPr>
          <w:rFonts w:ascii="Times New Roman" w:eastAsia="Lucida Sans Unicode" w:hAnsi="Times New Roman" w:cs="Tahoma"/>
          <w:sz w:val="24"/>
          <w:szCs w:val="24"/>
          <w:lang w:eastAsia="ar-SA"/>
        </w:rPr>
        <w:t>1.Розробити детальний план території кварталу</w:t>
      </w:r>
      <w:r w:rsidRPr="00163450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індивідуальної житлової та громадської забудови</w:t>
      </w:r>
      <w:r w:rsidRPr="003021B9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в селі 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Демня, урочище «За озером» орієнтовною площею 3,0 га </w:t>
      </w:r>
      <w:r w:rsidRPr="003021B9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згідно затвердженого генерального плану.</w:t>
      </w:r>
    </w:p>
    <w:p w:rsidR="00AB5582" w:rsidRPr="003021B9" w:rsidRDefault="00AB5582" w:rsidP="00AB558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3021B9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</w:t>
      </w:r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2. </w:t>
      </w:r>
      <w:proofErr w:type="spellStart"/>
      <w:r w:rsidR="00374D3D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Доручити</w:t>
      </w:r>
      <w:proofErr w:type="spellEnd"/>
      <w:r w:rsidR="00374D3D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374D3D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сільсько</w:t>
      </w:r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му</w:t>
      </w:r>
      <w:proofErr w:type="spellEnd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голові</w:t>
      </w:r>
      <w:proofErr w:type="spellEnd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:</w:t>
      </w:r>
    </w:p>
    <w:p w:rsidR="00AB5582" w:rsidRPr="003021B9" w:rsidRDefault="00AB5582" w:rsidP="00AB5582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2.1. </w:t>
      </w:r>
      <w:proofErr w:type="spellStart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визначити</w:t>
      </w:r>
      <w:proofErr w:type="spellEnd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організацію</w:t>
      </w:r>
      <w:proofErr w:type="spellEnd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розробника</w:t>
      </w:r>
      <w:proofErr w:type="spellEnd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детального плану;</w:t>
      </w:r>
    </w:p>
    <w:p w:rsidR="00AB5582" w:rsidRPr="003021B9" w:rsidRDefault="00AB5582" w:rsidP="00AB5582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2.2. разом </w:t>
      </w:r>
      <w:proofErr w:type="spellStart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із</w:t>
      </w:r>
      <w:proofErr w:type="spellEnd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розробником</w:t>
      </w:r>
      <w:proofErr w:type="spellEnd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скласти</w:t>
      </w:r>
      <w:proofErr w:type="spellEnd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та </w:t>
      </w:r>
      <w:proofErr w:type="spellStart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затвердити</w:t>
      </w:r>
      <w:proofErr w:type="spellEnd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проект </w:t>
      </w:r>
      <w:proofErr w:type="spellStart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завдання</w:t>
      </w:r>
      <w:proofErr w:type="spellEnd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на </w:t>
      </w:r>
      <w:proofErr w:type="spellStart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розроблення</w:t>
      </w:r>
      <w:proofErr w:type="spellEnd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детального плану </w:t>
      </w:r>
      <w:proofErr w:type="spellStart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території</w:t>
      </w:r>
      <w:proofErr w:type="spellEnd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;</w:t>
      </w:r>
    </w:p>
    <w:p w:rsidR="00AB5582" w:rsidRPr="003021B9" w:rsidRDefault="00AB5582" w:rsidP="00AB5582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2.3. </w:t>
      </w:r>
      <w:proofErr w:type="spellStart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надавати</w:t>
      </w:r>
      <w:proofErr w:type="spellEnd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розробнику</w:t>
      </w:r>
      <w:proofErr w:type="spellEnd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вихідні</w:t>
      </w:r>
      <w:proofErr w:type="spellEnd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дані</w:t>
      </w:r>
      <w:proofErr w:type="spellEnd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на </w:t>
      </w:r>
      <w:proofErr w:type="spellStart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розроблення</w:t>
      </w:r>
      <w:proofErr w:type="spellEnd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детального плану.</w:t>
      </w:r>
    </w:p>
    <w:p w:rsidR="00AB5582" w:rsidRPr="003021B9" w:rsidRDefault="00AB5582" w:rsidP="00AB558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</w:t>
      </w:r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3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.</w:t>
      </w:r>
      <w:r w:rsidRPr="003021B9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Розроблений</w:t>
      </w:r>
      <w:proofErr w:type="spellEnd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детальний</w:t>
      </w:r>
      <w:proofErr w:type="spellEnd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план подати у </w:t>
      </w:r>
      <w:proofErr w:type="spellStart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сільську</w:t>
      </w:r>
      <w:proofErr w:type="spellEnd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раду для </w:t>
      </w:r>
      <w:proofErr w:type="spellStart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проведення</w:t>
      </w:r>
      <w:proofErr w:type="spellEnd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громадського</w:t>
      </w:r>
      <w:proofErr w:type="spellEnd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обговорення</w:t>
      </w:r>
      <w:proofErr w:type="spellEnd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і</w:t>
      </w:r>
      <w:proofErr w:type="spellEnd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затвердження</w:t>
      </w:r>
      <w:proofErr w:type="spellEnd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.</w:t>
      </w:r>
    </w:p>
    <w:p w:rsidR="00AB5582" w:rsidRPr="003021B9" w:rsidRDefault="00AB5582" w:rsidP="00AB558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</w:t>
      </w:r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4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.</w:t>
      </w:r>
      <w:r w:rsidRPr="003021B9">
        <w:rPr>
          <w:rFonts w:ascii="Times New Roman" w:eastAsia="Arial Unicode MS" w:hAnsi="Times New Roman" w:cs="Tahoma"/>
          <w:kern w:val="3"/>
          <w:sz w:val="24"/>
          <w:szCs w:val="24"/>
          <w:lang w:val="ru-RU" w:eastAsia="uk-UA"/>
        </w:rPr>
        <w:t xml:space="preserve"> </w:t>
      </w:r>
      <w:proofErr w:type="spellStart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Фінансування</w:t>
      </w:r>
      <w:proofErr w:type="spellEnd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робіт</w:t>
      </w:r>
      <w:proofErr w:type="spellEnd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із</w:t>
      </w:r>
      <w:proofErr w:type="spellEnd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розроблення</w:t>
      </w:r>
      <w:proofErr w:type="spellEnd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gramStart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детального</w:t>
      </w:r>
      <w:proofErr w:type="gramEnd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плану </w:t>
      </w:r>
      <w:proofErr w:type="spellStart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території</w:t>
      </w:r>
      <w:proofErr w:type="spellEnd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Pr="003021B9">
        <w:rPr>
          <w:rFonts w:ascii="Times New Roman" w:eastAsia="Lucida Sans Unicode" w:hAnsi="Times New Roman" w:cs="Tahoma"/>
          <w:sz w:val="24"/>
          <w:szCs w:val="24"/>
          <w:lang w:eastAsia="ar-SA"/>
        </w:rPr>
        <w:t>кварталу</w:t>
      </w:r>
      <w:r w:rsidRPr="00163450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індивідуальної житлової та громадської забудови</w:t>
      </w:r>
      <w:r w:rsidRPr="003021B9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  <w:r w:rsidR="00374D3D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провести за </w:t>
      </w:r>
      <w:proofErr w:type="spellStart"/>
      <w:r w:rsidR="00374D3D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рахунок</w:t>
      </w:r>
      <w:proofErr w:type="spellEnd"/>
      <w:r w:rsidR="00374D3D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="00374D3D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коштів</w:t>
      </w:r>
      <w:proofErr w:type="spellEnd"/>
      <w:r w:rsidR="00374D3D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,</w:t>
      </w:r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не </w:t>
      </w:r>
      <w:proofErr w:type="spellStart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заборонених</w:t>
      </w:r>
      <w:proofErr w:type="spellEnd"/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законом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.</w:t>
      </w:r>
    </w:p>
    <w:p w:rsidR="00AB5582" w:rsidRPr="00D441A8" w:rsidRDefault="00AB5582" w:rsidP="00AB5582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</w:t>
      </w:r>
      <w:r w:rsidRPr="003021B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5. </w:t>
      </w:r>
      <w:r w:rsidRPr="00D441A8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(голова комісії І. </w:t>
      </w:r>
      <w:proofErr w:type="spellStart"/>
      <w:r w:rsidRPr="00D441A8">
        <w:rPr>
          <w:rFonts w:ascii="Times New Roman CYR" w:eastAsia="Calibri" w:hAnsi="Times New Roman CYR" w:cs="Times New Roman CYR"/>
          <w:sz w:val="24"/>
          <w:szCs w:val="24"/>
        </w:rPr>
        <w:t>Соснило</w:t>
      </w:r>
      <w:proofErr w:type="spellEnd"/>
      <w:r w:rsidRPr="00D441A8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AB5582" w:rsidRPr="00D441A8" w:rsidRDefault="00AB5582" w:rsidP="00AB5582">
      <w:pPr>
        <w:spacing w:after="0" w:line="276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AB5582" w:rsidRPr="00D441A8" w:rsidRDefault="00AB5582" w:rsidP="00AB5582">
      <w:pPr>
        <w:spacing w:after="0" w:line="276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AB5582" w:rsidRPr="00D441A8" w:rsidRDefault="00AB5582" w:rsidP="00AB5582">
      <w:pPr>
        <w:spacing w:after="0" w:line="276" w:lineRule="auto"/>
        <w:rPr>
          <w:rFonts w:ascii="Calibri" w:eastAsia="Calibri" w:hAnsi="Calibri" w:cs="Times New Roman"/>
        </w:rPr>
      </w:pPr>
      <w:r w:rsidRPr="00D441A8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D441A8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D441A8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  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D441A8">
        <w:rPr>
          <w:rFonts w:ascii="Times New Roman CYR" w:eastAsia="Calibri" w:hAnsi="Times New Roman CYR" w:cs="Times New Roman CYR"/>
          <w:sz w:val="24"/>
          <w:szCs w:val="24"/>
        </w:rPr>
        <w:t xml:space="preserve">Михайло </w:t>
      </w:r>
      <w:r>
        <w:rPr>
          <w:rFonts w:ascii="Times New Roman CYR" w:eastAsia="Calibri" w:hAnsi="Times New Roman CYR" w:cs="Times New Roman CYR"/>
          <w:sz w:val="24"/>
          <w:szCs w:val="24"/>
        </w:rPr>
        <w:t>ЦИХУЛЯК</w:t>
      </w:r>
    </w:p>
    <w:p w:rsidR="00AB5582" w:rsidRPr="003021B9" w:rsidRDefault="00AB5582" w:rsidP="00AB5582">
      <w:pPr>
        <w:spacing w:after="200" w:line="276" w:lineRule="auto"/>
        <w:rPr>
          <w:rFonts w:ascii="Calibri" w:eastAsia="Calibri" w:hAnsi="Calibri" w:cs="Times New Roman"/>
        </w:rPr>
      </w:pPr>
    </w:p>
    <w:p w:rsidR="00AB5582" w:rsidRDefault="00AB5582" w:rsidP="00AB5582"/>
    <w:p w:rsidR="00FA3E04" w:rsidRPr="00AB5582" w:rsidRDefault="00FA3E04" w:rsidP="00AB5582"/>
    <w:sectPr w:rsidR="00FA3E04" w:rsidRPr="00AB5582" w:rsidSect="003F1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245B"/>
    <w:rsid w:val="00374D3D"/>
    <w:rsid w:val="003F1446"/>
    <w:rsid w:val="006337D6"/>
    <w:rsid w:val="007F3638"/>
    <w:rsid w:val="00AB5582"/>
    <w:rsid w:val="00E4245B"/>
    <w:rsid w:val="00F132AB"/>
    <w:rsid w:val="00FA3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D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1221</Words>
  <Characters>697</Characters>
  <Application>Microsoft Office Word</Application>
  <DocSecurity>0</DocSecurity>
  <Lines>5</Lines>
  <Paragraphs>3</Paragraphs>
  <ScaleCrop>false</ScaleCrop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Користувач Windows</cp:lastModifiedBy>
  <cp:revision>5</cp:revision>
  <dcterms:created xsi:type="dcterms:W3CDTF">2021-03-11T14:34:00Z</dcterms:created>
  <dcterms:modified xsi:type="dcterms:W3CDTF">2021-04-15T22:26:00Z</dcterms:modified>
</cp:coreProperties>
</file>