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2D" w:rsidRDefault="008F172D" w:rsidP="00E73750">
      <w:pPr>
        <w:jc w:val="center"/>
        <w:rPr>
          <w:rFonts w:ascii="Times New Roman" w:hAnsi="Times New Roman"/>
          <w:noProof/>
          <w:sz w:val="28"/>
          <w:szCs w:val="28"/>
        </w:rPr>
      </w:pPr>
      <w:r w:rsidRPr="00E73750">
        <w:rPr>
          <w:rFonts w:ascii="Times New Roman" w:hAnsi="Times New Roman"/>
          <w:noProof/>
          <w:sz w:val="28"/>
          <w:szCs w:val="28"/>
        </w:rPr>
        <w:t>Постійна комісія Тростянецької сільської ради з питань бюджету , фінансів та планування соціально-економічного розвитку</w:t>
      </w:r>
    </w:p>
    <w:p w:rsidR="008F172D" w:rsidRDefault="008F172D" w:rsidP="00E73750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И С Н О В О К</w:t>
      </w:r>
    </w:p>
    <w:p w:rsidR="008F172D" w:rsidRPr="001E4166" w:rsidRDefault="008F172D" w:rsidP="003371F4">
      <w:pPr>
        <w:pStyle w:val="ShapkaDocumentu"/>
        <w:spacing w:after="0"/>
        <w:ind w:left="0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t>про відповідність проекту рішення Тростянецької сільської ради «</w:t>
      </w:r>
      <w:r w:rsidRPr="003371F4">
        <w:rPr>
          <w:rFonts w:ascii="Times New Roman" w:hAnsi="Times New Roman"/>
          <w:b/>
          <w:i/>
          <w:noProof/>
          <w:sz w:val="28"/>
          <w:szCs w:val="28"/>
        </w:rPr>
        <w:t>П</w:t>
      </w:r>
      <w:r w:rsidRPr="001E4166">
        <w:rPr>
          <w:rFonts w:ascii="Times New Roman" w:hAnsi="Times New Roman"/>
          <w:b/>
          <w:i/>
          <w:noProof/>
          <w:sz w:val="28"/>
          <w:szCs w:val="28"/>
        </w:rPr>
        <w:t xml:space="preserve">ро встановлення на території Тростянецької сільської ради </w:t>
      </w:r>
      <w:r w:rsidRPr="003371F4">
        <w:rPr>
          <w:rFonts w:ascii="Times New Roman" w:hAnsi="Times New Roman"/>
          <w:b/>
          <w:i/>
          <w:noProof/>
          <w:sz w:val="28"/>
          <w:szCs w:val="28"/>
        </w:rPr>
        <w:t>зе</w:t>
      </w:r>
      <w:r w:rsidRPr="001E4166">
        <w:rPr>
          <w:rFonts w:ascii="Times New Roman" w:hAnsi="Times New Roman"/>
          <w:b/>
          <w:i/>
          <w:noProof/>
          <w:sz w:val="28"/>
          <w:szCs w:val="28"/>
        </w:rPr>
        <w:t xml:space="preserve">мельного податку та затвердження ставок і пільг із сплати даного податку» </w:t>
      </w:r>
      <w:r w:rsidRPr="001E4166">
        <w:rPr>
          <w:rFonts w:ascii="Times New Roman" w:hAnsi="Times New Roman"/>
          <w:noProof/>
          <w:sz w:val="28"/>
          <w:szCs w:val="28"/>
        </w:rPr>
        <w:t>Закону України «Про засади державної регуляторної політики у сфері господарської діяльності».</w:t>
      </w:r>
      <w:r w:rsidRPr="001E4166">
        <w:rPr>
          <w:rFonts w:ascii="Times New Roman" w:hAnsi="Times New Roman"/>
          <w:b/>
          <w:i/>
          <w:noProof/>
          <w:sz w:val="24"/>
          <w:szCs w:val="24"/>
        </w:rPr>
        <w:br/>
      </w:r>
    </w:p>
    <w:p w:rsidR="008F172D" w:rsidRPr="001E4166" w:rsidRDefault="008F172D" w:rsidP="003371F4">
      <w:pPr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73750">
        <w:rPr>
          <w:rFonts w:ascii="Times New Roman" w:hAnsi="Times New Roman"/>
          <w:noProof/>
          <w:sz w:val="28"/>
          <w:szCs w:val="28"/>
        </w:rPr>
        <w:t>Постійна комісія Тростянецької сільської ради з питань бюджету , фінансів та планування соціально-економічного розвитку</w:t>
      </w:r>
      <w:r>
        <w:rPr>
          <w:rFonts w:ascii="Times New Roman" w:hAnsi="Times New Roman"/>
          <w:noProof/>
          <w:sz w:val="28"/>
          <w:szCs w:val="28"/>
        </w:rPr>
        <w:t xml:space="preserve"> розглянула про</w:t>
      </w:r>
      <w:r w:rsidR="00D04423">
        <w:rPr>
          <w:rFonts w:ascii="Times New Roman" w:hAnsi="Times New Roman"/>
          <w:noProof/>
          <w:sz w:val="28"/>
          <w:szCs w:val="28"/>
        </w:rPr>
        <w:t>є</w:t>
      </w:r>
      <w:r>
        <w:rPr>
          <w:rFonts w:ascii="Times New Roman" w:hAnsi="Times New Roman"/>
          <w:noProof/>
          <w:sz w:val="28"/>
          <w:szCs w:val="28"/>
        </w:rPr>
        <w:t xml:space="preserve">кт рішення Тростянецької сільської ради на засіданні комісії </w:t>
      </w:r>
      <w:r w:rsidR="00C14AA4">
        <w:rPr>
          <w:rFonts w:ascii="Times New Roman" w:hAnsi="Times New Roman"/>
          <w:noProof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t>.0</w:t>
      </w:r>
      <w:r w:rsidR="00D04423">
        <w:rPr>
          <w:rFonts w:ascii="Times New Roman" w:hAnsi="Times New Roman"/>
          <w:noProof/>
          <w:sz w:val="28"/>
          <w:szCs w:val="28"/>
        </w:rPr>
        <w:t>5</w:t>
      </w:r>
      <w:r>
        <w:rPr>
          <w:rFonts w:ascii="Times New Roman" w:hAnsi="Times New Roman"/>
          <w:noProof/>
          <w:sz w:val="28"/>
          <w:szCs w:val="28"/>
        </w:rPr>
        <w:t>.20</w:t>
      </w:r>
      <w:r w:rsidR="001E4166">
        <w:rPr>
          <w:rFonts w:ascii="Times New Roman" w:hAnsi="Times New Roman"/>
          <w:noProof/>
          <w:sz w:val="28"/>
          <w:szCs w:val="28"/>
        </w:rPr>
        <w:t>2</w:t>
      </w:r>
      <w:r w:rsidR="00D04423"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noProof/>
          <w:sz w:val="28"/>
          <w:szCs w:val="28"/>
        </w:rPr>
        <w:t xml:space="preserve"> року «</w:t>
      </w:r>
      <w:r w:rsidRPr="003371F4">
        <w:rPr>
          <w:rFonts w:ascii="Times New Roman" w:hAnsi="Times New Roman"/>
          <w:b/>
          <w:i/>
          <w:noProof/>
          <w:sz w:val="28"/>
          <w:szCs w:val="28"/>
        </w:rPr>
        <w:t>П</w:t>
      </w:r>
      <w:r w:rsidR="001E4166" w:rsidRPr="001E4166">
        <w:rPr>
          <w:rFonts w:ascii="Times New Roman" w:hAnsi="Times New Roman"/>
          <w:b/>
          <w:i/>
          <w:noProof/>
          <w:sz w:val="28"/>
          <w:szCs w:val="28"/>
        </w:rPr>
        <w:t xml:space="preserve">ро встановлення </w:t>
      </w:r>
      <w:r w:rsidRPr="001E4166">
        <w:rPr>
          <w:rFonts w:ascii="Times New Roman" w:hAnsi="Times New Roman"/>
          <w:b/>
          <w:i/>
          <w:noProof/>
          <w:sz w:val="28"/>
          <w:szCs w:val="28"/>
        </w:rPr>
        <w:t xml:space="preserve">на території Тростянецької сільської ради </w:t>
      </w:r>
      <w:r w:rsidRPr="003371F4">
        <w:rPr>
          <w:rFonts w:ascii="Times New Roman" w:hAnsi="Times New Roman"/>
          <w:b/>
          <w:i/>
          <w:noProof/>
          <w:sz w:val="28"/>
          <w:szCs w:val="28"/>
        </w:rPr>
        <w:t>зе</w:t>
      </w:r>
      <w:r w:rsidRPr="001E4166">
        <w:rPr>
          <w:rFonts w:ascii="Times New Roman" w:hAnsi="Times New Roman"/>
          <w:b/>
          <w:i/>
          <w:noProof/>
          <w:sz w:val="28"/>
          <w:szCs w:val="28"/>
        </w:rPr>
        <w:t>мельного податку та затвердження ставок і пільг із сплати даного податку».</w:t>
      </w:r>
    </w:p>
    <w:p w:rsidR="008F172D" w:rsidRPr="001E4166" w:rsidRDefault="00D04423" w:rsidP="00BD56C2">
      <w:pPr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2. Проє</w:t>
      </w:r>
      <w:r w:rsidR="008F172D" w:rsidRPr="001E4166">
        <w:rPr>
          <w:rFonts w:ascii="Times New Roman" w:hAnsi="Times New Roman"/>
          <w:noProof/>
          <w:sz w:val="28"/>
          <w:szCs w:val="28"/>
        </w:rPr>
        <w:t xml:space="preserve">кт </w:t>
      </w:r>
      <w:r w:rsidR="008F172D">
        <w:rPr>
          <w:rFonts w:ascii="Times New Roman" w:hAnsi="Times New Roman"/>
          <w:noProof/>
          <w:sz w:val="28"/>
          <w:szCs w:val="28"/>
        </w:rPr>
        <w:t>рішення Тростянецької сільської ради «</w:t>
      </w:r>
      <w:r w:rsidR="008F172D" w:rsidRPr="003371F4">
        <w:rPr>
          <w:rFonts w:ascii="Times New Roman" w:hAnsi="Times New Roman"/>
          <w:b/>
          <w:i/>
          <w:noProof/>
          <w:sz w:val="28"/>
          <w:szCs w:val="28"/>
        </w:rPr>
        <w:t>П</w:t>
      </w:r>
      <w:r w:rsidR="008F172D" w:rsidRPr="001E4166">
        <w:rPr>
          <w:rFonts w:ascii="Times New Roman" w:hAnsi="Times New Roman"/>
          <w:b/>
          <w:i/>
          <w:noProof/>
          <w:sz w:val="28"/>
          <w:szCs w:val="28"/>
        </w:rPr>
        <w:t xml:space="preserve">ро встановлення на території Тростянецької сільської ради </w:t>
      </w:r>
      <w:r w:rsidR="008F172D" w:rsidRPr="003371F4">
        <w:rPr>
          <w:rFonts w:ascii="Times New Roman" w:hAnsi="Times New Roman"/>
          <w:b/>
          <w:i/>
          <w:noProof/>
          <w:sz w:val="28"/>
          <w:szCs w:val="28"/>
        </w:rPr>
        <w:t>зе</w:t>
      </w:r>
      <w:r w:rsidR="008F172D" w:rsidRPr="001E4166">
        <w:rPr>
          <w:rFonts w:ascii="Times New Roman" w:hAnsi="Times New Roman"/>
          <w:b/>
          <w:i/>
          <w:noProof/>
          <w:sz w:val="28"/>
          <w:szCs w:val="28"/>
        </w:rPr>
        <w:t xml:space="preserve">мельного податку та затвердження ставок і пільг із сплати даного податку» </w:t>
      </w:r>
      <w:r w:rsidR="008F172D" w:rsidRPr="001E4166">
        <w:rPr>
          <w:rFonts w:ascii="Times New Roman" w:hAnsi="Times New Roman"/>
          <w:noProof/>
          <w:sz w:val="28"/>
          <w:szCs w:val="28"/>
        </w:rPr>
        <w:t>відповідає вимогам Закону України «Про засади державної регуляторної політики у сфері господарської діяльності».</w:t>
      </w:r>
    </w:p>
    <w:p w:rsidR="008F172D" w:rsidRDefault="008F172D" w:rsidP="003C4D9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3. Аналіз регуляторного впливу проведено відповідно до статті 8 Закону України «Про засади державної регуляторної політики у сфері господарської діяльності»</w:t>
      </w:r>
    </w:p>
    <w:p w:rsidR="008F172D" w:rsidRDefault="008F172D" w:rsidP="003C4D9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та Методики проведення аналізу впливу регуляторного акту, затвердженого постановою Кабінету Міністрів України від 11.03.2004 року № 308.</w:t>
      </w:r>
    </w:p>
    <w:p w:rsidR="008F172D" w:rsidRDefault="008F172D" w:rsidP="003C4D97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8F172D" w:rsidRDefault="008F172D" w:rsidP="0027672B">
      <w:pPr>
        <w:jc w:val="both"/>
        <w:rPr>
          <w:rFonts w:ascii="Arial" w:hAnsi="Arial" w:cs="Arial"/>
          <w:b/>
          <w:i/>
          <w:color w:val="333333"/>
          <w:sz w:val="21"/>
          <w:szCs w:val="21"/>
          <w:lang w:eastAsia="uk-UA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noProof/>
          <w:sz w:val="28"/>
          <w:szCs w:val="28"/>
          <w:lang w:val="ru-RU"/>
        </w:rPr>
        <w:t>Про</w:t>
      </w:r>
      <w:r w:rsidR="00D04423">
        <w:rPr>
          <w:rFonts w:ascii="Times New Roman" w:hAnsi="Times New Roman"/>
          <w:noProof/>
          <w:sz w:val="28"/>
          <w:szCs w:val="28"/>
          <w:lang w:val="ru-RU"/>
        </w:rPr>
        <w:t>є</w:t>
      </w:r>
      <w:r>
        <w:rPr>
          <w:rFonts w:ascii="Times New Roman" w:hAnsi="Times New Roman"/>
          <w:noProof/>
          <w:sz w:val="28"/>
          <w:szCs w:val="28"/>
          <w:lang w:val="ru-RU"/>
        </w:rPr>
        <w:t xml:space="preserve">кт </w:t>
      </w:r>
      <w:r>
        <w:rPr>
          <w:rFonts w:ascii="Times New Roman" w:hAnsi="Times New Roman"/>
          <w:noProof/>
          <w:sz w:val="28"/>
          <w:szCs w:val="28"/>
        </w:rPr>
        <w:t>рішення Тростянецької сільської ради «</w:t>
      </w:r>
      <w:r w:rsidRPr="003371F4">
        <w:rPr>
          <w:rFonts w:ascii="Times New Roman" w:hAnsi="Times New Roman"/>
          <w:b/>
          <w:i/>
          <w:noProof/>
          <w:sz w:val="28"/>
          <w:szCs w:val="28"/>
        </w:rPr>
        <w:t>П</w:t>
      </w:r>
      <w:r w:rsidRPr="003371F4">
        <w:rPr>
          <w:rFonts w:ascii="Times New Roman" w:hAnsi="Times New Roman"/>
          <w:b/>
          <w:i/>
          <w:noProof/>
          <w:sz w:val="28"/>
          <w:szCs w:val="28"/>
          <w:lang w:val="ru-RU"/>
        </w:rPr>
        <w:t xml:space="preserve">ро встановлення на території Тростянецької сільської ради </w:t>
      </w:r>
      <w:r w:rsidRPr="003371F4">
        <w:rPr>
          <w:rFonts w:ascii="Times New Roman" w:hAnsi="Times New Roman"/>
          <w:b/>
          <w:i/>
          <w:noProof/>
          <w:sz w:val="28"/>
          <w:szCs w:val="28"/>
        </w:rPr>
        <w:t>зе</w:t>
      </w:r>
      <w:r w:rsidRPr="003371F4">
        <w:rPr>
          <w:rFonts w:ascii="Times New Roman" w:hAnsi="Times New Roman"/>
          <w:b/>
          <w:i/>
          <w:noProof/>
          <w:sz w:val="28"/>
          <w:szCs w:val="28"/>
          <w:lang w:val="ru-RU"/>
        </w:rPr>
        <w:t>мельного податку та затвердження ставок і пільг із сплати даного податку»</w:t>
      </w:r>
      <w:r>
        <w:rPr>
          <w:rFonts w:ascii="Times New Roman" w:hAnsi="Times New Roman"/>
          <w:b/>
          <w:i/>
          <w:noProof/>
          <w:sz w:val="28"/>
          <w:szCs w:val="28"/>
          <w:lang w:val="ru-RU"/>
        </w:rPr>
        <w:t xml:space="preserve"> </w:t>
      </w:r>
      <w:r w:rsidRPr="003C4D97">
        <w:rPr>
          <w:rFonts w:ascii="Times New Roman" w:hAnsi="Times New Roman"/>
          <w:noProof/>
          <w:sz w:val="28"/>
          <w:szCs w:val="28"/>
          <w:lang w:val="ru-RU"/>
        </w:rPr>
        <w:t xml:space="preserve">оприлюднити відповідно до статей 9, 13 </w:t>
      </w:r>
      <w:r>
        <w:rPr>
          <w:rFonts w:ascii="Times New Roman" w:hAnsi="Times New Roman"/>
          <w:noProof/>
          <w:sz w:val="28"/>
          <w:szCs w:val="28"/>
          <w:lang w:val="ru-RU"/>
        </w:rPr>
        <w:t>Закону України «Про засади державної регуляторної політики у сфері господарської діяльності» на офіційному сайті  Тростянецької об</w:t>
      </w:r>
      <w:r w:rsidRPr="001E4166">
        <w:rPr>
          <w:rFonts w:ascii="Times New Roman" w:hAnsi="Times New Roman"/>
          <w:noProof/>
          <w:sz w:val="28"/>
          <w:szCs w:val="28"/>
          <w:lang w:val="ru-RU"/>
        </w:rPr>
        <w:t>’</w:t>
      </w:r>
      <w:r>
        <w:rPr>
          <w:rFonts w:ascii="Times New Roman" w:hAnsi="Times New Roman"/>
          <w:noProof/>
          <w:sz w:val="28"/>
          <w:szCs w:val="28"/>
          <w:lang w:val="ru-RU"/>
        </w:rPr>
        <w:t>єднаної територіальної громади</w:t>
      </w:r>
      <w:proofErr w:type="gramEnd"/>
      <w:r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  <w:proofErr w:type="gramStart"/>
      <w:r w:rsidRPr="0027672B">
        <w:rPr>
          <w:rFonts w:ascii="Arial" w:hAnsi="Arial" w:cs="Arial"/>
          <w:b/>
          <w:i/>
          <w:color w:val="333333"/>
          <w:sz w:val="21"/>
          <w:szCs w:val="21"/>
          <w:lang w:val="en-US" w:eastAsia="uk-UA"/>
        </w:rPr>
        <w:t>tog</w:t>
      </w:r>
      <w:r w:rsidRPr="001E4166">
        <w:rPr>
          <w:rFonts w:ascii="Arial" w:hAnsi="Arial" w:cs="Arial"/>
          <w:b/>
          <w:i/>
          <w:color w:val="333333"/>
          <w:sz w:val="21"/>
          <w:szCs w:val="21"/>
          <w:lang w:val="ru-RU" w:eastAsia="uk-UA"/>
        </w:rPr>
        <w:t>.</w:t>
      </w:r>
      <w:proofErr w:type="spellStart"/>
      <w:r w:rsidRPr="0027672B">
        <w:rPr>
          <w:rFonts w:ascii="Arial" w:hAnsi="Arial" w:cs="Arial"/>
          <w:b/>
          <w:i/>
          <w:color w:val="333333"/>
          <w:sz w:val="21"/>
          <w:szCs w:val="21"/>
          <w:lang w:val="en-US" w:eastAsia="uk-UA"/>
        </w:rPr>
        <w:t>lviv</w:t>
      </w:r>
      <w:proofErr w:type="spellEnd"/>
      <w:r w:rsidRPr="0027672B">
        <w:rPr>
          <w:rFonts w:ascii="Arial" w:hAnsi="Arial" w:cs="Arial"/>
          <w:b/>
          <w:i/>
          <w:color w:val="333333"/>
          <w:sz w:val="21"/>
          <w:szCs w:val="21"/>
          <w:lang w:eastAsia="uk-UA"/>
        </w:rPr>
        <w:t>.</w:t>
      </w:r>
      <w:proofErr w:type="spellStart"/>
      <w:r w:rsidRPr="0027672B">
        <w:rPr>
          <w:rFonts w:ascii="Arial" w:hAnsi="Arial" w:cs="Arial"/>
          <w:b/>
          <w:i/>
          <w:color w:val="333333"/>
          <w:sz w:val="21"/>
          <w:szCs w:val="21"/>
          <w:lang w:eastAsia="uk-UA"/>
        </w:rPr>
        <w:t>ua</w:t>
      </w:r>
      <w:proofErr w:type="spellEnd"/>
      <w:r>
        <w:rPr>
          <w:rFonts w:ascii="Arial" w:hAnsi="Arial" w:cs="Arial"/>
          <w:b/>
          <w:i/>
          <w:color w:val="333333"/>
          <w:sz w:val="21"/>
          <w:szCs w:val="21"/>
          <w:lang w:eastAsia="uk-UA"/>
        </w:rPr>
        <w:t>.</w:t>
      </w:r>
      <w:proofErr w:type="gramEnd"/>
    </w:p>
    <w:p w:rsidR="008F172D" w:rsidRDefault="008F172D" w:rsidP="0027672B">
      <w:pPr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 w:rsidRPr="0027672B">
        <w:rPr>
          <w:rFonts w:ascii="Times New Roman" w:hAnsi="Times New Roman"/>
          <w:color w:val="333333"/>
          <w:sz w:val="28"/>
          <w:szCs w:val="28"/>
          <w:lang w:eastAsia="uk-UA"/>
        </w:rPr>
        <w:t>5.</w:t>
      </w:r>
      <w:r w:rsidRPr="001E4166">
        <w:rPr>
          <w:rFonts w:ascii="Times New Roman" w:hAnsi="Times New Roman"/>
          <w:noProof/>
          <w:sz w:val="28"/>
          <w:szCs w:val="28"/>
        </w:rPr>
        <w:t xml:space="preserve"> Відповідно до статті 34 Закону України «Про засади державної регуляторної політики у сфері господарської діяльності» проект </w:t>
      </w:r>
      <w:r>
        <w:rPr>
          <w:rFonts w:ascii="Times New Roman" w:hAnsi="Times New Roman"/>
          <w:noProof/>
          <w:sz w:val="28"/>
          <w:szCs w:val="28"/>
        </w:rPr>
        <w:t>рішення Тростянецької сільської ради «</w:t>
      </w:r>
      <w:r w:rsidRPr="003371F4">
        <w:rPr>
          <w:rFonts w:ascii="Times New Roman" w:hAnsi="Times New Roman"/>
          <w:b/>
          <w:i/>
          <w:noProof/>
          <w:sz w:val="28"/>
          <w:szCs w:val="28"/>
        </w:rPr>
        <w:t>П</w:t>
      </w:r>
      <w:r w:rsidRPr="001E4166">
        <w:rPr>
          <w:rFonts w:ascii="Times New Roman" w:hAnsi="Times New Roman"/>
          <w:b/>
          <w:i/>
          <w:noProof/>
          <w:sz w:val="28"/>
          <w:szCs w:val="28"/>
        </w:rPr>
        <w:t>ро встановлення у 202</w:t>
      </w:r>
      <w:r w:rsidR="00D04423">
        <w:rPr>
          <w:rFonts w:ascii="Times New Roman" w:hAnsi="Times New Roman"/>
          <w:b/>
          <w:i/>
          <w:noProof/>
          <w:sz w:val="28"/>
          <w:szCs w:val="28"/>
        </w:rPr>
        <w:t>2</w:t>
      </w:r>
      <w:r w:rsidRPr="001E4166">
        <w:rPr>
          <w:rFonts w:ascii="Times New Roman" w:hAnsi="Times New Roman"/>
          <w:b/>
          <w:i/>
          <w:noProof/>
          <w:sz w:val="28"/>
          <w:szCs w:val="28"/>
        </w:rPr>
        <w:t xml:space="preserve">році на території Тростянецької сільської ради </w:t>
      </w:r>
      <w:r w:rsidRPr="003371F4">
        <w:rPr>
          <w:rFonts w:ascii="Times New Roman" w:hAnsi="Times New Roman"/>
          <w:b/>
          <w:i/>
          <w:noProof/>
          <w:sz w:val="28"/>
          <w:szCs w:val="28"/>
        </w:rPr>
        <w:t>зе</w:t>
      </w:r>
      <w:r w:rsidRPr="001E4166">
        <w:rPr>
          <w:rFonts w:ascii="Times New Roman" w:hAnsi="Times New Roman"/>
          <w:b/>
          <w:i/>
          <w:noProof/>
          <w:sz w:val="28"/>
          <w:szCs w:val="28"/>
        </w:rPr>
        <w:t xml:space="preserve">мельного податку та затвердження ставок і пільг із сплати даного податку» </w:t>
      </w:r>
      <w:r w:rsidRPr="0027672B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разом з аналізом його регуляторного впливу та висновком постійної комісії подати до Державної регуляторної служби України для отримання пропозицій щодо удосконалення </w:t>
      </w:r>
      <w:proofErr w:type="spellStart"/>
      <w:r>
        <w:rPr>
          <w:rFonts w:ascii="Times New Roman" w:hAnsi="Times New Roman"/>
          <w:color w:val="333333"/>
          <w:sz w:val="28"/>
          <w:szCs w:val="28"/>
          <w:lang w:eastAsia="uk-UA"/>
        </w:rPr>
        <w:t>про</w:t>
      </w:r>
      <w:r w:rsidR="00D04423">
        <w:rPr>
          <w:rFonts w:ascii="Times New Roman" w:hAnsi="Times New Roman"/>
          <w:color w:val="333333"/>
          <w:sz w:val="28"/>
          <w:szCs w:val="28"/>
          <w:lang w:eastAsia="uk-UA"/>
        </w:rPr>
        <w:t>є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кту</w:t>
      </w:r>
      <w:proofErr w:type="spellEnd"/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регуляторного акту відповідно до принципів державної регуляторної політики.</w:t>
      </w:r>
    </w:p>
    <w:p w:rsidR="008F172D" w:rsidRDefault="008F172D" w:rsidP="0027672B">
      <w:pPr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 xml:space="preserve">Голова постійної комісії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ab/>
      </w:r>
      <w:r w:rsidR="00D04423">
        <w:rPr>
          <w:rFonts w:ascii="Times New Roman" w:hAnsi="Times New Roman"/>
          <w:color w:val="333333"/>
          <w:sz w:val="28"/>
          <w:szCs w:val="28"/>
          <w:lang w:eastAsia="uk-UA"/>
        </w:rPr>
        <w:t>Ярина ПАЛАМАР</w:t>
      </w:r>
    </w:p>
    <w:sectPr w:rsidR="008F172D" w:rsidSect="002244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1072"/>
    <w:rsid w:val="0002518B"/>
    <w:rsid w:val="00161072"/>
    <w:rsid w:val="001E4166"/>
    <w:rsid w:val="002244BD"/>
    <w:rsid w:val="0027672B"/>
    <w:rsid w:val="003371F4"/>
    <w:rsid w:val="003C4D97"/>
    <w:rsid w:val="008632DC"/>
    <w:rsid w:val="008F172D"/>
    <w:rsid w:val="009F2595"/>
    <w:rsid w:val="00AE4BC8"/>
    <w:rsid w:val="00BA337A"/>
    <w:rsid w:val="00BD56C2"/>
    <w:rsid w:val="00C14AA4"/>
    <w:rsid w:val="00C2180D"/>
    <w:rsid w:val="00C92BB1"/>
    <w:rsid w:val="00D04423"/>
    <w:rsid w:val="00DA254F"/>
    <w:rsid w:val="00E4165C"/>
    <w:rsid w:val="00E7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5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3371F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27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767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1514</Words>
  <Characters>863</Characters>
  <Application>Microsoft Office Word</Application>
  <DocSecurity>0</DocSecurity>
  <Lines>7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12</cp:revision>
  <cp:lastPrinted>2019-05-21T11:35:00Z</cp:lastPrinted>
  <dcterms:created xsi:type="dcterms:W3CDTF">2019-05-10T06:10:00Z</dcterms:created>
  <dcterms:modified xsi:type="dcterms:W3CDTF">2021-05-20T11:12:00Z</dcterms:modified>
</cp:coreProperties>
</file>