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CE" w:rsidRDefault="003723C5" w:rsidP="00FE3CCE">
      <w:pPr>
        <w:spacing w:after="0"/>
        <w:ind w:firstLine="426"/>
        <w:rPr>
          <w:rFonts w:ascii="Times New Roman" w:hAnsi="Times New Roman"/>
          <w:b/>
          <w:caps/>
          <w:noProof/>
          <w:color w:val="3366FF"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caps/>
          <w:noProof/>
          <w:color w:val="3366FF"/>
          <w:sz w:val="26"/>
          <w:szCs w:val="26"/>
          <w:lang w:val="uk-UA" w:eastAsia="uk-UA"/>
        </w:rPr>
        <w:t xml:space="preserve">                                                                                </w:t>
      </w:r>
      <w:r w:rsidR="00FE3CCE">
        <w:rPr>
          <w:rFonts w:ascii="Times New Roman" w:hAnsi="Times New Roman"/>
          <w:b/>
          <w:caps/>
          <w:noProof/>
          <w:color w:val="3366FF"/>
          <w:sz w:val="24"/>
          <w:szCs w:val="24"/>
          <w:lang w:eastAsia="uk-UA"/>
        </w:rPr>
        <w:t xml:space="preserve">                                               </w:t>
      </w:r>
    </w:p>
    <w:p w:rsidR="00FE3CCE" w:rsidRDefault="00FE3CCE" w:rsidP="00FE3CCE">
      <w:pPr>
        <w:spacing w:after="0"/>
        <w:ind w:firstLine="426"/>
        <w:rPr>
          <w:rFonts w:ascii="Times New Roman" w:hAnsi="Times New Roman"/>
          <w:b/>
          <w:caps/>
          <w:color w:val="3366FF"/>
          <w:sz w:val="24"/>
          <w:szCs w:val="24"/>
        </w:rPr>
      </w:pPr>
      <w:r>
        <w:rPr>
          <w:rFonts w:ascii="Times New Roman" w:hAnsi="Times New Roman"/>
          <w:b/>
          <w:caps/>
          <w:noProof/>
          <w:color w:val="3366FF"/>
          <w:sz w:val="24"/>
          <w:szCs w:val="24"/>
          <w:lang w:val="uk-UA" w:eastAsia="uk-UA"/>
        </w:rPr>
        <w:t xml:space="preserve">                                                                   </w:t>
      </w:r>
      <w:r>
        <w:rPr>
          <w:rFonts w:ascii="Times New Roman" w:hAnsi="Times New Roman"/>
          <w:b/>
          <w:caps/>
          <w:noProof/>
          <w:color w:val="3366FF"/>
          <w:sz w:val="24"/>
          <w:szCs w:val="24"/>
          <w:lang w:eastAsia="uk-UA"/>
        </w:rPr>
        <w:t xml:space="preserve">     </w:t>
      </w:r>
      <w:r>
        <w:rPr>
          <w:rFonts w:ascii="Times New Roman" w:hAnsi="Times New Roman"/>
          <w:b/>
          <w:caps/>
          <w:noProof/>
          <w:color w:val="3366FF"/>
          <w:sz w:val="24"/>
          <w:szCs w:val="24"/>
          <w:lang w:val="uk-UA" w:eastAsia="uk-UA"/>
        </w:rPr>
        <w:drawing>
          <wp:inline distT="0" distB="0" distL="0" distR="0" wp14:anchorId="345D40C7" wp14:editId="788AEC6E">
            <wp:extent cx="36195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aps/>
          <w:noProof/>
          <w:color w:val="3366FF"/>
          <w:sz w:val="24"/>
          <w:szCs w:val="24"/>
          <w:lang w:eastAsia="uk-UA"/>
        </w:rPr>
        <w:t xml:space="preserve">                                           ПроЄКТ</w:t>
      </w:r>
    </w:p>
    <w:p w:rsidR="00FE3CCE" w:rsidRDefault="00FE3CCE" w:rsidP="00FE3CC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ТРОСТЯНЕЦЬКА СІЛЬСЬКА РАДА</w:t>
      </w:r>
    </w:p>
    <w:p w:rsidR="00FE3CCE" w:rsidRDefault="00FE3CCE" w:rsidP="00FE3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ТРОСТЯНЕЦЬКОЇ ОБ′ЄДНАНОЇ  ТЕРИТОРІАЛЬНОЇ ГРОМАДИ</w:t>
      </w:r>
    </w:p>
    <w:p w:rsidR="00FE3CCE" w:rsidRDefault="00FE3CCE" w:rsidP="00FE3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МИКОЛАЇВСЬКОГО РАЙОНУ ЛЬВІВСЬКОЇ ОБЛАСТІ</w:t>
      </w:r>
    </w:p>
    <w:p w:rsidR="00FE3CCE" w:rsidRDefault="00FE3CCE" w:rsidP="00FE3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сесія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скликання</w:t>
      </w:r>
      <w:proofErr w:type="spellEnd"/>
    </w:p>
    <w:p w:rsidR="00FE3CCE" w:rsidRDefault="00FE3CCE" w:rsidP="00FE3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00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ІШЕННЯ</w:t>
      </w:r>
    </w:p>
    <w:p w:rsidR="00FE3CCE" w:rsidRDefault="00FE3CCE" w:rsidP="00FE3C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   20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1 року              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Тростянець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№ ________</w:t>
      </w:r>
    </w:p>
    <w:p w:rsidR="00144BF0" w:rsidRDefault="00144BF0" w:rsidP="004F1E96">
      <w:pPr>
        <w:pStyle w:val="ShapkaDocumentu"/>
        <w:spacing w:after="0"/>
        <w:ind w:left="0"/>
        <w:jc w:val="left"/>
        <w:rPr>
          <w:rFonts w:ascii="Times New Roman" w:hAnsi="Times New Roman"/>
          <w:b/>
          <w:i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П</w:t>
      </w:r>
      <w:r>
        <w:rPr>
          <w:rFonts w:ascii="Times New Roman" w:hAnsi="Times New Roman"/>
          <w:b/>
          <w:i/>
          <w:noProof/>
          <w:sz w:val="24"/>
          <w:szCs w:val="24"/>
          <w:lang w:val="ru-RU"/>
        </w:rPr>
        <w:t xml:space="preserve">ро встановлення на території </w:t>
      </w:r>
    </w:p>
    <w:p w:rsidR="00294850" w:rsidRDefault="00144BF0" w:rsidP="004F1E96">
      <w:pPr>
        <w:pStyle w:val="ShapkaDocumentu"/>
        <w:spacing w:after="0"/>
        <w:ind w:left="0"/>
        <w:jc w:val="left"/>
        <w:rPr>
          <w:rFonts w:ascii="Times New Roman" w:hAnsi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  <w:lang w:val="ru-RU"/>
        </w:rPr>
        <w:t xml:space="preserve">Тростянецької сільської ради </w:t>
      </w:r>
      <w:r w:rsidR="00294850">
        <w:rPr>
          <w:rFonts w:ascii="Times New Roman" w:hAnsi="Times New Roman"/>
          <w:b/>
          <w:i/>
          <w:noProof/>
          <w:sz w:val="24"/>
          <w:szCs w:val="24"/>
          <w:lang w:val="en-US"/>
        </w:rPr>
        <w:t>C</w:t>
      </w:r>
      <w:r w:rsidR="00294850">
        <w:rPr>
          <w:rFonts w:ascii="Times New Roman" w:hAnsi="Times New Roman"/>
          <w:b/>
          <w:i/>
          <w:noProof/>
          <w:sz w:val="24"/>
          <w:szCs w:val="24"/>
        </w:rPr>
        <w:t xml:space="preserve">трийського </w:t>
      </w:r>
    </w:p>
    <w:p w:rsidR="00144BF0" w:rsidRDefault="00294850" w:rsidP="004F1E96">
      <w:pPr>
        <w:pStyle w:val="ShapkaDocumentu"/>
        <w:spacing w:after="0"/>
        <w:ind w:left="0"/>
        <w:jc w:val="left"/>
        <w:rPr>
          <w:rFonts w:ascii="Times New Roman" w:hAnsi="Times New Roman"/>
          <w:b/>
          <w:i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 xml:space="preserve">району Львівської області </w:t>
      </w:r>
      <w:r w:rsidR="00144BF0">
        <w:rPr>
          <w:rFonts w:ascii="Times New Roman" w:hAnsi="Times New Roman"/>
          <w:b/>
          <w:i/>
          <w:noProof/>
          <w:sz w:val="24"/>
          <w:szCs w:val="24"/>
        </w:rPr>
        <w:t>зе</w:t>
      </w:r>
      <w:r w:rsidR="00144BF0" w:rsidRPr="00873109">
        <w:rPr>
          <w:rFonts w:ascii="Times New Roman" w:hAnsi="Times New Roman"/>
          <w:b/>
          <w:i/>
          <w:noProof/>
          <w:sz w:val="24"/>
          <w:szCs w:val="24"/>
          <w:lang w:val="ru-RU"/>
        </w:rPr>
        <w:t>мельного</w:t>
      </w:r>
    </w:p>
    <w:p w:rsidR="00144BF0" w:rsidRDefault="00144BF0" w:rsidP="004F1E96">
      <w:pPr>
        <w:pStyle w:val="ShapkaDocumentu"/>
        <w:spacing w:after="0"/>
        <w:ind w:left="0"/>
        <w:jc w:val="left"/>
        <w:rPr>
          <w:rFonts w:ascii="Times New Roman" w:hAnsi="Times New Roman"/>
          <w:b/>
          <w:i/>
          <w:noProof/>
          <w:sz w:val="24"/>
          <w:szCs w:val="24"/>
          <w:lang w:val="ru-RU"/>
        </w:rPr>
      </w:pPr>
      <w:r w:rsidRPr="00873109">
        <w:rPr>
          <w:rFonts w:ascii="Times New Roman" w:hAnsi="Times New Roman"/>
          <w:b/>
          <w:i/>
          <w:noProof/>
          <w:sz w:val="24"/>
          <w:szCs w:val="24"/>
          <w:lang w:val="ru-RU"/>
        </w:rPr>
        <w:t>податку</w:t>
      </w:r>
      <w:r>
        <w:rPr>
          <w:rFonts w:ascii="Times New Roman" w:hAnsi="Times New Roman"/>
          <w:b/>
          <w:i/>
          <w:noProof/>
          <w:sz w:val="24"/>
          <w:szCs w:val="24"/>
          <w:lang w:val="ru-RU"/>
        </w:rPr>
        <w:t xml:space="preserve"> та затвердження ставок і</w:t>
      </w:r>
    </w:p>
    <w:p w:rsidR="00144BF0" w:rsidRPr="00873109" w:rsidRDefault="00144BF0" w:rsidP="004F1E96">
      <w:pPr>
        <w:pStyle w:val="ShapkaDocumentu"/>
        <w:spacing w:after="0"/>
        <w:ind w:left="0"/>
        <w:jc w:val="left"/>
        <w:rPr>
          <w:rFonts w:ascii="Times New Roman" w:hAnsi="Times New Roman"/>
          <w:b/>
          <w:i/>
          <w:noProof/>
          <w:sz w:val="24"/>
          <w:szCs w:val="24"/>
          <w:lang w:val="ru-RU"/>
        </w:rPr>
      </w:pPr>
      <w:r>
        <w:rPr>
          <w:rFonts w:ascii="Times New Roman" w:hAnsi="Times New Roman"/>
          <w:b/>
          <w:i/>
          <w:noProof/>
          <w:sz w:val="24"/>
          <w:szCs w:val="24"/>
          <w:lang w:val="ru-RU"/>
        </w:rPr>
        <w:t>пільг із сплати даного податку</w:t>
      </w:r>
      <w:r w:rsidRPr="00873109">
        <w:rPr>
          <w:rFonts w:ascii="Times New Roman" w:hAnsi="Times New Roman"/>
          <w:b/>
          <w:i/>
          <w:noProof/>
          <w:sz w:val="24"/>
          <w:szCs w:val="24"/>
          <w:lang w:val="ru-RU"/>
        </w:rPr>
        <w:br/>
      </w:r>
    </w:p>
    <w:p w:rsidR="00144BF0" w:rsidRPr="005D4EE5" w:rsidRDefault="00144BF0" w:rsidP="004F1E96">
      <w:pPr>
        <w:pStyle w:val="a4"/>
        <w:spacing w:before="0"/>
        <w:ind w:firstLine="720"/>
        <w:jc w:val="both"/>
        <w:rPr>
          <w:rFonts w:ascii="Times New Roman" w:hAnsi="Times New Roman"/>
          <w:b w:val="0"/>
          <w:noProof/>
          <w:sz w:val="24"/>
          <w:szCs w:val="24"/>
        </w:rPr>
      </w:pPr>
      <w:r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Відповідно до </w:t>
      </w:r>
      <w:r>
        <w:rPr>
          <w:rFonts w:ascii="Times New Roman" w:hAnsi="Times New Roman"/>
          <w:b w:val="0"/>
          <w:noProof/>
          <w:sz w:val="24"/>
          <w:szCs w:val="24"/>
        </w:rPr>
        <w:t>абзаців другого і третього пункту 284.1 статті 284 Податкового кодексу України</w:t>
      </w:r>
      <w:r w:rsidR="003723C5">
        <w:rPr>
          <w:rFonts w:ascii="Times New Roman" w:hAnsi="Times New Roman"/>
          <w:b w:val="0"/>
          <w:noProof/>
          <w:sz w:val="24"/>
          <w:szCs w:val="24"/>
        </w:rPr>
        <w:t xml:space="preserve"> із внесеними змінами та доповненнями </w:t>
      </w:r>
      <w:r>
        <w:rPr>
          <w:rFonts w:ascii="Times New Roman" w:hAnsi="Times New Roman"/>
          <w:b w:val="0"/>
          <w:noProof/>
          <w:sz w:val="24"/>
          <w:szCs w:val="24"/>
        </w:rPr>
        <w:t>, пункту 24 частини першої статті 26 Закону України “Про мі</w:t>
      </w:r>
      <w:r w:rsidR="005D4EE5">
        <w:rPr>
          <w:rFonts w:ascii="Times New Roman" w:hAnsi="Times New Roman"/>
          <w:b w:val="0"/>
          <w:noProof/>
          <w:sz w:val="24"/>
          <w:szCs w:val="24"/>
        </w:rPr>
        <w:t xml:space="preserve">сцеве самоврядування в Україні”, </w:t>
      </w:r>
      <w:r w:rsidR="003723C5">
        <w:rPr>
          <w:rFonts w:ascii="Times New Roman" w:hAnsi="Times New Roman"/>
          <w:b w:val="0"/>
          <w:noProof/>
          <w:sz w:val="24"/>
          <w:szCs w:val="24"/>
        </w:rPr>
        <w:t>Тростянецька</w:t>
      </w:r>
      <w:r w:rsidRPr="005D4EE5">
        <w:rPr>
          <w:rFonts w:ascii="Times New Roman" w:hAnsi="Times New Roman"/>
          <w:b w:val="0"/>
          <w:noProof/>
          <w:sz w:val="24"/>
          <w:szCs w:val="24"/>
        </w:rPr>
        <w:t xml:space="preserve"> сільська рада</w:t>
      </w:r>
    </w:p>
    <w:p w:rsidR="00144BF0" w:rsidRPr="00E72C18" w:rsidRDefault="00144BF0" w:rsidP="00E72C18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E72C18">
        <w:rPr>
          <w:rFonts w:ascii="Times New Roman" w:hAnsi="Times New Roman"/>
          <w:b/>
          <w:i/>
          <w:sz w:val="24"/>
          <w:szCs w:val="24"/>
        </w:rPr>
        <w:t>в и р і ш и л а:</w:t>
      </w:r>
    </w:p>
    <w:p w:rsidR="00144BF0" w:rsidRDefault="00144BF0" w:rsidP="003077D1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  </w:t>
      </w:r>
      <w:r w:rsidRPr="003077D1">
        <w:rPr>
          <w:rFonts w:ascii="Times New Roman" w:hAnsi="Times New Roman"/>
          <w:noProof/>
          <w:sz w:val="24"/>
          <w:szCs w:val="24"/>
          <w:lang w:val="ru-RU"/>
        </w:rPr>
        <w:t>1.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В</w:t>
      </w:r>
      <w:r w:rsidRPr="00873109">
        <w:rPr>
          <w:rFonts w:ascii="Times New Roman" w:hAnsi="Times New Roman"/>
          <w:noProof/>
          <w:sz w:val="24"/>
          <w:szCs w:val="24"/>
          <w:lang w:val="ru-RU"/>
        </w:rPr>
        <w:t xml:space="preserve">становити на території </w:t>
      </w:r>
      <w:r>
        <w:rPr>
          <w:rFonts w:ascii="Times New Roman" w:hAnsi="Times New Roman"/>
          <w:noProof/>
          <w:sz w:val="24"/>
          <w:szCs w:val="24"/>
        </w:rPr>
        <w:t>Тростянецької сільської</w:t>
      </w:r>
      <w:r w:rsidRPr="00873109">
        <w:rPr>
          <w:rFonts w:ascii="Times New Roman" w:hAnsi="Times New Roman"/>
          <w:noProof/>
          <w:sz w:val="24"/>
          <w:szCs w:val="24"/>
          <w:lang w:val="ru-RU"/>
        </w:rPr>
        <w:t xml:space="preserve"> ради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3723C5">
        <w:rPr>
          <w:rFonts w:ascii="Times New Roman" w:hAnsi="Times New Roman"/>
          <w:noProof/>
          <w:sz w:val="24"/>
          <w:szCs w:val="24"/>
          <w:lang w:val="ru-RU"/>
        </w:rPr>
        <w:t>земельний податок, код згідно з КОАТУУ 4623088401,</w:t>
      </w:r>
      <w:r w:rsidR="003D593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3723C5">
        <w:rPr>
          <w:rFonts w:ascii="Times New Roman" w:hAnsi="Times New Roman"/>
          <w:noProof/>
          <w:sz w:val="24"/>
          <w:szCs w:val="24"/>
          <w:lang w:val="ru-RU"/>
        </w:rPr>
        <w:t>4623088402,</w:t>
      </w:r>
      <w:r w:rsidR="003D593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3723C5">
        <w:rPr>
          <w:rFonts w:ascii="Times New Roman" w:hAnsi="Times New Roman"/>
          <w:noProof/>
          <w:sz w:val="24"/>
          <w:szCs w:val="24"/>
          <w:lang w:val="ru-RU"/>
        </w:rPr>
        <w:t>4623088403,</w:t>
      </w:r>
      <w:r w:rsidR="003D5933">
        <w:rPr>
          <w:rFonts w:ascii="Times New Roman" w:hAnsi="Times New Roman"/>
          <w:noProof/>
          <w:sz w:val="24"/>
          <w:szCs w:val="24"/>
          <w:lang w:val="ru-RU"/>
        </w:rPr>
        <w:t xml:space="preserve"> 4623088404,</w:t>
      </w:r>
      <w:r w:rsidR="003D5933" w:rsidRPr="003D593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3D5933">
        <w:rPr>
          <w:rFonts w:ascii="Times New Roman" w:hAnsi="Times New Roman"/>
          <w:noProof/>
          <w:sz w:val="24"/>
          <w:szCs w:val="24"/>
          <w:lang w:val="ru-RU"/>
        </w:rPr>
        <w:t>4623088405,</w:t>
      </w:r>
      <w:r w:rsidR="003D5933" w:rsidRPr="003D593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3D5933">
        <w:rPr>
          <w:rFonts w:ascii="Times New Roman" w:hAnsi="Times New Roman"/>
          <w:noProof/>
          <w:sz w:val="24"/>
          <w:szCs w:val="24"/>
          <w:lang w:val="ru-RU"/>
        </w:rPr>
        <w:t>4623088406,</w:t>
      </w:r>
      <w:r w:rsidR="003D5933" w:rsidRPr="003D593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3D5933">
        <w:rPr>
          <w:rFonts w:ascii="Times New Roman" w:hAnsi="Times New Roman"/>
          <w:noProof/>
          <w:sz w:val="24"/>
          <w:szCs w:val="24"/>
          <w:lang w:val="ru-RU"/>
        </w:rPr>
        <w:t>4623088407,</w:t>
      </w:r>
      <w:r w:rsidR="003D5933" w:rsidRPr="003D593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3D5933">
        <w:rPr>
          <w:rFonts w:ascii="Times New Roman" w:hAnsi="Times New Roman"/>
          <w:noProof/>
          <w:sz w:val="24"/>
          <w:szCs w:val="24"/>
          <w:lang w:val="ru-RU"/>
        </w:rPr>
        <w:t>4623088408,</w:t>
      </w:r>
      <w:r w:rsidR="003D5933" w:rsidRPr="003D593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3D5933">
        <w:rPr>
          <w:rFonts w:ascii="Times New Roman" w:hAnsi="Times New Roman"/>
          <w:noProof/>
          <w:sz w:val="24"/>
          <w:szCs w:val="24"/>
          <w:lang w:val="ru-RU"/>
        </w:rPr>
        <w:t>4623088409,</w:t>
      </w:r>
      <w:r w:rsidR="003D5933" w:rsidRPr="003D593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3D5933">
        <w:rPr>
          <w:rFonts w:ascii="Times New Roman" w:hAnsi="Times New Roman"/>
          <w:noProof/>
          <w:sz w:val="24"/>
          <w:szCs w:val="24"/>
          <w:lang w:val="ru-RU"/>
        </w:rPr>
        <w:t>4623088410,</w:t>
      </w:r>
      <w:r w:rsidR="003D5933" w:rsidRPr="003D593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3D5933">
        <w:rPr>
          <w:rFonts w:ascii="Times New Roman" w:hAnsi="Times New Roman"/>
          <w:noProof/>
          <w:sz w:val="24"/>
          <w:szCs w:val="24"/>
          <w:lang w:val="ru-RU"/>
        </w:rPr>
        <w:t>4623088411,</w:t>
      </w:r>
      <w:r w:rsidR="003D5933" w:rsidRPr="003D593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3D5933">
        <w:rPr>
          <w:rFonts w:ascii="Times New Roman" w:hAnsi="Times New Roman"/>
          <w:noProof/>
          <w:sz w:val="24"/>
          <w:szCs w:val="24"/>
          <w:lang w:val="ru-RU"/>
        </w:rPr>
        <w:t>4623088412,</w:t>
      </w:r>
      <w:r w:rsidR="003D5933" w:rsidRPr="003D593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3D5933">
        <w:rPr>
          <w:rFonts w:ascii="Times New Roman" w:hAnsi="Times New Roman"/>
          <w:noProof/>
          <w:sz w:val="24"/>
          <w:szCs w:val="24"/>
          <w:lang w:val="ru-RU"/>
        </w:rPr>
        <w:t>4623088413,</w:t>
      </w:r>
      <w:r w:rsidR="003D5933" w:rsidRPr="003D593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3D5933">
        <w:rPr>
          <w:rFonts w:ascii="Times New Roman" w:hAnsi="Times New Roman"/>
          <w:noProof/>
          <w:sz w:val="24"/>
          <w:szCs w:val="24"/>
          <w:lang w:val="ru-RU"/>
        </w:rPr>
        <w:t>4623088414,</w:t>
      </w:r>
      <w:r w:rsidR="003D5933" w:rsidRPr="003D593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3D5933">
        <w:rPr>
          <w:rFonts w:ascii="Times New Roman" w:hAnsi="Times New Roman"/>
          <w:noProof/>
          <w:sz w:val="24"/>
          <w:szCs w:val="24"/>
          <w:lang w:val="ru-RU"/>
        </w:rPr>
        <w:t>4623088415,</w:t>
      </w:r>
      <w:r w:rsidR="003D5933" w:rsidRPr="003D593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3D5933">
        <w:rPr>
          <w:rFonts w:ascii="Times New Roman" w:hAnsi="Times New Roman"/>
          <w:noProof/>
          <w:sz w:val="24"/>
          <w:szCs w:val="24"/>
          <w:lang w:val="ru-RU"/>
        </w:rPr>
        <w:t>4623088416,</w:t>
      </w:r>
      <w:r w:rsidR="003D5933" w:rsidRPr="003D5933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3D5933">
        <w:rPr>
          <w:rFonts w:ascii="Times New Roman" w:hAnsi="Times New Roman"/>
          <w:noProof/>
          <w:sz w:val="24"/>
          <w:szCs w:val="24"/>
          <w:lang w:val="ru-RU"/>
        </w:rPr>
        <w:t>4623088417</w:t>
      </w:r>
      <w:r w:rsidR="002776FA">
        <w:rPr>
          <w:rFonts w:ascii="Times New Roman" w:hAnsi="Times New Roman"/>
          <w:noProof/>
          <w:sz w:val="24"/>
          <w:szCs w:val="24"/>
          <w:lang w:val="ru-RU"/>
        </w:rPr>
        <w:t>.</w:t>
      </w:r>
    </w:p>
    <w:p w:rsidR="00144BF0" w:rsidRPr="00873109" w:rsidRDefault="00144BF0" w:rsidP="003077D1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2. Затвердити:</w:t>
      </w:r>
    </w:p>
    <w:p w:rsidR="00144BF0" w:rsidRPr="00873109" w:rsidRDefault="00144BF0" w:rsidP="00873109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2.1. С</w:t>
      </w:r>
      <w:r w:rsidRPr="00873109">
        <w:rPr>
          <w:rFonts w:ascii="Times New Roman" w:hAnsi="Times New Roman"/>
          <w:noProof/>
          <w:sz w:val="24"/>
          <w:szCs w:val="24"/>
          <w:lang w:val="ru-RU"/>
        </w:rPr>
        <w:t>тавки земельн</w:t>
      </w:r>
      <w:r>
        <w:rPr>
          <w:rFonts w:ascii="Times New Roman" w:hAnsi="Times New Roman"/>
          <w:noProof/>
          <w:sz w:val="24"/>
          <w:szCs w:val="24"/>
          <w:lang w:val="ru-RU"/>
        </w:rPr>
        <w:t>ого податку згідно з додатком 1.</w:t>
      </w:r>
    </w:p>
    <w:p w:rsidR="00144BF0" w:rsidRDefault="00144BF0" w:rsidP="00873109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2.2. Пільги для фізичних та юридичних осіб, надані відповідно до пункту 284.1 статті 284 Податкового кодексу України, за переліком згідно з додатком 2.</w:t>
      </w:r>
    </w:p>
    <w:p w:rsidR="00144BF0" w:rsidRPr="00873109" w:rsidRDefault="00144BF0" w:rsidP="00873109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3</w:t>
      </w:r>
      <w:r w:rsidRPr="00873109">
        <w:rPr>
          <w:rFonts w:ascii="Times New Roman" w:hAnsi="Times New Roman"/>
          <w:noProof/>
          <w:sz w:val="24"/>
          <w:szCs w:val="24"/>
          <w:lang w:val="ru-RU"/>
        </w:rPr>
        <w:t>. Оприлюднити рішення в засобах масової інформації або в інший можливий спосіб.</w:t>
      </w:r>
    </w:p>
    <w:p w:rsidR="00144BF0" w:rsidRPr="00873109" w:rsidRDefault="00144BF0" w:rsidP="00873109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73109">
        <w:rPr>
          <w:rFonts w:ascii="Times New Roman" w:hAnsi="Times New Roman"/>
          <w:noProof/>
          <w:sz w:val="24"/>
          <w:szCs w:val="24"/>
          <w:lang w:val="ru-RU"/>
        </w:rPr>
        <w:t xml:space="preserve">4. Рішення </w:t>
      </w:r>
      <w:r w:rsidRPr="00AE52C4">
        <w:rPr>
          <w:rFonts w:ascii="Times New Roman" w:hAnsi="Times New Roman"/>
          <w:noProof/>
          <w:sz w:val="24"/>
          <w:szCs w:val="24"/>
        </w:rPr>
        <w:t xml:space="preserve">№ </w:t>
      </w:r>
      <w:r w:rsidR="003723C5">
        <w:rPr>
          <w:rFonts w:ascii="Times New Roman" w:hAnsi="Times New Roman"/>
          <w:noProof/>
          <w:sz w:val="24"/>
          <w:szCs w:val="24"/>
        </w:rPr>
        <w:t>4213</w:t>
      </w:r>
      <w:r w:rsidRPr="00AE52C4">
        <w:rPr>
          <w:rFonts w:ascii="Times New Roman" w:hAnsi="Times New Roman"/>
          <w:noProof/>
          <w:sz w:val="24"/>
          <w:szCs w:val="24"/>
        </w:rPr>
        <w:t xml:space="preserve"> від 1</w:t>
      </w:r>
      <w:r w:rsidR="003723C5">
        <w:rPr>
          <w:rFonts w:ascii="Times New Roman" w:hAnsi="Times New Roman"/>
          <w:noProof/>
          <w:sz w:val="24"/>
          <w:szCs w:val="24"/>
        </w:rPr>
        <w:t>4</w:t>
      </w:r>
      <w:r w:rsidRPr="00AE52C4">
        <w:rPr>
          <w:rFonts w:ascii="Times New Roman" w:hAnsi="Times New Roman"/>
          <w:noProof/>
          <w:sz w:val="24"/>
          <w:szCs w:val="24"/>
        </w:rPr>
        <w:t>.0</w:t>
      </w:r>
      <w:r w:rsidR="00AE52C4" w:rsidRPr="00AE52C4">
        <w:rPr>
          <w:rFonts w:ascii="Times New Roman" w:hAnsi="Times New Roman"/>
          <w:noProof/>
          <w:sz w:val="24"/>
          <w:szCs w:val="24"/>
        </w:rPr>
        <w:t>7</w:t>
      </w:r>
      <w:r w:rsidRPr="00AE52C4">
        <w:rPr>
          <w:rFonts w:ascii="Times New Roman" w:hAnsi="Times New Roman"/>
          <w:noProof/>
          <w:sz w:val="24"/>
          <w:szCs w:val="24"/>
        </w:rPr>
        <w:t>.20</w:t>
      </w:r>
      <w:r w:rsidR="003723C5">
        <w:rPr>
          <w:rFonts w:ascii="Times New Roman" w:hAnsi="Times New Roman"/>
          <w:noProof/>
          <w:sz w:val="24"/>
          <w:szCs w:val="24"/>
        </w:rPr>
        <w:t>20</w:t>
      </w:r>
      <w:r w:rsidRPr="00AE52C4">
        <w:rPr>
          <w:rFonts w:ascii="Times New Roman" w:hAnsi="Times New Roman"/>
          <w:noProof/>
          <w:sz w:val="24"/>
          <w:szCs w:val="24"/>
        </w:rPr>
        <w:t xml:space="preserve"> р.</w:t>
      </w:r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"П</w:t>
      </w:r>
      <w:r w:rsidRPr="00873109">
        <w:rPr>
          <w:rFonts w:ascii="Times New Roman" w:hAnsi="Times New Roman"/>
          <w:noProof/>
          <w:sz w:val="24"/>
          <w:szCs w:val="24"/>
          <w:lang w:val="ru-RU"/>
        </w:rPr>
        <w:t>ро встановлення ставок та пільг із сплати земельного податку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873109">
        <w:rPr>
          <w:rFonts w:ascii="Times New Roman" w:hAnsi="Times New Roman"/>
          <w:noProof/>
          <w:sz w:val="24"/>
          <w:szCs w:val="24"/>
          <w:lang w:val="ru-RU"/>
        </w:rPr>
        <w:t xml:space="preserve">на </w:t>
      </w:r>
      <w:r>
        <w:rPr>
          <w:rFonts w:ascii="Times New Roman" w:hAnsi="Times New Roman"/>
          <w:noProof/>
          <w:sz w:val="24"/>
          <w:szCs w:val="24"/>
        </w:rPr>
        <w:t>20</w:t>
      </w:r>
      <w:r w:rsidR="00446219">
        <w:rPr>
          <w:rFonts w:ascii="Times New Roman" w:hAnsi="Times New Roman"/>
          <w:noProof/>
          <w:sz w:val="24"/>
          <w:szCs w:val="24"/>
        </w:rPr>
        <w:t>20</w:t>
      </w:r>
      <w:r>
        <w:rPr>
          <w:rFonts w:ascii="Times New Roman" w:hAnsi="Times New Roman"/>
          <w:noProof/>
          <w:sz w:val="24"/>
          <w:szCs w:val="24"/>
        </w:rPr>
        <w:t xml:space="preserve">  </w:t>
      </w:r>
      <w:r w:rsidRPr="00873109">
        <w:rPr>
          <w:rFonts w:ascii="Times New Roman" w:hAnsi="Times New Roman"/>
          <w:noProof/>
          <w:sz w:val="24"/>
          <w:szCs w:val="24"/>
          <w:lang w:val="ru-RU"/>
        </w:rPr>
        <w:t>рік</w:t>
      </w:r>
      <w:r>
        <w:rPr>
          <w:rFonts w:ascii="Times New Roman" w:hAnsi="Times New Roman"/>
          <w:noProof/>
          <w:sz w:val="24"/>
          <w:szCs w:val="24"/>
        </w:rPr>
        <w:t>"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визнати таким, що втратило</w:t>
      </w:r>
      <w:r w:rsidRPr="00873109">
        <w:rPr>
          <w:rFonts w:ascii="Times New Roman" w:hAnsi="Times New Roman"/>
          <w:noProof/>
          <w:sz w:val="24"/>
          <w:szCs w:val="24"/>
          <w:lang w:val="ru-RU"/>
        </w:rPr>
        <w:t xml:space="preserve"> чинність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з </w:t>
      </w:r>
      <w:r w:rsidR="00446219">
        <w:rPr>
          <w:rFonts w:ascii="Times New Roman" w:hAnsi="Times New Roman"/>
          <w:noProof/>
          <w:sz w:val="24"/>
          <w:szCs w:val="24"/>
          <w:lang w:val="ru-RU"/>
        </w:rPr>
        <w:t>31</w:t>
      </w:r>
      <w:r>
        <w:rPr>
          <w:rFonts w:ascii="Times New Roman" w:hAnsi="Times New Roman"/>
          <w:noProof/>
          <w:sz w:val="24"/>
          <w:szCs w:val="24"/>
          <w:lang w:val="ru-RU"/>
        </w:rPr>
        <w:t>.</w:t>
      </w:r>
      <w:r w:rsidR="00446219">
        <w:rPr>
          <w:rFonts w:ascii="Times New Roman" w:hAnsi="Times New Roman"/>
          <w:noProof/>
          <w:sz w:val="24"/>
          <w:szCs w:val="24"/>
          <w:lang w:val="ru-RU"/>
        </w:rPr>
        <w:t>12</w:t>
      </w:r>
      <w:r w:rsidR="003D5933">
        <w:rPr>
          <w:rFonts w:ascii="Times New Roman" w:hAnsi="Times New Roman"/>
          <w:noProof/>
          <w:sz w:val="24"/>
          <w:szCs w:val="24"/>
          <w:lang w:val="ru-RU"/>
        </w:rPr>
        <w:t>.2021</w:t>
      </w:r>
      <w:r>
        <w:rPr>
          <w:rFonts w:ascii="Times New Roman" w:hAnsi="Times New Roman"/>
          <w:noProof/>
          <w:sz w:val="24"/>
          <w:szCs w:val="24"/>
          <w:lang w:val="ru-RU"/>
        </w:rPr>
        <w:t xml:space="preserve"> року</w:t>
      </w:r>
      <w:r w:rsidRPr="00873109">
        <w:rPr>
          <w:rFonts w:ascii="Times New Roman" w:hAnsi="Times New Roman"/>
          <w:noProof/>
          <w:sz w:val="24"/>
          <w:szCs w:val="24"/>
          <w:lang w:val="ru-RU"/>
        </w:rPr>
        <w:t>.</w:t>
      </w:r>
    </w:p>
    <w:p w:rsidR="00144BF0" w:rsidRDefault="00144BF0" w:rsidP="00873109">
      <w:pPr>
        <w:pStyle w:val="a3"/>
        <w:spacing w:after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873109">
        <w:rPr>
          <w:rFonts w:ascii="Times New Roman" w:hAnsi="Times New Roman"/>
          <w:noProof/>
          <w:sz w:val="24"/>
          <w:szCs w:val="24"/>
          <w:lang w:val="ru-RU"/>
        </w:rPr>
        <w:t xml:space="preserve">5. Рішення набирає чинності з </w:t>
      </w:r>
      <w:r w:rsidR="003D5933">
        <w:rPr>
          <w:rFonts w:ascii="Times New Roman" w:hAnsi="Times New Roman"/>
          <w:noProof/>
          <w:sz w:val="24"/>
          <w:szCs w:val="24"/>
        </w:rPr>
        <w:t>01.01.2022</w:t>
      </w:r>
      <w:r>
        <w:rPr>
          <w:rFonts w:ascii="Times New Roman" w:hAnsi="Times New Roman"/>
          <w:noProof/>
          <w:sz w:val="24"/>
          <w:szCs w:val="24"/>
        </w:rPr>
        <w:t xml:space="preserve"> року</w:t>
      </w:r>
      <w:r w:rsidR="005D4EE5">
        <w:rPr>
          <w:rFonts w:ascii="Times New Roman" w:hAnsi="Times New Roman"/>
          <w:noProof/>
          <w:sz w:val="24"/>
          <w:szCs w:val="24"/>
          <w:lang w:val="ru-RU"/>
        </w:rPr>
        <w:t xml:space="preserve"> .</w:t>
      </w:r>
    </w:p>
    <w:p w:rsidR="00144BF0" w:rsidRPr="00873109" w:rsidRDefault="00144BF0" w:rsidP="00873109">
      <w:pPr>
        <w:pStyle w:val="a3"/>
        <w:spacing w:after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6. Контроль за виконанням рішення покласти на постійну комісію з питань бюджету, фінансів та планування соціально-економічного розвитку (голова комісії </w:t>
      </w:r>
      <w:r w:rsidR="003D5933">
        <w:rPr>
          <w:rFonts w:ascii="Times New Roman" w:hAnsi="Times New Roman"/>
          <w:noProof/>
          <w:sz w:val="24"/>
          <w:szCs w:val="24"/>
          <w:lang w:val="ru-RU"/>
        </w:rPr>
        <w:t>Ярина ПАЛАМАР</w:t>
      </w:r>
      <w:r>
        <w:rPr>
          <w:rFonts w:ascii="Times New Roman" w:hAnsi="Times New Roman"/>
          <w:noProof/>
          <w:sz w:val="24"/>
          <w:szCs w:val="24"/>
          <w:lang w:val="ru-RU"/>
        </w:rPr>
        <w:t>).</w:t>
      </w:r>
    </w:p>
    <w:tbl>
      <w:tblPr>
        <w:tblW w:w="5211" w:type="pct"/>
        <w:tblLook w:val="00A0" w:firstRow="1" w:lastRow="0" w:firstColumn="1" w:lastColumn="0" w:noHBand="0" w:noVBand="0"/>
      </w:tblPr>
      <w:tblGrid>
        <w:gridCol w:w="4826"/>
        <w:gridCol w:w="1803"/>
        <w:gridCol w:w="3346"/>
      </w:tblGrid>
      <w:tr w:rsidR="00144BF0" w:rsidRPr="00CC6D19" w:rsidTr="00E72C18">
        <w:tc>
          <w:tcPr>
            <w:tcW w:w="2419" w:type="pct"/>
          </w:tcPr>
          <w:p w:rsidR="00144BF0" w:rsidRPr="00446219" w:rsidRDefault="00144BF0" w:rsidP="00E72C18">
            <w:pPr>
              <w:pStyle w:val="a3"/>
              <w:spacing w:before="0"/>
              <w:ind w:left="-142" w:right="-108" w:firstLine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04" w:type="pct"/>
          </w:tcPr>
          <w:p w:rsidR="00144BF0" w:rsidRPr="00446219" w:rsidRDefault="00144BF0" w:rsidP="00D462AB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677" w:type="pct"/>
          </w:tcPr>
          <w:p w:rsidR="00144BF0" w:rsidRDefault="00144BF0" w:rsidP="00D462AB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FE3CCE" w:rsidRDefault="00970176" w:rsidP="00E72C18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bookmarkStart w:id="0" w:name="_GoBack"/>
      <w:bookmarkEnd w:id="0"/>
    </w:p>
    <w:p w:rsidR="00144BF0" w:rsidRPr="00FC4AEF" w:rsidRDefault="003D5933" w:rsidP="00E72C18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</w:t>
      </w:r>
      <w:r w:rsidR="00144BF0" w:rsidRPr="00FC4AEF">
        <w:rPr>
          <w:rFonts w:ascii="Times New Roman" w:hAnsi="Times New Roman"/>
          <w:sz w:val="24"/>
          <w:szCs w:val="24"/>
          <w:lang w:val="uk-UA"/>
        </w:rPr>
        <w:t>ільськ</w:t>
      </w:r>
      <w:r>
        <w:rPr>
          <w:rFonts w:ascii="Times New Roman" w:hAnsi="Times New Roman"/>
          <w:sz w:val="24"/>
          <w:szCs w:val="24"/>
          <w:lang w:val="uk-UA"/>
        </w:rPr>
        <w:t>ий</w:t>
      </w:r>
      <w:r w:rsidR="00051C1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44BF0" w:rsidRPr="00FC4AEF">
        <w:rPr>
          <w:rFonts w:ascii="Times New Roman" w:hAnsi="Times New Roman"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="00144BF0" w:rsidRPr="00FC4AEF">
        <w:rPr>
          <w:rFonts w:ascii="Times New Roman" w:hAnsi="Times New Roman"/>
          <w:sz w:val="24"/>
          <w:szCs w:val="24"/>
          <w:lang w:val="uk-UA"/>
        </w:rPr>
        <w:tab/>
      </w:r>
      <w:r w:rsidR="00144BF0" w:rsidRPr="00FC4AEF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144BF0" w:rsidRPr="00FC4AEF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Михайло ЦИХУЛЯК</w:t>
      </w:r>
    </w:p>
    <w:sectPr w:rsidR="00144BF0" w:rsidRPr="00FC4AEF" w:rsidSect="00316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1F69"/>
    <w:multiLevelType w:val="hybridMultilevel"/>
    <w:tmpl w:val="8D0A369C"/>
    <w:lvl w:ilvl="0" w:tplc="6AA6DB2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09"/>
    <w:rsid w:val="00051C1E"/>
    <w:rsid w:val="00132458"/>
    <w:rsid w:val="00144BF0"/>
    <w:rsid w:val="002776FA"/>
    <w:rsid w:val="00294850"/>
    <w:rsid w:val="003077D1"/>
    <w:rsid w:val="00316DE0"/>
    <w:rsid w:val="003723C5"/>
    <w:rsid w:val="003D5933"/>
    <w:rsid w:val="00446219"/>
    <w:rsid w:val="004E3AA6"/>
    <w:rsid w:val="004F1E96"/>
    <w:rsid w:val="005D4EE5"/>
    <w:rsid w:val="00873109"/>
    <w:rsid w:val="008C5296"/>
    <w:rsid w:val="00904EBE"/>
    <w:rsid w:val="00970176"/>
    <w:rsid w:val="009B0762"/>
    <w:rsid w:val="00A24C38"/>
    <w:rsid w:val="00A400FD"/>
    <w:rsid w:val="00A83BDB"/>
    <w:rsid w:val="00A96A6E"/>
    <w:rsid w:val="00AE52C4"/>
    <w:rsid w:val="00CC6D19"/>
    <w:rsid w:val="00D462AB"/>
    <w:rsid w:val="00DA5FC7"/>
    <w:rsid w:val="00E07A4B"/>
    <w:rsid w:val="00E72C18"/>
    <w:rsid w:val="00F254CE"/>
    <w:rsid w:val="00F41346"/>
    <w:rsid w:val="00FC4AEF"/>
    <w:rsid w:val="00FE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E0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873109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uiPriority w:val="99"/>
    <w:rsid w:val="00873109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873109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rsid w:val="0087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873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E0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873109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uiPriority w:val="99"/>
    <w:rsid w:val="00873109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a"/>
    <w:uiPriority w:val="99"/>
    <w:rsid w:val="00873109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a5">
    <w:name w:val="Balloon Text"/>
    <w:basedOn w:val="a"/>
    <w:link w:val="a6"/>
    <w:uiPriority w:val="99"/>
    <w:semiHidden/>
    <w:rsid w:val="00873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locked/>
    <w:rsid w:val="00873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1</cp:lastModifiedBy>
  <cp:revision>6</cp:revision>
  <cp:lastPrinted>2021-05-19T07:57:00Z</cp:lastPrinted>
  <dcterms:created xsi:type="dcterms:W3CDTF">2021-05-17T12:16:00Z</dcterms:created>
  <dcterms:modified xsi:type="dcterms:W3CDTF">2021-05-28T12:40:00Z</dcterms:modified>
</cp:coreProperties>
</file>