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C2FDA5" w14:textId="77777777" w:rsidR="001C4556" w:rsidRPr="00BA272F" w:rsidRDefault="001C4556" w:rsidP="001C4556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val="ru-RU" w:eastAsia="ar-SA"/>
        </w:rPr>
      </w:pPr>
      <w:r w:rsidRPr="00BA272F">
        <w:rPr>
          <w:rFonts w:ascii="Times New Roman" w:eastAsia="SimSun" w:hAnsi="Times New Roman" w:cs="Times New Roman"/>
          <w:noProof/>
          <w:kern w:val="2"/>
          <w:lang w:eastAsia="uk-UA"/>
        </w:rPr>
        <w:drawing>
          <wp:inline distT="0" distB="0" distL="0" distR="0" wp14:anchorId="464DDDD0" wp14:editId="34434E07">
            <wp:extent cx="466725" cy="638175"/>
            <wp:effectExtent l="0" t="0" r="9525" b="9525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8950CC" w14:textId="77777777" w:rsidR="001C4556" w:rsidRPr="00BA272F" w:rsidRDefault="001C4556" w:rsidP="001C4556">
      <w:pPr>
        <w:suppressAutoHyphens/>
        <w:spacing w:after="0" w:line="100" w:lineRule="atLeast"/>
        <w:ind w:firstLine="708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</w:pPr>
      <w:r w:rsidRPr="00BA272F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  <w:t>ТРОСТЯНЕЦЬКА СІЛЬСЬКА РАДА</w:t>
      </w:r>
    </w:p>
    <w:p w14:paraId="77ED823D" w14:textId="77777777" w:rsidR="001C4556" w:rsidRPr="00BA272F" w:rsidRDefault="001C4556" w:rsidP="001C4556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</w:pPr>
      <w:r w:rsidRPr="00BA272F">
        <w:rPr>
          <w:rFonts w:ascii="Times New Roman" w:eastAsia="SimSun" w:hAnsi="Times New Roman" w:cs="Times New Roman"/>
          <w:b/>
          <w:bCs/>
          <w:color w:val="00000A"/>
          <w:kern w:val="2"/>
          <w:sz w:val="24"/>
          <w:szCs w:val="24"/>
          <w:lang w:eastAsia="ar-SA"/>
        </w:rPr>
        <w:t>СТРИЙСЬКОГО РАЙОНУ ЛЬВІВСЬКОЇ ОБЛАСТІ</w:t>
      </w:r>
    </w:p>
    <w:p w14:paraId="6DAA6015" w14:textId="77777777" w:rsidR="001C4556" w:rsidRPr="00BA272F" w:rsidRDefault="001C4556" w:rsidP="001C4556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Х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en-US" w:eastAsia="ar-SA"/>
        </w:rPr>
        <w:t>VIII</w:t>
      </w:r>
      <w:r w:rsidRPr="00BA272F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 сесія </w:t>
      </w:r>
      <w:r w:rsidRPr="00BA272F">
        <w:rPr>
          <w:rFonts w:ascii="Times New Roman" w:eastAsia="Calibri" w:hAnsi="Times New Roman" w:cs="Times New Roman"/>
          <w:b/>
          <w:bCs/>
          <w:sz w:val="24"/>
          <w:szCs w:val="24"/>
          <w:lang w:val="en-US" w:eastAsia="ar-SA"/>
        </w:rPr>
        <w:t>V</w:t>
      </w:r>
      <w:r w:rsidRPr="00BA272F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ІІІ скликання</w:t>
      </w:r>
    </w:p>
    <w:p w14:paraId="3C3504A2" w14:textId="77777777" w:rsidR="001C4556" w:rsidRPr="00BA272F" w:rsidRDefault="001C4556" w:rsidP="001C4556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</w:pPr>
    </w:p>
    <w:p w14:paraId="58FF9032" w14:textId="77777777" w:rsidR="001C4556" w:rsidRPr="00BA272F" w:rsidRDefault="001C4556" w:rsidP="001C4556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</w:pPr>
      <w:r w:rsidRPr="00BA272F"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  <w:t xml:space="preserve">Р І Ш Е Н </w:t>
      </w:r>
      <w:proofErr w:type="spellStart"/>
      <w:r w:rsidRPr="00BA272F"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  <w:t>Н</w:t>
      </w:r>
      <w:proofErr w:type="spellEnd"/>
      <w:r w:rsidRPr="00BA272F"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  <w:t xml:space="preserve"> Я</w:t>
      </w:r>
    </w:p>
    <w:p w14:paraId="5F4BA3BB" w14:textId="77777777" w:rsidR="001C4556" w:rsidRPr="00BA272F" w:rsidRDefault="001C4556" w:rsidP="001C4556">
      <w:pPr>
        <w:suppressAutoHyphens/>
        <w:spacing w:after="0" w:line="276" w:lineRule="auto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</w:p>
    <w:p w14:paraId="73D52767" w14:textId="21E4BB05" w:rsidR="001C4556" w:rsidRPr="00BA272F" w:rsidRDefault="00C079BA" w:rsidP="001C4556">
      <w:pPr>
        <w:suppressAutoHyphens/>
        <w:spacing w:after="0" w:line="276" w:lineRule="auto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22 вересня</w:t>
      </w:r>
      <w:r w:rsidR="001C4556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 </w:t>
      </w:r>
      <w:r w:rsidR="001C4556" w:rsidRPr="00BA272F">
        <w:rPr>
          <w:rFonts w:ascii="Times New Roman" w:eastAsia="SimSun" w:hAnsi="Times New Roman" w:cs="Times New Roman"/>
          <w:kern w:val="2"/>
          <w:sz w:val="24"/>
          <w:szCs w:val="24"/>
          <w:lang w:val="ru-RU" w:eastAsia="ar-SA"/>
        </w:rPr>
        <w:t xml:space="preserve">2021 року </w:t>
      </w:r>
      <w:r w:rsidR="001C4556" w:rsidRPr="00BA272F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                                с. Тростянець</w:t>
      </w:r>
      <w:r w:rsidR="001C4556" w:rsidRPr="00BA272F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ab/>
      </w:r>
      <w:r w:rsidR="001C4556" w:rsidRPr="00BA272F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ab/>
      </w:r>
      <w:r w:rsidR="001C4556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                            № ПРОЄКТ</w:t>
      </w:r>
    </w:p>
    <w:p w14:paraId="53559EE4" w14:textId="77777777" w:rsidR="001C4556" w:rsidRDefault="001C4556" w:rsidP="001C455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6BD7011" w14:textId="77777777" w:rsidR="001C4556" w:rsidRPr="00152890" w:rsidRDefault="001C4556" w:rsidP="001C455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15289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Про </w:t>
      </w:r>
      <w:proofErr w:type="spellStart"/>
      <w:r w:rsidRPr="0015289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виділення</w:t>
      </w:r>
      <w:proofErr w:type="spellEnd"/>
      <w:r w:rsidRPr="0015289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proofErr w:type="spellStart"/>
      <w:r w:rsidRPr="0015289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земельн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ої</w:t>
      </w:r>
      <w:proofErr w:type="spellEnd"/>
      <w:r w:rsidRPr="0015289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proofErr w:type="spellStart"/>
      <w:r w:rsidRPr="0015289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ділян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ки</w:t>
      </w:r>
      <w:proofErr w:type="spellEnd"/>
      <w:r w:rsidRPr="0015289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в </w:t>
      </w:r>
      <w:proofErr w:type="spellStart"/>
      <w:r w:rsidRPr="0015289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натурі</w:t>
      </w:r>
      <w:proofErr w:type="spellEnd"/>
    </w:p>
    <w:p w14:paraId="7C80EA7A" w14:textId="77777777" w:rsidR="001C4556" w:rsidRPr="00152890" w:rsidRDefault="001C4556" w:rsidP="001C455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15289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(на </w:t>
      </w:r>
      <w:proofErr w:type="spellStart"/>
      <w:r w:rsidRPr="0015289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місцевості</w:t>
      </w:r>
      <w:proofErr w:type="spellEnd"/>
      <w:r w:rsidRPr="0015289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) та передачу у </w:t>
      </w:r>
      <w:proofErr w:type="spellStart"/>
      <w:r w:rsidRPr="0015289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власність</w:t>
      </w:r>
      <w:proofErr w:type="spellEnd"/>
    </w:p>
    <w:p w14:paraId="78B05443" w14:textId="3BCE18C1" w:rsidR="001C4556" w:rsidRDefault="001C4556" w:rsidP="001C45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Фуртаку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І.С.</w:t>
      </w:r>
      <w:r w:rsidRPr="00152890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r w:rsidRPr="0015289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для </w:t>
      </w:r>
      <w:proofErr w:type="spellStart"/>
      <w:r w:rsidRPr="0015289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ведення</w:t>
      </w:r>
      <w:proofErr w:type="spellEnd"/>
      <w:r w:rsidRPr="0015289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1528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товарного </w:t>
      </w:r>
    </w:p>
    <w:p w14:paraId="1F9D779E" w14:textId="77777777" w:rsidR="001C4556" w:rsidRPr="00070AFD" w:rsidRDefault="001C4556" w:rsidP="001C45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28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сільськогосподарського виробництва</w:t>
      </w:r>
    </w:p>
    <w:p w14:paraId="7702A3D0" w14:textId="77777777" w:rsidR="001C4556" w:rsidRPr="00152890" w:rsidRDefault="001C4556" w:rsidP="001C455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B536457" w14:textId="7784B896" w:rsidR="001C4556" w:rsidRPr="00152890" w:rsidRDefault="001C4556" w:rsidP="001C4556">
      <w:pPr>
        <w:autoSpaceDE w:val="0"/>
        <w:autoSpaceDN w:val="0"/>
        <w:spacing w:after="0" w:line="240" w:lineRule="auto"/>
        <w:ind w:firstLine="5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Розглянувши заяву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Фуртака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І.С., </w:t>
      </w:r>
      <w:r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технічну документацію із землеустрою щодо встановлення (відновлення) меж земельн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ої</w:t>
      </w:r>
      <w:r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ділян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натурі (на місцевості)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Фуртака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І.С.,</w:t>
      </w:r>
      <w:r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території Тростянецької сільської ради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Стрийського району Львівської області</w:t>
      </w:r>
      <w:r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розроблену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ТзОВ «Карпати»</w:t>
      </w:r>
      <w:r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витяги  з Державного земельного кадастру про земельні ділянки від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07</w:t>
      </w:r>
      <w:r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>, керуючись ст.81, 186 та п.17 Перехідних положень Земельного кодексу України, ст.ст.3, 5 Закону України «Про виділення в натурі (на місцевості) земельних ділянок власникам земельних часток (паїв)», ст.ст.13, 25 Закону України «Про землеустрій»:</w:t>
      </w:r>
      <w:r w:rsidRPr="00152890">
        <w:rPr>
          <w:rFonts w:ascii="Times New Roman" w:eastAsia="Times New Roman" w:hAnsi="Times New Roman" w:cs="Times New Roman"/>
          <w:sz w:val="24"/>
          <w:szCs w:val="24"/>
        </w:rPr>
        <w:t xml:space="preserve"> сільська рада</w:t>
      </w:r>
    </w:p>
    <w:p w14:paraId="093D282A" w14:textId="77777777" w:rsidR="001C4556" w:rsidRPr="00152890" w:rsidRDefault="001C4556" w:rsidP="001C455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28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и р і ш и л а:</w:t>
      </w:r>
    </w:p>
    <w:p w14:paraId="0A3A7C79" w14:textId="1433E16F" w:rsidR="001C4556" w:rsidRPr="00152890" w:rsidRDefault="001C4556" w:rsidP="001C455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>1.Затвердити технічну документацію із землеустрою щодо встановлення (відновлення) меж земельн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ої</w:t>
      </w:r>
      <w:r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ділян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натурі (на місцевості),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Фуртаку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Ігорю Семеновичу,</w:t>
      </w:r>
      <w:r w:rsidRPr="0015289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ведення товарного сільськогосподарського виробництва на території Тростянецької сільської  ради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Стрийського району Львівської області</w:t>
      </w:r>
      <w:r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 межами населеного пункту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Поляна</w:t>
      </w:r>
      <w:r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0C5DDB1" w14:textId="4EF0B7E4" w:rsidR="001C4556" w:rsidRPr="00152890" w:rsidRDefault="001C4556" w:rsidP="001C455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Виділити в натурі (на місцевості)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Фуртаку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Ігорю Семеновичу</w:t>
      </w:r>
      <w:r w:rsidRPr="00152890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власник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сертифікату на право на земельну частку (пай), земельні ділянки площами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0,4243 </w:t>
      </w:r>
      <w:r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>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</w:t>
      </w:r>
      <w:r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>ІКН 462308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48</w:t>
      </w:r>
      <w:r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>00: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>:000:0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193; 0,6345 га</w:t>
      </w:r>
      <w:r w:rsidRPr="00A46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>ІКН 462308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48</w:t>
      </w:r>
      <w:r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>00: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>:000:0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054  </w:t>
      </w:r>
      <w:r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ведення товарного сільськогосподарського виробництва на території Тростянецької сільської  ради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Стрийського району Львівської області</w:t>
      </w:r>
      <w:r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 межами населеного пункту с.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Поляна</w:t>
      </w:r>
      <w:r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1D67776" w14:textId="5C0BA86B" w:rsidR="001C4556" w:rsidRPr="00152890" w:rsidRDefault="001C4556" w:rsidP="001C455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Передати у приватну власність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Фуртаку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Ігорю Семеновичу</w:t>
      </w:r>
      <w:r w:rsidRPr="00152890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власник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сертифікату на право на земельну частку (пай), земельні ділянки площами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0,4243 </w:t>
      </w:r>
      <w:r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>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</w:t>
      </w:r>
      <w:r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>ІКН 462308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48</w:t>
      </w:r>
      <w:r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>00: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>:000:0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193; 0,6345 га</w:t>
      </w:r>
      <w:r w:rsidRPr="00A46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>ІКН 462308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48</w:t>
      </w:r>
      <w:r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>00: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>:000:0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054  </w:t>
      </w:r>
      <w:r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ведення товарного сільськогосподарського виробництва на території Тростянецької сільської  ради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Стрийського району Львівської області</w:t>
      </w:r>
      <w:r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 межами населеного пункту с.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Поляна </w:t>
      </w:r>
      <w:r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із  земель приватної власності колективу власників земельних часток (паїв). </w:t>
      </w:r>
    </w:p>
    <w:p w14:paraId="5BB1D17E" w14:textId="77777777" w:rsidR="001C4556" w:rsidRPr="00152890" w:rsidRDefault="001C4556" w:rsidP="001C4556">
      <w:pPr>
        <w:tabs>
          <w:tab w:val="left" w:pos="1276"/>
        </w:tabs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виконанням рішення покласти на</w:t>
      </w:r>
      <w:r w:rsidRPr="00152890">
        <w:rPr>
          <w:rFonts w:ascii="Times New Roman" w:eastAsia="Times New Roman" w:hAnsi="Times New Roman" w:cs="Times New Roman"/>
          <w:sz w:val="24"/>
          <w:szCs w:val="24"/>
        </w:rPr>
        <w:t xml:space="preserve"> постійну комісію сільської ради з питань земельних відносин, будівництва, архітектури, просторового планування, природних ресурсів та екології  (голова комісії І. </w:t>
      </w:r>
      <w:proofErr w:type="spellStart"/>
      <w:r w:rsidRPr="00152890">
        <w:rPr>
          <w:rFonts w:ascii="Times New Roman" w:eastAsia="Times New Roman" w:hAnsi="Times New Roman" w:cs="Times New Roman"/>
          <w:sz w:val="24"/>
          <w:szCs w:val="24"/>
        </w:rPr>
        <w:t>Соснило</w:t>
      </w:r>
      <w:proofErr w:type="spellEnd"/>
      <w:r w:rsidRPr="00152890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4FBEBC18" w14:textId="77777777" w:rsidR="001C4556" w:rsidRPr="00152890" w:rsidRDefault="001C4556" w:rsidP="001C4556">
      <w:pPr>
        <w:tabs>
          <w:tab w:val="left" w:pos="1276"/>
        </w:tabs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342BF15" w14:textId="77777777" w:rsidR="001C4556" w:rsidRPr="00152890" w:rsidRDefault="001C4556" w:rsidP="001C455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</w:p>
    <w:p w14:paraId="12A964B8" w14:textId="77777777" w:rsidR="001C4556" w:rsidRDefault="001C4556" w:rsidP="001C4556">
      <w:pPr>
        <w:widowControl w:val="0"/>
        <w:suppressAutoHyphens/>
        <w:autoSpaceDE w:val="0"/>
        <w:spacing w:after="0" w:line="240" w:lineRule="auto"/>
        <w:jc w:val="both"/>
      </w:pPr>
      <w:r w:rsidRPr="005267EE">
        <w:rPr>
          <w:rFonts w:ascii="Times New Roman" w:eastAsia="Lucida Sans Unicode" w:hAnsi="Times New Roman" w:cs="Times New Roman"/>
          <w:sz w:val="24"/>
          <w:szCs w:val="24"/>
        </w:rPr>
        <w:t xml:space="preserve">Сільський голова                                                                            </w:t>
      </w:r>
      <w:r>
        <w:rPr>
          <w:rFonts w:ascii="Times New Roman" w:eastAsia="Lucida Sans Unicode" w:hAnsi="Times New Roman" w:cs="Times New Roman"/>
          <w:sz w:val="24"/>
          <w:szCs w:val="24"/>
        </w:rPr>
        <w:t xml:space="preserve">             </w:t>
      </w:r>
      <w:r w:rsidRPr="005267EE">
        <w:rPr>
          <w:rFonts w:ascii="Times New Roman" w:eastAsia="Lucida Sans Unicode" w:hAnsi="Times New Roman" w:cs="Times New Roman"/>
          <w:sz w:val="24"/>
          <w:szCs w:val="24"/>
        </w:rPr>
        <w:t xml:space="preserve">  Михайл</w:t>
      </w:r>
      <w:r>
        <w:rPr>
          <w:rFonts w:ascii="Times New Roman" w:eastAsia="Lucida Sans Unicode" w:hAnsi="Times New Roman" w:cs="Times New Roman"/>
          <w:sz w:val="24"/>
          <w:szCs w:val="24"/>
        </w:rPr>
        <w:t>о ЦИХУЛЯК</w:t>
      </w:r>
    </w:p>
    <w:p w14:paraId="0789A364" w14:textId="77777777" w:rsidR="001C4556" w:rsidRDefault="001C4556" w:rsidP="001C4556"/>
    <w:p w14:paraId="2C13AB04" w14:textId="77777777" w:rsidR="00FA3E04" w:rsidRDefault="00FA3E04"/>
    <w:sectPr w:rsidR="00FA3E04" w:rsidSect="003F14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556"/>
    <w:rsid w:val="001C4556"/>
    <w:rsid w:val="003F1446"/>
    <w:rsid w:val="00C079BA"/>
    <w:rsid w:val="00FA3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28DF2"/>
  <w15:chartTrackingRefBased/>
  <w15:docId w15:val="{F78D2EBB-8E1C-4EF6-A9E7-22ED93B66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45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1708</Words>
  <Characters>974</Characters>
  <Application>Microsoft Office Word</Application>
  <DocSecurity>0</DocSecurity>
  <Lines>8</Lines>
  <Paragraphs>5</Paragraphs>
  <ScaleCrop>false</ScaleCrop>
  <Company/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2021-09-20T06:16:00Z</cp:lastPrinted>
  <dcterms:created xsi:type="dcterms:W3CDTF">2021-09-08T13:38:00Z</dcterms:created>
  <dcterms:modified xsi:type="dcterms:W3CDTF">2021-09-20T06:16:00Z</dcterms:modified>
</cp:coreProperties>
</file>