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02D4" w14:textId="77777777" w:rsidR="00286583" w:rsidRPr="00286583" w:rsidRDefault="00286583" w:rsidP="0028658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9464354"/>
      <w:r w:rsidRPr="00286583">
        <w:rPr>
          <w:rFonts w:ascii="Times New Roman" w:eastAsia="SimSun" w:hAnsi="Times New Roman" w:cs="Times New Roman"/>
          <w:noProof/>
          <w:kern w:val="2"/>
          <w:lang w:eastAsia="uk-UA"/>
        </w:rPr>
        <w:drawing>
          <wp:inline distT="0" distB="0" distL="0" distR="0" wp14:anchorId="26078F75" wp14:editId="0B17428A">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2D6E36" w14:textId="77777777" w:rsidR="00286583" w:rsidRPr="00286583" w:rsidRDefault="00286583" w:rsidP="0028658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86583">
        <w:rPr>
          <w:rFonts w:ascii="Times New Roman" w:eastAsia="SimSun" w:hAnsi="Times New Roman" w:cs="Times New Roman"/>
          <w:b/>
          <w:bCs/>
          <w:kern w:val="2"/>
          <w:sz w:val="24"/>
          <w:szCs w:val="24"/>
          <w:lang w:eastAsia="ar-SA"/>
        </w:rPr>
        <w:t>ТРОСТЯНЕЦЬКА СІЛЬСЬКА РАДА</w:t>
      </w:r>
    </w:p>
    <w:p w14:paraId="0AE9D660" w14:textId="77777777" w:rsidR="00286583" w:rsidRPr="00286583" w:rsidRDefault="00286583" w:rsidP="0028658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286583">
        <w:rPr>
          <w:rFonts w:ascii="Times New Roman" w:eastAsia="SimSun" w:hAnsi="Times New Roman" w:cs="Times New Roman"/>
          <w:b/>
          <w:bCs/>
          <w:kern w:val="2"/>
          <w:sz w:val="24"/>
          <w:szCs w:val="24"/>
          <w:lang w:eastAsia="ar-SA"/>
        </w:rPr>
        <w:t>СТРИЙСЬКОГО РАЙОНУ ЛЬВІВСЬКОЇ ОБЛАСТІ</w:t>
      </w:r>
    </w:p>
    <w:p w14:paraId="47D1E2A9" w14:textId="77777777" w:rsidR="00286583" w:rsidRPr="00286583" w:rsidRDefault="00286583" w:rsidP="00286583">
      <w:pPr>
        <w:widowControl w:val="0"/>
        <w:suppressAutoHyphens/>
        <w:spacing w:after="0" w:line="240" w:lineRule="auto"/>
        <w:jc w:val="center"/>
        <w:rPr>
          <w:rFonts w:ascii="Times New Roman" w:eastAsia="Calibri" w:hAnsi="Times New Roman" w:cs="Times New Roman"/>
          <w:b/>
          <w:bCs/>
          <w:sz w:val="24"/>
          <w:szCs w:val="24"/>
          <w:lang w:eastAsia="ar-SA"/>
        </w:rPr>
      </w:pPr>
      <w:r w:rsidRPr="00286583">
        <w:rPr>
          <w:rFonts w:ascii="Times New Roman" w:eastAsia="Calibri" w:hAnsi="Times New Roman" w:cs="Times New Roman"/>
          <w:b/>
          <w:bCs/>
          <w:sz w:val="24"/>
          <w:szCs w:val="24"/>
          <w:lang w:eastAsia="ar-SA"/>
        </w:rPr>
        <w:t>Х</w:t>
      </w:r>
      <w:r w:rsidRPr="00286583">
        <w:rPr>
          <w:rFonts w:ascii="Times New Roman" w:eastAsia="Calibri" w:hAnsi="Times New Roman" w:cs="Times New Roman"/>
          <w:b/>
          <w:bCs/>
          <w:sz w:val="24"/>
          <w:szCs w:val="24"/>
          <w:lang w:val="en-US" w:eastAsia="ar-SA"/>
        </w:rPr>
        <w:t>VIII</w:t>
      </w:r>
      <w:r w:rsidRPr="00286583">
        <w:rPr>
          <w:rFonts w:ascii="Times New Roman" w:eastAsia="Calibri" w:hAnsi="Times New Roman" w:cs="Times New Roman"/>
          <w:b/>
          <w:bCs/>
          <w:sz w:val="24"/>
          <w:szCs w:val="24"/>
          <w:lang w:val="ru-RU" w:eastAsia="ar-SA"/>
        </w:rPr>
        <w:t xml:space="preserve"> </w:t>
      </w:r>
      <w:r w:rsidRPr="00286583">
        <w:rPr>
          <w:rFonts w:ascii="Times New Roman" w:eastAsia="Calibri" w:hAnsi="Times New Roman" w:cs="Times New Roman"/>
          <w:b/>
          <w:bCs/>
          <w:sz w:val="24"/>
          <w:szCs w:val="24"/>
          <w:lang w:eastAsia="ar-SA"/>
        </w:rPr>
        <w:t xml:space="preserve">сесія </w:t>
      </w:r>
      <w:r w:rsidRPr="00286583">
        <w:rPr>
          <w:rFonts w:ascii="Times New Roman" w:eastAsia="Calibri" w:hAnsi="Times New Roman" w:cs="Times New Roman"/>
          <w:b/>
          <w:bCs/>
          <w:sz w:val="24"/>
          <w:szCs w:val="24"/>
          <w:lang w:val="en-US" w:eastAsia="ar-SA"/>
        </w:rPr>
        <w:t>V</w:t>
      </w:r>
      <w:r w:rsidRPr="00286583">
        <w:rPr>
          <w:rFonts w:ascii="Times New Roman" w:eastAsia="Calibri" w:hAnsi="Times New Roman" w:cs="Times New Roman"/>
          <w:b/>
          <w:bCs/>
          <w:sz w:val="24"/>
          <w:szCs w:val="24"/>
          <w:lang w:eastAsia="ar-SA"/>
        </w:rPr>
        <w:t>ІІІ скликання</w:t>
      </w:r>
    </w:p>
    <w:p w14:paraId="59F159AA" w14:textId="77777777" w:rsidR="00286583" w:rsidRPr="00286583" w:rsidRDefault="00286583" w:rsidP="00286583">
      <w:pPr>
        <w:suppressAutoHyphens/>
        <w:spacing w:after="0" w:line="276" w:lineRule="auto"/>
        <w:jc w:val="center"/>
        <w:rPr>
          <w:rFonts w:ascii="Times New Roman" w:eastAsia="SimSun" w:hAnsi="Times New Roman" w:cs="Times New Roman"/>
          <w:b/>
          <w:kern w:val="2"/>
          <w:sz w:val="24"/>
          <w:szCs w:val="24"/>
          <w:lang w:eastAsia="ar-SA"/>
        </w:rPr>
      </w:pPr>
    </w:p>
    <w:p w14:paraId="1B09BAA8" w14:textId="77777777" w:rsidR="00286583" w:rsidRPr="00286583" w:rsidRDefault="00286583" w:rsidP="00286583">
      <w:pPr>
        <w:suppressAutoHyphens/>
        <w:spacing w:after="0" w:line="276" w:lineRule="auto"/>
        <w:jc w:val="center"/>
        <w:rPr>
          <w:rFonts w:ascii="Times New Roman" w:eastAsia="SimSun" w:hAnsi="Times New Roman" w:cs="Times New Roman"/>
          <w:b/>
          <w:kern w:val="2"/>
          <w:sz w:val="24"/>
          <w:szCs w:val="24"/>
          <w:lang w:val="ru-RU" w:eastAsia="ar-SA"/>
        </w:rPr>
      </w:pPr>
      <w:r w:rsidRPr="00286583">
        <w:rPr>
          <w:rFonts w:ascii="Times New Roman" w:eastAsia="SimSun" w:hAnsi="Times New Roman" w:cs="Times New Roman"/>
          <w:b/>
          <w:kern w:val="2"/>
          <w:sz w:val="24"/>
          <w:szCs w:val="24"/>
          <w:lang w:val="ru-RU" w:eastAsia="ar-SA"/>
        </w:rPr>
        <w:t xml:space="preserve">Р І Ш Е Н </w:t>
      </w:r>
      <w:proofErr w:type="spellStart"/>
      <w:r w:rsidRPr="00286583">
        <w:rPr>
          <w:rFonts w:ascii="Times New Roman" w:eastAsia="SimSun" w:hAnsi="Times New Roman" w:cs="Times New Roman"/>
          <w:b/>
          <w:kern w:val="2"/>
          <w:sz w:val="24"/>
          <w:szCs w:val="24"/>
          <w:lang w:val="ru-RU" w:eastAsia="ar-SA"/>
        </w:rPr>
        <w:t>Н</w:t>
      </w:r>
      <w:proofErr w:type="spellEnd"/>
      <w:r w:rsidRPr="00286583">
        <w:rPr>
          <w:rFonts w:ascii="Times New Roman" w:eastAsia="SimSun" w:hAnsi="Times New Roman" w:cs="Times New Roman"/>
          <w:b/>
          <w:kern w:val="2"/>
          <w:sz w:val="24"/>
          <w:szCs w:val="24"/>
          <w:lang w:val="ru-RU" w:eastAsia="ar-SA"/>
        </w:rPr>
        <w:t xml:space="preserve"> Я</w:t>
      </w:r>
    </w:p>
    <w:p w14:paraId="5F4A8816" w14:textId="77777777" w:rsidR="00286583" w:rsidRPr="00286583" w:rsidRDefault="00286583" w:rsidP="00286583">
      <w:pPr>
        <w:suppressAutoHyphens/>
        <w:spacing w:after="200" w:line="276" w:lineRule="auto"/>
        <w:rPr>
          <w:rFonts w:ascii="Times New Roman" w:eastAsia="SimSun" w:hAnsi="Times New Roman" w:cs="Times New Roman"/>
          <w:kern w:val="2"/>
          <w:sz w:val="24"/>
          <w:szCs w:val="24"/>
          <w:lang w:val="ru-RU" w:eastAsia="ar-SA"/>
        </w:rPr>
      </w:pPr>
    </w:p>
    <w:p w14:paraId="495391A7" w14:textId="63ADAF05" w:rsidR="00286583" w:rsidRPr="00286583" w:rsidRDefault="00F137D4" w:rsidP="0028658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286583" w:rsidRPr="00286583">
        <w:rPr>
          <w:rFonts w:ascii="Times New Roman" w:eastAsia="SimSun" w:hAnsi="Times New Roman" w:cs="Times New Roman"/>
          <w:kern w:val="2"/>
          <w:sz w:val="24"/>
          <w:szCs w:val="24"/>
          <w:lang w:val="ru-RU" w:eastAsia="ar-SA"/>
        </w:rPr>
        <w:t xml:space="preserve">   2021 року                                </w:t>
      </w:r>
      <w:r w:rsidR="00286583" w:rsidRPr="00286583">
        <w:rPr>
          <w:rFonts w:ascii="Times New Roman" w:eastAsia="SimSun" w:hAnsi="Times New Roman" w:cs="Times New Roman"/>
          <w:kern w:val="2"/>
          <w:sz w:val="24"/>
          <w:szCs w:val="24"/>
          <w:lang w:eastAsia="ar-SA"/>
        </w:rPr>
        <w:t>с. Тростянець</w:t>
      </w:r>
      <w:r w:rsidR="00286583" w:rsidRPr="00286583">
        <w:rPr>
          <w:rFonts w:ascii="Times New Roman" w:eastAsia="SimSun" w:hAnsi="Times New Roman" w:cs="Times New Roman"/>
          <w:kern w:val="2"/>
          <w:sz w:val="24"/>
          <w:szCs w:val="24"/>
          <w:lang w:eastAsia="ar-SA"/>
        </w:rPr>
        <w:tab/>
      </w:r>
      <w:r w:rsidR="00286583" w:rsidRPr="00286583">
        <w:rPr>
          <w:rFonts w:ascii="Times New Roman" w:eastAsia="SimSun" w:hAnsi="Times New Roman" w:cs="Times New Roman"/>
          <w:kern w:val="2"/>
          <w:sz w:val="24"/>
          <w:szCs w:val="24"/>
          <w:lang w:eastAsia="ar-SA"/>
        </w:rPr>
        <w:tab/>
      </w:r>
      <w:r w:rsidR="00286583" w:rsidRPr="00286583">
        <w:rPr>
          <w:rFonts w:ascii="Times New Roman" w:eastAsia="SimSun" w:hAnsi="Times New Roman" w:cs="Times New Roman"/>
          <w:kern w:val="2"/>
          <w:sz w:val="24"/>
          <w:szCs w:val="24"/>
          <w:lang w:eastAsia="ar-SA"/>
        </w:rPr>
        <w:tab/>
        <w:t xml:space="preserve">                      ПРОЄКТ</w:t>
      </w:r>
    </w:p>
    <w:p w14:paraId="3813CADA" w14:textId="77777777" w:rsidR="00286583" w:rsidRPr="00130AC5"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Про затвердження </w:t>
      </w:r>
      <w:proofErr w:type="spellStart"/>
      <w:r w:rsidRPr="00130AC5">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кту</w:t>
      </w:r>
      <w:proofErr w:type="spellEnd"/>
      <w:r w:rsidRPr="00130AC5">
        <w:rPr>
          <w:rFonts w:ascii="Times New Roman" w:eastAsia="Times New Roman" w:hAnsi="Times New Roman" w:cs="Times New Roman"/>
          <w:b/>
          <w:i/>
          <w:sz w:val="24"/>
          <w:szCs w:val="24"/>
          <w:lang w:eastAsia="ru-RU"/>
        </w:rPr>
        <w:t xml:space="preserve"> землеустрою щодо відведення </w:t>
      </w:r>
    </w:p>
    <w:p w14:paraId="6A59DC78" w14:textId="77777777" w:rsidR="00286583" w:rsidRPr="00130AC5"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земельної ділянки у разі  зміни її цільового призначення з </w:t>
      </w:r>
    </w:p>
    <w:p w14:paraId="1BD5EA07" w14:textId="77777777" w:rsidR="00286583"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ведення особистого селянського господарства </w:t>
      </w:r>
      <w:r>
        <w:rPr>
          <w:rFonts w:ascii="Times New Roman" w:eastAsia="Times New Roman" w:hAnsi="Times New Roman" w:cs="Times New Roman"/>
          <w:b/>
          <w:i/>
          <w:sz w:val="24"/>
          <w:szCs w:val="24"/>
          <w:lang w:eastAsia="ru-RU"/>
        </w:rPr>
        <w:t xml:space="preserve">для </w:t>
      </w:r>
    </w:p>
    <w:p w14:paraId="33FBB6AF" w14:textId="77777777" w:rsidR="00286583"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будівництва та обслуговування житлового будинку, </w:t>
      </w:r>
    </w:p>
    <w:p w14:paraId="2DD09A30" w14:textId="24FF67FA" w:rsidR="00286583" w:rsidRPr="00130AC5"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господарських будівель та споруд Василишин М.І.</w:t>
      </w:r>
      <w:r w:rsidRPr="00130AC5">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Лубяна</w:t>
      </w:r>
      <w:proofErr w:type="spellEnd"/>
    </w:p>
    <w:p w14:paraId="36B7ED05" w14:textId="77777777" w:rsidR="00286583" w:rsidRPr="00130AC5" w:rsidRDefault="00286583" w:rsidP="00286583">
      <w:pPr>
        <w:autoSpaceDE w:val="0"/>
        <w:autoSpaceDN w:val="0"/>
        <w:spacing w:after="0" w:line="240" w:lineRule="auto"/>
        <w:jc w:val="both"/>
        <w:rPr>
          <w:rFonts w:ascii="Times New Roman" w:eastAsia="Times New Roman" w:hAnsi="Times New Roman" w:cs="Times New Roman"/>
          <w:b/>
          <w:i/>
          <w:sz w:val="24"/>
          <w:szCs w:val="24"/>
          <w:lang w:eastAsia="ru-RU"/>
        </w:rPr>
      </w:pPr>
    </w:p>
    <w:p w14:paraId="490C9A87" w14:textId="294E0FC5" w:rsidR="00286583" w:rsidRPr="00130AC5" w:rsidRDefault="00286583" w:rsidP="00286583">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rPr>
        <w:t xml:space="preserve">Розглянувши заяву </w:t>
      </w:r>
      <w:r w:rsidR="008B5BD0">
        <w:rPr>
          <w:rFonts w:ascii="Times New Roman" w:eastAsia="Times New Roman" w:hAnsi="Times New Roman" w:cs="Times New Roman"/>
          <w:sz w:val="24"/>
          <w:szCs w:val="24"/>
        </w:rPr>
        <w:t>Василишин М.І.</w:t>
      </w:r>
      <w:r w:rsidRPr="00130AC5">
        <w:rPr>
          <w:rFonts w:ascii="Times New Roman" w:eastAsia="Times New Roman" w:hAnsi="Times New Roman" w:cs="Times New Roman"/>
          <w:sz w:val="24"/>
          <w:szCs w:val="24"/>
        </w:rPr>
        <w:t xml:space="preserve"> </w:t>
      </w:r>
      <w:r w:rsidRPr="00130AC5">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w:t>
      </w:r>
      <w:r>
        <w:rPr>
          <w:rFonts w:ascii="Times New Roman" w:eastAsia="Times New Roman" w:hAnsi="Times New Roman" w:cs="Times New Roman"/>
          <w:sz w:val="24"/>
          <w:szCs w:val="24"/>
          <w:lang w:eastAsia="ru-RU"/>
        </w:rPr>
        <w:t xml:space="preserve">для </w:t>
      </w:r>
      <w:r w:rsidR="004F7B46">
        <w:rPr>
          <w:rFonts w:ascii="Times New Roman" w:eastAsia="Times New Roman" w:hAnsi="Times New Roman" w:cs="Times New Roman"/>
          <w:sz w:val="24"/>
          <w:szCs w:val="24"/>
          <w:lang w:eastAsia="ru-RU"/>
        </w:rPr>
        <w:t>будівництва та обслуговування житлового будинку та споруд</w:t>
      </w:r>
      <w:r w:rsidRPr="00130AC5">
        <w:rPr>
          <w:rFonts w:ascii="Times New Roman" w:eastAsia="Times New Roman" w:hAnsi="Times New Roman" w:cs="Times New Roman"/>
          <w:sz w:val="24"/>
          <w:szCs w:val="24"/>
          <w:lang w:eastAsia="ru-RU"/>
        </w:rPr>
        <w:t xml:space="preserve">, яка знаходиться в селі </w:t>
      </w:r>
      <w:r w:rsidR="004F7B46">
        <w:rPr>
          <w:rFonts w:ascii="Times New Roman" w:eastAsia="Times New Roman" w:hAnsi="Times New Roman" w:cs="Times New Roman"/>
          <w:sz w:val="24"/>
          <w:szCs w:val="24"/>
          <w:lang w:eastAsia="ru-RU"/>
        </w:rPr>
        <w:t>Луб</w:t>
      </w:r>
      <w:r w:rsidR="004F7B46" w:rsidRPr="004F7B46">
        <w:rPr>
          <w:rFonts w:ascii="Times New Roman" w:eastAsia="Times New Roman" w:hAnsi="Times New Roman" w:cs="Times New Roman"/>
          <w:sz w:val="24"/>
          <w:szCs w:val="24"/>
          <w:lang w:eastAsia="ru-RU"/>
        </w:rPr>
        <w:t>’</w:t>
      </w:r>
      <w:r w:rsidR="004F7B46">
        <w:rPr>
          <w:rFonts w:ascii="Times New Roman" w:eastAsia="Times New Roman" w:hAnsi="Times New Roman" w:cs="Times New Roman"/>
          <w:sz w:val="24"/>
          <w:szCs w:val="24"/>
          <w:lang w:eastAsia="ru-RU"/>
        </w:rPr>
        <w:t>яна</w:t>
      </w:r>
      <w:r>
        <w:rPr>
          <w:rFonts w:ascii="Times New Roman" w:eastAsia="Times New Roman" w:hAnsi="Times New Roman" w:cs="Times New Roman"/>
          <w:sz w:val="24"/>
          <w:szCs w:val="24"/>
          <w:lang w:eastAsia="ru-RU"/>
        </w:rPr>
        <w:t>,</w:t>
      </w:r>
      <w:r w:rsidRPr="00130AC5">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0391125A" w14:textId="77777777" w:rsidR="00286583" w:rsidRPr="00130AC5" w:rsidRDefault="00286583" w:rsidP="00286583">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6F79A9FC" w14:textId="77777777" w:rsidR="00286583" w:rsidRPr="00130AC5" w:rsidRDefault="00286583" w:rsidP="00286583">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297B1798" w14:textId="77777777" w:rsidR="00286583" w:rsidRPr="00130AC5" w:rsidRDefault="00286583" w:rsidP="00286583">
      <w:pPr>
        <w:spacing w:after="0" w:line="276" w:lineRule="auto"/>
        <w:ind w:firstLine="576"/>
        <w:jc w:val="both"/>
        <w:rPr>
          <w:rFonts w:ascii="Times New Roman" w:eastAsia="Times New Roman" w:hAnsi="Times New Roman" w:cs="Times New Roman"/>
          <w:sz w:val="24"/>
          <w:szCs w:val="24"/>
        </w:rPr>
      </w:pPr>
    </w:p>
    <w:p w14:paraId="7244DD2F" w14:textId="074EE417" w:rsidR="00286583" w:rsidRPr="00130AC5" w:rsidRDefault="00286583" w:rsidP="0028658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1. Затвердити </w:t>
      </w:r>
      <w:proofErr w:type="spellStart"/>
      <w:r w:rsidRPr="00130AC5">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130AC5">
        <w:rPr>
          <w:rFonts w:ascii="Times New Roman" w:eastAsia="Times New Roman" w:hAnsi="Times New Roman" w:cs="Times New Roman"/>
          <w:sz w:val="24"/>
          <w:szCs w:val="24"/>
          <w:lang w:eastAsia="ru-RU"/>
        </w:rPr>
        <w:t>кт</w:t>
      </w:r>
      <w:proofErr w:type="spellEnd"/>
      <w:r w:rsidRPr="00130AC5">
        <w:rPr>
          <w:rFonts w:ascii="Times New Roman" w:eastAsia="Times New Roman" w:hAnsi="Times New Roman" w:cs="Times New Roman"/>
          <w:sz w:val="24"/>
          <w:szCs w:val="24"/>
          <w:lang w:eastAsia="ru-RU"/>
        </w:rPr>
        <w:t xml:space="preserve"> землеустрою щодо відведення земельної ділянки у разі зміни її цільового призначення з «ведення особистого селянського господарства» </w:t>
      </w:r>
      <w:r>
        <w:rPr>
          <w:rFonts w:ascii="Times New Roman" w:eastAsia="Times New Roman" w:hAnsi="Times New Roman" w:cs="Times New Roman"/>
          <w:sz w:val="24"/>
          <w:szCs w:val="24"/>
          <w:lang w:eastAsia="ru-RU"/>
        </w:rPr>
        <w:t xml:space="preserve">для </w:t>
      </w:r>
      <w:r w:rsidRPr="00130AC5">
        <w:rPr>
          <w:rFonts w:ascii="Times New Roman" w:eastAsia="Times New Roman" w:hAnsi="Times New Roman" w:cs="Times New Roman"/>
          <w:sz w:val="24"/>
          <w:szCs w:val="24"/>
          <w:lang w:eastAsia="ru-RU"/>
        </w:rPr>
        <w:t>«</w:t>
      </w:r>
      <w:r w:rsidR="004F7B46">
        <w:rPr>
          <w:rFonts w:ascii="Times New Roman" w:eastAsia="Times New Roman" w:hAnsi="Times New Roman" w:cs="Times New Roman"/>
          <w:sz w:val="24"/>
          <w:szCs w:val="24"/>
          <w:lang w:eastAsia="ru-RU"/>
        </w:rPr>
        <w:t>будівництва та обслуговування житлового будинку, господарських будівель та споруд</w:t>
      </w:r>
      <w:r w:rsidRPr="00130AC5">
        <w:rPr>
          <w:rFonts w:ascii="Times New Roman" w:eastAsia="Times New Roman" w:hAnsi="Times New Roman" w:cs="Times New Roman"/>
          <w:sz w:val="24"/>
          <w:szCs w:val="24"/>
          <w:lang w:eastAsia="ru-RU"/>
        </w:rPr>
        <w:t xml:space="preserve">» </w:t>
      </w:r>
      <w:bookmarkStart w:id="1" w:name="_Hlk66888173"/>
      <w:r>
        <w:rPr>
          <w:rFonts w:ascii="Times New Roman" w:eastAsia="Times New Roman" w:hAnsi="Times New Roman" w:cs="Times New Roman"/>
          <w:sz w:val="24"/>
          <w:szCs w:val="24"/>
          <w:lang w:eastAsia="ru-RU"/>
        </w:rPr>
        <w:t xml:space="preserve">               </w:t>
      </w:r>
      <w:bookmarkEnd w:id="1"/>
      <w:r w:rsidRPr="00130AC5">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0</w:t>
      </w:r>
      <w:r w:rsidR="004F7B46">
        <w:rPr>
          <w:rFonts w:ascii="Times New Roman" w:eastAsia="Times New Roman" w:hAnsi="Times New Roman" w:cs="Times New Roman"/>
          <w:sz w:val="24"/>
          <w:szCs w:val="24"/>
          <w:lang w:eastAsia="ru-RU"/>
        </w:rPr>
        <w:t>,10</w:t>
      </w:r>
      <w:r w:rsidRPr="00130AC5">
        <w:rPr>
          <w:rFonts w:ascii="Times New Roman" w:eastAsia="Times New Roman" w:hAnsi="Times New Roman" w:cs="Times New Roman"/>
          <w:sz w:val="24"/>
          <w:szCs w:val="24"/>
          <w:lang w:eastAsia="ru-RU"/>
        </w:rPr>
        <w:t xml:space="preserve"> га, що належить </w:t>
      </w:r>
      <w:r w:rsidR="004F7B46">
        <w:rPr>
          <w:rFonts w:ascii="Times New Roman" w:eastAsia="Times New Roman" w:hAnsi="Times New Roman" w:cs="Times New Roman"/>
          <w:sz w:val="24"/>
          <w:szCs w:val="24"/>
          <w:lang w:eastAsia="ru-RU"/>
        </w:rPr>
        <w:t>Василишин Марії Іванівні</w:t>
      </w:r>
      <w:r w:rsidRPr="00130AC5">
        <w:rPr>
          <w:rFonts w:ascii="Times New Roman" w:eastAsia="Times New Roman" w:hAnsi="Times New Roman" w:cs="Times New Roman"/>
          <w:sz w:val="24"/>
          <w:szCs w:val="24"/>
          <w:lang w:eastAsia="ru-RU"/>
        </w:rPr>
        <w:t xml:space="preserve"> в селі </w:t>
      </w:r>
      <w:r w:rsidR="004F7B46">
        <w:rPr>
          <w:rFonts w:ascii="Times New Roman" w:eastAsia="Times New Roman" w:hAnsi="Times New Roman" w:cs="Times New Roman"/>
          <w:sz w:val="24"/>
          <w:szCs w:val="24"/>
          <w:lang w:eastAsia="ru-RU"/>
        </w:rPr>
        <w:t>Луб</w:t>
      </w:r>
      <w:r w:rsidR="004F7B46" w:rsidRPr="004F7B46">
        <w:rPr>
          <w:rFonts w:ascii="Times New Roman" w:eastAsia="Times New Roman" w:hAnsi="Times New Roman" w:cs="Times New Roman"/>
          <w:sz w:val="24"/>
          <w:szCs w:val="24"/>
          <w:lang w:val="ru-RU" w:eastAsia="ru-RU"/>
        </w:rPr>
        <w:t>’</w:t>
      </w:r>
      <w:proofErr w:type="spellStart"/>
      <w:r w:rsidR="004F7B46">
        <w:rPr>
          <w:rFonts w:ascii="Times New Roman" w:eastAsia="Times New Roman" w:hAnsi="Times New Roman" w:cs="Times New Roman"/>
          <w:sz w:val="24"/>
          <w:szCs w:val="24"/>
          <w:lang w:eastAsia="ru-RU"/>
        </w:rPr>
        <w:t>яна</w:t>
      </w:r>
      <w:proofErr w:type="spellEnd"/>
      <w:r w:rsidRPr="00130AC5">
        <w:rPr>
          <w:rFonts w:ascii="Times New Roman" w:eastAsia="Times New Roman" w:hAnsi="Times New Roman" w:cs="Times New Roman"/>
          <w:sz w:val="24"/>
          <w:szCs w:val="24"/>
          <w:lang w:eastAsia="ru-RU"/>
        </w:rPr>
        <w:t>. Кадастровий номер ділянки 462308</w:t>
      </w:r>
      <w:r>
        <w:rPr>
          <w:rFonts w:ascii="Times New Roman" w:eastAsia="Times New Roman" w:hAnsi="Times New Roman" w:cs="Times New Roman"/>
          <w:sz w:val="24"/>
          <w:szCs w:val="24"/>
          <w:lang w:eastAsia="ru-RU"/>
        </w:rPr>
        <w:t>12</w:t>
      </w:r>
      <w:r w:rsidRPr="00130AC5">
        <w:rPr>
          <w:rFonts w:ascii="Times New Roman" w:eastAsia="Times New Roman" w:hAnsi="Times New Roman" w:cs="Times New Roman"/>
          <w:sz w:val="24"/>
          <w:szCs w:val="24"/>
          <w:lang w:eastAsia="ru-RU"/>
        </w:rPr>
        <w:t>00:</w:t>
      </w:r>
      <w:r w:rsidR="004F7B46">
        <w:rPr>
          <w:rFonts w:ascii="Times New Roman" w:eastAsia="Times New Roman" w:hAnsi="Times New Roman" w:cs="Times New Roman"/>
          <w:sz w:val="24"/>
          <w:szCs w:val="24"/>
          <w:lang w:eastAsia="ru-RU"/>
        </w:rPr>
        <w:t>03</w:t>
      </w:r>
      <w:r w:rsidRPr="00130AC5">
        <w:rPr>
          <w:rFonts w:ascii="Times New Roman" w:eastAsia="Times New Roman" w:hAnsi="Times New Roman" w:cs="Times New Roman"/>
          <w:sz w:val="24"/>
          <w:szCs w:val="24"/>
          <w:lang w:eastAsia="ru-RU"/>
        </w:rPr>
        <w:t>:00</w:t>
      </w:r>
      <w:r w:rsidR="004F7B46">
        <w:rPr>
          <w:rFonts w:ascii="Times New Roman" w:eastAsia="Times New Roman" w:hAnsi="Times New Roman" w:cs="Times New Roman"/>
          <w:sz w:val="24"/>
          <w:szCs w:val="24"/>
          <w:lang w:eastAsia="ru-RU"/>
        </w:rPr>
        <w:t>4</w:t>
      </w:r>
      <w:r w:rsidRPr="00130AC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F7B46">
        <w:rPr>
          <w:rFonts w:ascii="Times New Roman" w:eastAsia="Times New Roman" w:hAnsi="Times New Roman" w:cs="Times New Roman"/>
          <w:sz w:val="24"/>
          <w:szCs w:val="24"/>
          <w:lang w:eastAsia="ru-RU"/>
        </w:rPr>
        <w:t>59</w:t>
      </w:r>
      <w:r w:rsidRPr="00130AC5">
        <w:rPr>
          <w:rFonts w:ascii="Times New Roman" w:eastAsia="Times New Roman" w:hAnsi="Times New Roman" w:cs="Times New Roman"/>
          <w:sz w:val="24"/>
          <w:szCs w:val="24"/>
          <w:lang w:eastAsia="ru-RU"/>
        </w:rPr>
        <w:t>.</w:t>
      </w:r>
    </w:p>
    <w:p w14:paraId="56E65267" w14:textId="51F98ECD" w:rsidR="00286583" w:rsidRDefault="00286583" w:rsidP="0028658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 xml:space="preserve">   2. Змінити цільове призначення земельної ділянки, площею </w:t>
      </w:r>
      <w:r>
        <w:rPr>
          <w:rFonts w:ascii="Times New Roman" w:eastAsia="Times New Roman" w:hAnsi="Times New Roman" w:cs="Times New Roman"/>
          <w:sz w:val="24"/>
          <w:szCs w:val="24"/>
          <w:lang w:eastAsia="ru-RU"/>
        </w:rPr>
        <w:t>0,</w:t>
      </w:r>
      <w:r w:rsidR="004F7B46">
        <w:rPr>
          <w:rFonts w:ascii="Times New Roman" w:eastAsia="Times New Roman" w:hAnsi="Times New Roman" w:cs="Times New Roman"/>
          <w:sz w:val="24"/>
          <w:szCs w:val="24"/>
          <w:lang w:eastAsia="ru-RU"/>
        </w:rPr>
        <w:t>10</w:t>
      </w:r>
      <w:r w:rsidRPr="00130AC5">
        <w:rPr>
          <w:rFonts w:ascii="Times New Roman" w:eastAsia="Times New Roman" w:hAnsi="Times New Roman" w:cs="Times New Roman"/>
          <w:sz w:val="24"/>
          <w:szCs w:val="24"/>
          <w:lang w:eastAsia="ru-RU"/>
        </w:rPr>
        <w:t xml:space="preserve"> га в селі </w:t>
      </w:r>
      <w:r w:rsidR="004F7B46">
        <w:rPr>
          <w:rFonts w:ascii="Times New Roman" w:eastAsia="Times New Roman" w:hAnsi="Times New Roman" w:cs="Times New Roman"/>
          <w:sz w:val="24"/>
          <w:szCs w:val="24"/>
          <w:lang w:eastAsia="ru-RU"/>
        </w:rPr>
        <w:t>Луб</w:t>
      </w:r>
      <w:r w:rsidR="004F7B46" w:rsidRPr="004F7B46">
        <w:rPr>
          <w:rFonts w:ascii="Times New Roman" w:eastAsia="Times New Roman" w:hAnsi="Times New Roman" w:cs="Times New Roman"/>
          <w:sz w:val="24"/>
          <w:szCs w:val="24"/>
          <w:lang w:eastAsia="ru-RU"/>
        </w:rPr>
        <w:t>’</w:t>
      </w:r>
      <w:r w:rsidR="004F7B46">
        <w:rPr>
          <w:rFonts w:ascii="Times New Roman" w:eastAsia="Times New Roman" w:hAnsi="Times New Roman" w:cs="Times New Roman"/>
          <w:sz w:val="24"/>
          <w:szCs w:val="24"/>
          <w:lang w:eastAsia="ru-RU"/>
        </w:rPr>
        <w:t>яна</w:t>
      </w:r>
      <w:r w:rsidRPr="00130AC5">
        <w:rPr>
          <w:rFonts w:ascii="Times New Roman" w:eastAsia="Times New Roman" w:hAnsi="Times New Roman" w:cs="Times New Roman"/>
          <w:sz w:val="24"/>
          <w:szCs w:val="24"/>
          <w:lang w:eastAsia="ru-RU"/>
        </w:rPr>
        <w:t xml:space="preserve">, яка перебуває у власності </w:t>
      </w:r>
      <w:r w:rsidR="004F7B46">
        <w:rPr>
          <w:rFonts w:ascii="Times New Roman" w:eastAsia="Times New Roman" w:hAnsi="Times New Roman" w:cs="Times New Roman"/>
          <w:sz w:val="24"/>
          <w:szCs w:val="24"/>
          <w:lang w:eastAsia="ru-RU"/>
        </w:rPr>
        <w:t>Василишин Марії Іванівни</w:t>
      </w:r>
      <w:r w:rsidRPr="00130AC5">
        <w:rPr>
          <w:rFonts w:ascii="Times New Roman" w:eastAsia="Times New Roman" w:hAnsi="Times New Roman" w:cs="Times New Roman"/>
          <w:sz w:val="24"/>
          <w:szCs w:val="24"/>
          <w:lang w:eastAsia="ru-RU"/>
        </w:rPr>
        <w:t xml:space="preserve"> з «ведення особистого селянського господарства» </w:t>
      </w:r>
      <w:r>
        <w:rPr>
          <w:rFonts w:ascii="Times New Roman" w:eastAsia="Times New Roman" w:hAnsi="Times New Roman" w:cs="Times New Roman"/>
          <w:sz w:val="24"/>
          <w:szCs w:val="24"/>
          <w:lang w:eastAsia="ru-RU"/>
        </w:rPr>
        <w:t xml:space="preserve">для </w:t>
      </w:r>
      <w:r w:rsidRPr="00130AC5">
        <w:rPr>
          <w:rFonts w:ascii="Times New Roman" w:eastAsia="Times New Roman" w:hAnsi="Times New Roman" w:cs="Times New Roman"/>
          <w:sz w:val="24"/>
          <w:szCs w:val="24"/>
          <w:lang w:eastAsia="ru-RU"/>
        </w:rPr>
        <w:t>«</w:t>
      </w:r>
      <w:r w:rsidR="004F7B46">
        <w:rPr>
          <w:rFonts w:ascii="Times New Roman" w:eastAsia="Times New Roman" w:hAnsi="Times New Roman" w:cs="Times New Roman"/>
          <w:sz w:val="24"/>
          <w:szCs w:val="24"/>
          <w:lang w:eastAsia="ru-RU"/>
        </w:rPr>
        <w:t xml:space="preserve">будівництва та обслуговування житлового будинку, господарських будівель та споруд </w:t>
      </w:r>
      <w:r w:rsidRPr="00130AC5">
        <w:rPr>
          <w:rFonts w:ascii="Times New Roman" w:eastAsia="Times New Roman" w:hAnsi="Times New Roman" w:cs="Times New Roman"/>
          <w:sz w:val="24"/>
          <w:szCs w:val="24"/>
          <w:lang w:eastAsia="ru-RU"/>
        </w:rPr>
        <w:t>»</w:t>
      </w:r>
      <w:r w:rsidRPr="00924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(КВЦПЗ-</w:t>
      </w:r>
      <w:r w:rsidR="004F7B46">
        <w:rPr>
          <w:rFonts w:ascii="Times New Roman" w:eastAsia="Times New Roman" w:hAnsi="Times New Roman" w:cs="Times New Roman"/>
          <w:sz w:val="24"/>
          <w:szCs w:val="24"/>
          <w:lang w:eastAsia="ru-RU"/>
        </w:rPr>
        <w:t>02.01</w:t>
      </w:r>
      <w:r>
        <w:rPr>
          <w:rFonts w:ascii="Times New Roman" w:eastAsia="Times New Roman" w:hAnsi="Times New Roman" w:cs="Times New Roman"/>
          <w:sz w:val="24"/>
          <w:szCs w:val="24"/>
          <w:lang w:eastAsia="ru-RU"/>
        </w:rPr>
        <w:t>)</w:t>
      </w:r>
      <w:r w:rsidRPr="00130AC5">
        <w:rPr>
          <w:rFonts w:ascii="Times New Roman" w:eastAsia="Times New Roman" w:hAnsi="Times New Roman" w:cs="Times New Roman"/>
          <w:sz w:val="24"/>
          <w:szCs w:val="24"/>
          <w:lang w:eastAsia="ru-RU"/>
        </w:rPr>
        <w:t xml:space="preserve">. Кадастровий номер ділянки </w:t>
      </w:r>
      <w:r w:rsidR="004F7B46" w:rsidRPr="00130AC5">
        <w:rPr>
          <w:rFonts w:ascii="Times New Roman" w:eastAsia="Times New Roman" w:hAnsi="Times New Roman" w:cs="Times New Roman"/>
          <w:sz w:val="24"/>
          <w:szCs w:val="24"/>
          <w:lang w:eastAsia="ru-RU"/>
        </w:rPr>
        <w:t>462308</w:t>
      </w:r>
      <w:r w:rsidR="004F7B46">
        <w:rPr>
          <w:rFonts w:ascii="Times New Roman" w:eastAsia="Times New Roman" w:hAnsi="Times New Roman" w:cs="Times New Roman"/>
          <w:sz w:val="24"/>
          <w:szCs w:val="24"/>
          <w:lang w:eastAsia="ru-RU"/>
        </w:rPr>
        <w:t>12</w:t>
      </w:r>
      <w:r w:rsidR="004F7B46" w:rsidRPr="00130AC5">
        <w:rPr>
          <w:rFonts w:ascii="Times New Roman" w:eastAsia="Times New Roman" w:hAnsi="Times New Roman" w:cs="Times New Roman"/>
          <w:sz w:val="24"/>
          <w:szCs w:val="24"/>
          <w:lang w:eastAsia="ru-RU"/>
        </w:rPr>
        <w:t>00:</w:t>
      </w:r>
      <w:r w:rsidR="004F7B46">
        <w:rPr>
          <w:rFonts w:ascii="Times New Roman" w:eastAsia="Times New Roman" w:hAnsi="Times New Roman" w:cs="Times New Roman"/>
          <w:sz w:val="24"/>
          <w:szCs w:val="24"/>
          <w:lang w:eastAsia="ru-RU"/>
        </w:rPr>
        <w:t>03</w:t>
      </w:r>
      <w:r w:rsidR="004F7B46" w:rsidRPr="00130AC5">
        <w:rPr>
          <w:rFonts w:ascii="Times New Roman" w:eastAsia="Times New Roman" w:hAnsi="Times New Roman" w:cs="Times New Roman"/>
          <w:sz w:val="24"/>
          <w:szCs w:val="24"/>
          <w:lang w:eastAsia="ru-RU"/>
        </w:rPr>
        <w:t>:00</w:t>
      </w:r>
      <w:r w:rsidR="004F7B46">
        <w:rPr>
          <w:rFonts w:ascii="Times New Roman" w:eastAsia="Times New Roman" w:hAnsi="Times New Roman" w:cs="Times New Roman"/>
          <w:sz w:val="24"/>
          <w:szCs w:val="24"/>
          <w:lang w:eastAsia="ru-RU"/>
        </w:rPr>
        <w:t>4</w:t>
      </w:r>
      <w:r w:rsidR="004F7B46" w:rsidRPr="00130AC5">
        <w:rPr>
          <w:rFonts w:ascii="Times New Roman" w:eastAsia="Times New Roman" w:hAnsi="Times New Roman" w:cs="Times New Roman"/>
          <w:sz w:val="24"/>
          <w:szCs w:val="24"/>
          <w:lang w:eastAsia="ru-RU"/>
        </w:rPr>
        <w:t>:0</w:t>
      </w:r>
      <w:r w:rsidR="004F7B46">
        <w:rPr>
          <w:rFonts w:ascii="Times New Roman" w:eastAsia="Times New Roman" w:hAnsi="Times New Roman" w:cs="Times New Roman"/>
          <w:sz w:val="24"/>
          <w:szCs w:val="24"/>
          <w:lang w:eastAsia="ru-RU"/>
        </w:rPr>
        <w:t>259</w:t>
      </w:r>
      <w:r w:rsidRPr="00130AC5">
        <w:rPr>
          <w:rFonts w:ascii="Times New Roman" w:eastAsia="Times New Roman" w:hAnsi="Times New Roman" w:cs="Times New Roman"/>
          <w:sz w:val="24"/>
          <w:szCs w:val="24"/>
          <w:lang w:eastAsia="ru-RU"/>
        </w:rPr>
        <w:t>.</w:t>
      </w:r>
    </w:p>
    <w:p w14:paraId="4F2257B3" w14:textId="014D94FC" w:rsidR="00286583" w:rsidRPr="00130AC5" w:rsidRDefault="00286583" w:rsidP="0028658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sidR="004F7B46">
        <w:rPr>
          <w:rFonts w:ascii="Times New Roman" w:eastAsia="Times New Roman" w:hAnsi="Times New Roman" w:cs="Times New Roman"/>
          <w:sz w:val="24"/>
          <w:szCs w:val="24"/>
          <w:lang w:eastAsia="ru-RU"/>
        </w:rPr>
        <w:t>3</w:t>
      </w: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0AC5">
        <w:rPr>
          <w:rFonts w:ascii="Times New Roman" w:eastAsia="Times New Roman" w:hAnsi="Times New Roman" w:cs="Times New Roman"/>
          <w:sz w:val="24"/>
          <w:szCs w:val="24"/>
          <w:lang w:eastAsia="ru-RU"/>
        </w:rPr>
        <w:t>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30AC5">
        <w:rPr>
          <w:rFonts w:ascii="Times New Roman" w:eastAsia="Times New Roman" w:hAnsi="Times New Roman" w:cs="Times New Roman"/>
          <w:sz w:val="24"/>
          <w:szCs w:val="24"/>
        </w:rPr>
        <w:t>Соснило</w:t>
      </w:r>
      <w:proofErr w:type="spellEnd"/>
      <w:r w:rsidRPr="00130AC5">
        <w:rPr>
          <w:rFonts w:ascii="Times New Roman" w:eastAsia="Times New Roman" w:hAnsi="Times New Roman" w:cs="Times New Roman"/>
          <w:sz w:val="24"/>
          <w:szCs w:val="24"/>
        </w:rPr>
        <w:t>).</w:t>
      </w:r>
    </w:p>
    <w:p w14:paraId="738B45D7" w14:textId="77777777" w:rsidR="00286583" w:rsidRDefault="00286583" w:rsidP="00286583">
      <w:pPr>
        <w:spacing w:after="0"/>
        <w:rPr>
          <w:rFonts w:ascii="Times New Roman" w:eastAsia="Lucida Sans Unicode" w:hAnsi="Times New Roman" w:cs="Times New Roman"/>
          <w:sz w:val="24"/>
          <w:szCs w:val="24"/>
        </w:rPr>
      </w:pPr>
    </w:p>
    <w:p w14:paraId="410344D0" w14:textId="77777777" w:rsidR="00286583" w:rsidRDefault="00286583" w:rsidP="00286583">
      <w:pPr>
        <w:spacing w:after="0"/>
        <w:rPr>
          <w:rFonts w:ascii="Times New Roman" w:eastAsia="Lucida Sans Unicode" w:hAnsi="Times New Roman" w:cs="Times New Roman"/>
          <w:sz w:val="24"/>
          <w:szCs w:val="24"/>
        </w:rPr>
      </w:pPr>
    </w:p>
    <w:p w14:paraId="3573B535" w14:textId="542572A9" w:rsidR="00286583" w:rsidRPr="00130AC5" w:rsidRDefault="00286583" w:rsidP="00286583">
      <w:pPr>
        <w:spacing w:after="0"/>
        <w:rPr>
          <w:rFonts w:ascii="Calibri" w:eastAsia="Calibri" w:hAnsi="Calibri" w:cs="Times New Roman"/>
        </w:rPr>
      </w:pPr>
      <w:r w:rsidRPr="00130AC5">
        <w:rPr>
          <w:rFonts w:ascii="Times New Roman" w:eastAsia="Lucida Sans Unicode" w:hAnsi="Times New Roman" w:cs="Times New Roman"/>
          <w:sz w:val="24"/>
          <w:szCs w:val="24"/>
        </w:rPr>
        <w:t xml:space="preserve">Сільський голова                                                                             </w:t>
      </w:r>
      <w:r w:rsidR="008B5BD0">
        <w:rPr>
          <w:rFonts w:ascii="Times New Roman" w:eastAsia="Lucida Sans Unicode" w:hAnsi="Times New Roman" w:cs="Times New Roman"/>
          <w:sz w:val="24"/>
          <w:szCs w:val="24"/>
        </w:rPr>
        <w:t xml:space="preserve">   </w:t>
      </w:r>
      <w:r w:rsidRPr="00130AC5">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bookmarkEnd w:id="0"/>
    <w:p w14:paraId="32FB7D55" w14:textId="77777777" w:rsidR="00286583" w:rsidRDefault="00286583" w:rsidP="00286583"/>
    <w:p w14:paraId="16700D6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83"/>
    <w:rsid w:val="00286583"/>
    <w:rsid w:val="003F1446"/>
    <w:rsid w:val="004F7B46"/>
    <w:rsid w:val="008B5BD0"/>
    <w:rsid w:val="00F137D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3A61"/>
  <w15:chartTrackingRefBased/>
  <w15:docId w15:val="{F504C6C4-96D3-4ED2-B6A4-F65CC7C2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1407</Words>
  <Characters>802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2021-09-17T11:51:00Z</cp:lastPrinted>
  <dcterms:created xsi:type="dcterms:W3CDTF">2021-09-13T13:38:00Z</dcterms:created>
  <dcterms:modified xsi:type="dcterms:W3CDTF">2021-09-17T11:51:00Z</dcterms:modified>
</cp:coreProperties>
</file>