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A3" w:rsidRPr="00BA6E24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Додаток </w:t>
      </w:r>
      <w:r w:rsidR="00BA6E24">
        <w:rPr>
          <w:color w:val="000000" w:themeColor="text1"/>
          <w:lang w:val="uk-UA"/>
        </w:rPr>
        <w:t>4</w:t>
      </w:r>
    </w:p>
    <w:p w:rsidR="00564C9E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до рішення сільської ради </w:t>
      </w:r>
    </w:p>
    <w:p w:rsidR="00D36FA3" w:rsidRPr="00D36FA3" w:rsidRDefault="00D36FA3" w:rsidP="00564C9E">
      <w:pPr>
        <w:tabs>
          <w:tab w:val="center" w:pos="7568"/>
        </w:tabs>
        <w:ind w:left="5387" w:firstLine="567"/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№</w:t>
      </w:r>
      <w:r w:rsidR="001F5405">
        <w:rPr>
          <w:color w:val="000000" w:themeColor="text1"/>
          <w:lang w:val="uk-UA"/>
        </w:rPr>
        <w:t xml:space="preserve">2936 </w:t>
      </w:r>
      <w:r w:rsidRPr="00D36FA3">
        <w:rPr>
          <w:color w:val="000000" w:themeColor="text1"/>
          <w:lang w:val="uk-UA"/>
        </w:rPr>
        <w:t xml:space="preserve">від </w:t>
      </w:r>
      <w:r w:rsidR="001F5405">
        <w:rPr>
          <w:color w:val="000000" w:themeColor="text1"/>
          <w:lang w:val="uk-UA"/>
        </w:rPr>
        <w:t>19.12.</w:t>
      </w:r>
      <w:r w:rsidR="00564C9E">
        <w:rPr>
          <w:color w:val="000000" w:themeColor="text1"/>
          <w:lang w:val="uk-UA"/>
        </w:rPr>
        <w:t>202</w:t>
      </w:r>
      <w:r w:rsidR="000477C0">
        <w:rPr>
          <w:color w:val="000000" w:themeColor="text1"/>
          <w:lang w:val="uk-UA"/>
        </w:rPr>
        <w:t>4</w:t>
      </w:r>
      <w:r w:rsidR="00564C9E">
        <w:rPr>
          <w:color w:val="000000" w:themeColor="text1"/>
          <w:lang w:val="uk-UA"/>
        </w:rPr>
        <w:t>р.</w:t>
      </w:r>
      <w:r w:rsidRPr="00D36FA3">
        <w:rPr>
          <w:color w:val="000000" w:themeColor="text1"/>
          <w:lang w:val="uk-UA"/>
        </w:rPr>
        <w:t>"Про сільський бюджет Тростянецької сільської ради  на 202</w:t>
      </w:r>
      <w:r w:rsidR="000477C0">
        <w:rPr>
          <w:color w:val="000000" w:themeColor="text1"/>
          <w:lang w:val="uk-UA"/>
        </w:rPr>
        <w:t>5</w:t>
      </w:r>
      <w:r w:rsidR="007A51F4">
        <w:rPr>
          <w:color w:val="000000" w:themeColor="text1"/>
          <w:lang w:val="uk-UA"/>
        </w:rPr>
        <w:t xml:space="preserve"> </w:t>
      </w:r>
      <w:r w:rsidRPr="00D36FA3">
        <w:rPr>
          <w:color w:val="000000" w:themeColor="text1"/>
          <w:lang w:val="uk-UA"/>
        </w:rPr>
        <w:t>рік"</w:t>
      </w:r>
    </w:p>
    <w:p w:rsidR="00D36FA3" w:rsidRPr="00D36FA3" w:rsidRDefault="00D36FA3" w:rsidP="00D36FA3">
      <w:pPr>
        <w:jc w:val="center"/>
        <w:rPr>
          <w:b/>
          <w:color w:val="000000" w:themeColor="text1"/>
          <w:lang w:val="uk-UA"/>
        </w:rPr>
      </w:pPr>
      <w:r w:rsidRPr="00D36FA3">
        <w:rPr>
          <w:b/>
          <w:color w:val="000000" w:themeColor="text1"/>
          <w:lang w:val="uk-UA"/>
        </w:rPr>
        <w:t>Міжбюджетні трансферти на 202</w:t>
      </w:r>
      <w:r w:rsidR="000477C0">
        <w:rPr>
          <w:b/>
          <w:color w:val="000000" w:themeColor="text1"/>
          <w:lang w:val="uk-UA"/>
        </w:rPr>
        <w:t xml:space="preserve">5 </w:t>
      </w:r>
      <w:r w:rsidRPr="00D36FA3">
        <w:rPr>
          <w:b/>
          <w:color w:val="000000" w:themeColor="text1"/>
          <w:lang w:val="uk-UA"/>
        </w:rPr>
        <w:t>рік</w:t>
      </w:r>
    </w:p>
    <w:p w:rsidR="00D36FA3" w:rsidRPr="00D36FA3" w:rsidRDefault="001946C6" w:rsidP="00D36FA3">
      <w:pPr>
        <w:pStyle w:val="3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_1351400000</w:t>
      </w:r>
      <w:r w:rsidR="00D36FA3" w:rsidRPr="00D36FA3">
        <w:rPr>
          <w:b w:val="0"/>
          <w:bCs w:val="0"/>
          <w:color w:val="000000" w:themeColor="text1"/>
          <w:sz w:val="24"/>
          <w:szCs w:val="24"/>
        </w:rPr>
        <w:t>__</w:t>
      </w:r>
    </w:p>
    <w:p w:rsidR="00D36FA3" w:rsidRPr="00D36FA3" w:rsidRDefault="00D36FA3" w:rsidP="00D36FA3">
      <w:pPr>
        <w:jc w:val="center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(код бюджету)</w:t>
      </w:r>
    </w:p>
    <w:p w:rsidR="00D36FA3" w:rsidRPr="00D36FA3" w:rsidRDefault="00D36FA3" w:rsidP="00D36FA3">
      <w:pPr>
        <w:rPr>
          <w:color w:val="000000" w:themeColor="text1"/>
          <w:lang w:val="uk-UA"/>
        </w:rPr>
      </w:pPr>
    </w:p>
    <w:p w:rsidR="00D36FA3" w:rsidRPr="00D36FA3" w:rsidRDefault="00D36FA3" w:rsidP="00D36FA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D36FA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Показники міжбюджетних трансфертів з інших бюджетів</w:t>
      </w:r>
    </w:p>
    <w:p w:rsidR="00D36FA3" w:rsidRPr="00D36FA3" w:rsidRDefault="00D36FA3" w:rsidP="00D36FA3">
      <w:pPr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>(грн)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35"/>
        <w:gridCol w:w="1729"/>
      </w:tblGrid>
      <w:tr w:rsidR="00D36FA3" w:rsidRPr="00D36FA3" w:rsidTr="004564C5">
        <w:trPr>
          <w:trHeight w:val="7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ind w:left="-80"/>
              <w:jc w:val="center"/>
              <w:rPr>
                <w:bCs/>
                <w:color w:val="000000" w:themeColor="text1"/>
                <w:spacing w:val="-2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Класифікації доходу бюджету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бюджету – надавача міжбюджетного трансферту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36FA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Усього</w:t>
            </w:r>
          </w:p>
        </w:tc>
      </w:tr>
      <w:tr w:rsidR="00D36FA3" w:rsidRPr="00D36FA3" w:rsidTr="004564C5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3</w:t>
            </w:r>
          </w:p>
        </w:tc>
      </w:tr>
      <w:tr w:rsidR="00D36FA3" w:rsidRPr="00D36FA3" w:rsidTr="004564C5">
        <w:trPr>
          <w:trHeight w:val="406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І. Трансферти до загального фонду бюджету</w:t>
            </w:r>
          </w:p>
        </w:tc>
      </w:tr>
      <w:tr w:rsidR="00D36FA3" w:rsidRPr="00D36FA3" w:rsidTr="004564C5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D0" w:rsidRDefault="00564C9E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41020100</w:t>
            </w:r>
            <w:r w:rsidR="00134E0A"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564C9E" w:rsidRDefault="00134E0A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Державний бюджет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564C9E" w:rsidRDefault="00564C9E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Базова дотація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51F4" w:rsidRDefault="007A6954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6 890 300,00</w:t>
            </w:r>
          </w:p>
          <w:p w:rsidR="00DF1DEE" w:rsidRPr="00DF1DEE" w:rsidRDefault="00DF1DEE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564C9E" w:rsidRPr="00D36FA3" w:rsidTr="004564C5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Default="006635D0" w:rsidP="006635D0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41033900/ Державний  бюджет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Default="006635D0" w:rsidP="00564C9E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Освітня субвенція з державного бюджету місцевим бюджетам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E" w:rsidRPr="007A51F4" w:rsidRDefault="006635D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19 126 500,00</w:t>
            </w:r>
          </w:p>
        </w:tc>
      </w:tr>
      <w:tr w:rsidR="00D36FA3" w:rsidRPr="00D36FA3" w:rsidTr="004564C5">
        <w:trPr>
          <w:trHeight w:val="406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ІІ. Трансферти до спеціального фонду бюджету</w:t>
            </w:r>
          </w:p>
        </w:tc>
      </w:tr>
      <w:tr w:rsidR="00D36FA3" w:rsidRPr="00D36FA3" w:rsidTr="004564C5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  <w:tr w:rsidR="00D36FA3" w:rsidRPr="00D36FA3" w:rsidTr="004564C5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УСЬОГО за розділами І, ІІ, у тому числі: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EE" w:rsidRPr="007A6954" w:rsidRDefault="006635D0" w:rsidP="00DF1DEE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26 016 800,00</w:t>
            </w:r>
            <w:r w:rsidR="00023356" w:rsidRPr="007A6954">
              <w:rPr>
                <w:bCs/>
                <w:color w:val="000000" w:themeColor="text1"/>
                <w:lang w:val="en-US"/>
              </w:rPr>
              <w:t xml:space="preserve">  </w:t>
            </w:r>
          </w:p>
        </w:tc>
      </w:tr>
      <w:tr w:rsidR="00D36FA3" w:rsidRPr="00D36FA3" w:rsidTr="004564C5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6954" w:rsidRDefault="006635D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26 016 800</w:t>
            </w:r>
            <w:r w:rsidR="007A6954" w:rsidRPr="007A6954">
              <w:rPr>
                <w:bCs/>
                <w:color w:val="000000" w:themeColor="text1"/>
                <w:lang w:val="uk-UA"/>
              </w:rPr>
              <w:t>,00</w:t>
            </w:r>
          </w:p>
        </w:tc>
      </w:tr>
      <w:tr w:rsidR="00D36FA3" w:rsidRPr="00D36FA3" w:rsidTr="004564C5">
        <w:trPr>
          <w:trHeight w:val="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X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724511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0,00</w:t>
            </w:r>
          </w:p>
        </w:tc>
      </w:tr>
    </w:tbl>
    <w:p w:rsidR="00D36FA3" w:rsidRPr="00D36FA3" w:rsidRDefault="00D36FA3" w:rsidP="00D36FA3">
      <w:pPr>
        <w:jc w:val="both"/>
        <w:rPr>
          <w:color w:val="000000" w:themeColor="text1"/>
        </w:rPr>
      </w:pPr>
    </w:p>
    <w:p w:rsidR="00D36FA3" w:rsidRPr="00D36FA3" w:rsidRDefault="00D36FA3" w:rsidP="00D36FA3">
      <w:pPr>
        <w:ind w:firstLine="567"/>
        <w:rPr>
          <w:b/>
          <w:color w:val="000000" w:themeColor="text1"/>
          <w:lang w:val="uk-UA"/>
        </w:rPr>
      </w:pPr>
      <w:r w:rsidRPr="00D36FA3">
        <w:rPr>
          <w:b/>
          <w:color w:val="000000" w:themeColor="text1"/>
          <w:lang w:val="uk-UA"/>
        </w:rPr>
        <w:t>2. Показники міжбюджетних трансфертів іншим бюджетам</w:t>
      </w:r>
    </w:p>
    <w:p w:rsidR="00D36FA3" w:rsidRPr="00D36FA3" w:rsidRDefault="00D36FA3" w:rsidP="00D36FA3">
      <w:pPr>
        <w:jc w:val="right"/>
        <w:rPr>
          <w:color w:val="000000" w:themeColor="text1"/>
          <w:lang w:val="uk-UA"/>
        </w:rPr>
      </w:pPr>
      <w:r w:rsidRPr="00D36FA3">
        <w:rPr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(грн)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22"/>
        <w:gridCol w:w="4337"/>
        <w:gridCol w:w="1842"/>
      </w:tblGrid>
      <w:tr w:rsidR="00D36FA3" w:rsidRPr="00D36FA3" w:rsidTr="004564C5">
        <w:trPr>
          <w:trHeight w:val="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36FA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Усього</w:t>
            </w:r>
          </w:p>
        </w:tc>
      </w:tr>
      <w:tr w:rsidR="00D36FA3" w:rsidRPr="00D36FA3" w:rsidTr="004564C5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4</w:t>
            </w:r>
          </w:p>
        </w:tc>
      </w:tr>
      <w:tr w:rsidR="00D36FA3" w:rsidRPr="00D36FA3" w:rsidTr="004564C5">
        <w:trPr>
          <w:trHeight w:val="43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І. Трансферти із загального фонду бюджету</w:t>
            </w:r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="00D36FA3"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D36FA3" w:rsidRDefault="0027314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 w:rsidP="00C4094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Субвенція  міському бюджету Миколаївської міської</w:t>
            </w:r>
            <w:r>
              <w:rPr>
                <w:bCs/>
                <w:color w:val="000000" w:themeColor="text1"/>
                <w:lang w:val="uk-UA"/>
              </w:rPr>
              <w:t xml:space="preserve"> ради </w:t>
            </w:r>
            <w:r w:rsidRPr="00D36FA3">
              <w:rPr>
                <w:bCs/>
                <w:color w:val="000000" w:themeColor="text1"/>
                <w:lang w:val="uk-UA"/>
              </w:rPr>
              <w:t xml:space="preserve">   для </w:t>
            </w:r>
            <w:r w:rsidR="00C40943">
              <w:rPr>
                <w:bCs/>
                <w:color w:val="000000" w:themeColor="text1"/>
                <w:lang w:val="uk-UA"/>
              </w:rPr>
              <w:t>Центру надання соціальних послуг, а саме реабілітаційному відділу для проходження реабілітації дітей з інвалідністю.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7A51F4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344500,00</w:t>
            </w:r>
          </w:p>
        </w:tc>
      </w:tr>
      <w:tr w:rsidR="00C4094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Default="00C409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C40943" w:rsidRPr="00D36FA3" w:rsidRDefault="002731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C40943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C40943" w:rsidP="008E352A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</w:t>
            </w:r>
            <w:r>
              <w:rPr>
                <w:bCs/>
                <w:color w:val="000000" w:themeColor="text1"/>
                <w:lang w:val="uk-UA"/>
              </w:rPr>
              <w:t xml:space="preserve">міському бюджету Миколаївської міської ради  для Центру надання соціальних послуг </w:t>
            </w:r>
            <w:r w:rsidR="008E352A">
              <w:rPr>
                <w:bCs/>
                <w:color w:val="000000" w:themeColor="text1"/>
                <w:lang w:val="uk-UA"/>
              </w:rPr>
              <w:t xml:space="preserve">, а </w:t>
            </w:r>
            <w:r w:rsidR="008E352A">
              <w:rPr>
                <w:bCs/>
                <w:color w:val="000000" w:themeColor="text1"/>
                <w:lang w:val="uk-UA"/>
              </w:rPr>
              <w:lastRenderedPageBreak/>
              <w:t>саме відділу соціальних служб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на  забезпечення соціальної роботи з сім</w:t>
            </w:r>
            <w:r>
              <w:rPr>
                <w:bCs/>
                <w:color w:val="000000" w:themeColor="text1"/>
                <w:lang w:val="uk-UA"/>
              </w:rPr>
              <w:t>′</w:t>
            </w:r>
            <w:r w:rsidRPr="008056D3">
              <w:rPr>
                <w:bCs/>
                <w:color w:val="000000" w:themeColor="text1"/>
                <w:lang w:val="uk-UA"/>
              </w:rPr>
              <w:t>ями, дітьми та молоддю, які перебувають в складних життєвих обставинах.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3" w:rsidRPr="00D36FA3" w:rsidRDefault="007A51F4" w:rsidP="0073172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lastRenderedPageBreak/>
              <w:t>10</w:t>
            </w:r>
            <w:r w:rsidR="00C40943">
              <w:rPr>
                <w:bCs/>
                <w:color w:val="000000" w:themeColor="text1"/>
                <w:lang w:val="uk-UA"/>
              </w:rPr>
              <w:t>0</w:t>
            </w:r>
            <w:r w:rsidR="00AC77EA">
              <w:rPr>
                <w:bCs/>
                <w:color w:val="000000" w:themeColor="text1"/>
                <w:lang w:val="uk-UA"/>
              </w:rPr>
              <w:t xml:space="preserve"> </w:t>
            </w:r>
            <w:r w:rsidR="00C40943">
              <w:rPr>
                <w:bCs/>
                <w:color w:val="000000" w:themeColor="text1"/>
                <w:lang w:val="uk-UA"/>
              </w:rPr>
              <w:t>000,00</w:t>
            </w:r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lastRenderedPageBreak/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D36FA3" w:rsidRPr="00652215" w:rsidRDefault="00273143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8056D3" w:rsidP="003751AF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С</w:t>
            </w:r>
            <w:r w:rsidRPr="008056D3">
              <w:rPr>
                <w:bCs/>
                <w:color w:val="000000" w:themeColor="text1"/>
                <w:lang w:val="uk-UA"/>
              </w:rPr>
              <w:t xml:space="preserve">убвенція  </w:t>
            </w:r>
            <w:r>
              <w:rPr>
                <w:bCs/>
                <w:color w:val="000000" w:themeColor="text1"/>
                <w:lang w:val="uk-UA"/>
              </w:rPr>
              <w:t xml:space="preserve">міському бюджету 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 Миколаївській дитячій школі мистецтв.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729100,00</w:t>
            </w:r>
          </w:p>
        </w:tc>
      </w:tr>
      <w:tr w:rsidR="003751AF" w:rsidRPr="003751AF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15" w:rsidRDefault="00652215" w:rsidP="00652215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3751AF" w:rsidRDefault="00273143" w:rsidP="00652215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Default="003751AF" w:rsidP="008056D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Pr="00D36FA3" w:rsidRDefault="008056D3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</w:t>
            </w:r>
            <w:r w:rsidR="007A51F4">
              <w:rPr>
                <w:bCs/>
                <w:color w:val="000000" w:themeColor="text1"/>
                <w:lang w:val="uk-UA"/>
              </w:rPr>
              <w:t xml:space="preserve"> КЗ « МКД</w:t>
            </w:r>
            <w:r w:rsidRPr="008056D3">
              <w:rPr>
                <w:bCs/>
                <w:color w:val="000000" w:themeColor="text1"/>
                <w:lang w:val="uk-UA"/>
              </w:rPr>
              <w:t>ЮСШ</w:t>
            </w:r>
            <w:r w:rsidR="007A51F4">
              <w:rPr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AF" w:rsidRDefault="000477C0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238500,00</w:t>
            </w:r>
          </w:p>
        </w:tc>
      </w:tr>
      <w:tr w:rsidR="007A51F4" w:rsidRPr="003751AF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7A51F4" w:rsidRDefault="00273143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Pr="00D36FA3" w:rsidRDefault="007A51F4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навчання дітей в</w:t>
            </w:r>
            <w:r>
              <w:rPr>
                <w:bCs/>
                <w:color w:val="000000" w:themeColor="text1"/>
                <w:lang w:val="uk-UA"/>
              </w:rPr>
              <w:t xml:space="preserve"> КУ « Інклюзивно-ресурсний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0477C0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22600,00</w:t>
            </w:r>
          </w:p>
        </w:tc>
      </w:tr>
      <w:tr w:rsidR="007A51F4" w:rsidRPr="003751AF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371</w:t>
            </w:r>
            <w:r w:rsidRPr="00D36FA3">
              <w:rPr>
                <w:bCs/>
                <w:color w:val="000000" w:themeColor="text1"/>
                <w:lang w:val="uk-UA"/>
              </w:rPr>
              <w:t>9770</w:t>
            </w:r>
            <w:r>
              <w:rPr>
                <w:bCs/>
                <w:color w:val="000000" w:themeColor="text1"/>
                <w:lang w:val="uk-UA"/>
              </w:rPr>
              <w:t>/</w:t>
            </w:r>
          </w:p>
          <w:p w:rsidR="007A51F4" w:rsidRDefault="00273143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1356400000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7A51F4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9770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Pr="00D36FA3" w:rsidRDefault="007A51F4" w:rsidP="007A51F4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8056D3">
              <w:rPr>
                <w:bCs/>
                <w:color w:val="000000" w:themeColor="text1"/>
                <w:lang w:val="uk-UA"/>
              </w:rPr>
              <w:t xml:space="preserve">Субвенція  </w:t>
            </w:r>
            <w:r>
              <w:rPr>
                <w:bCs/>
                <w:color w:val="000000" w:themeColor="text1"/>
                <w:lang w:val="uk-UA"/>
              </w:rPr>
              <w:t>міському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бюджету </w:t>
            </w:r>
            <w:r>
              <w:rPr>
                <w:bCs/>
                <w:color w:val="000000" w:themeColor="text1"/>
                <w:lang w:val="uk-UA"/>
              </w:rPr>
              <w:t xml:space="preserve">Миколаївської міської ради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для забезпечення надання послуг з </w:t>
            </w:r>
            <w:r>
              <w:rPr>
                <w:bCs/>
                <w:color w:val="000000" w:themeColor="text1"/>
                <w:lang w:val="uk-UA"/>
              </w:rPr>
              <w:t xml:space="preserve">відвідування </w:t>
            </w:r>
            <w:r w:rsidRPr="008056D3">
              <w:rPr>
                <w:bCs/>
                <w:color w:val="000000" w:themeColor="text1"/>
                <w:lang w:val="uk-UA"/>
              </w:rPr>
              <w:t xml:space="preserve"> дітей </w:t>
            </w:r>
            <w:r>
              <w:rPr>
                <w:bCs/>
                <w:color w:val="000000" w:themeColor="text1"/>
                <w:lang w:val="uk-UA"/>
              </w:rPr>
              <w:t>в ЗДО 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F4" w:rsidRDefault="000477C0" w:rsidP="00E55A4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51000,00</w:t>
            </w:r>
          </w:p>
        </w:tc>
      </w:tr>
      <w:tr w:rsidR="00D36FA3" w:rsidRPr="00D36FA3" w:rsidTr="004564C5">
        <w:trPr>
          <w:trHeight w:val="43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ІІ. Трансферти із спеціального фонду бюджету</w:t>
            </w:r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D36FA3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УСЬОГО за розділами І, ІІ, у тому числі: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 w:rsidP="002E34E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1485700,00</w:t>
            </w:r>
            <w:bookmarkStart w:id="0" w:name="_GoBack"/>
            <w:bookmarkEnd w:id="0"/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0477C0" w:rsidP="002E34ED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1485700,00</w:t>
            </w:r>
          </w:p>
        </w:tc>
      </w:tr>
      <w:tr w:rsidR="00D36FA3" w:rsidRPr="00D36FA3" w:rsidTr="004564C5">
        <w:trPr>
          <w:trHeight w:val="4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jc w:val="center"/>
              <w:rPr>
                <w:color w:val="000000" w:themeColor="text1"/>
              </w:rPr>
            </w:pPr>
            <w:r w:rsidRPr="00D36FA3">
              <w:rPr>
                <w:color w:val="000000" w:themeColor="text1"/>
              </w:rPr>
              <w:t>X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A3" w:rsidRPr="00D36FA3" w:rsidRDefault="00D36FA3">
            <w:pPr>
              <w:spacing w:line="256" w:lineRule="auto"/>
              <w:rPr>
                <w:bCs/>
                <w:color w:val="000000" w:themeColor="text1"/>
                <w:lang w:val="uk-UA"/>
              </w:rPr>
            </w:pPr>
            <w:r w:rsidRPr="00D36FA3">
              <w:rPr>
                <w:bCs/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A3" w:rsidRPr="00D36FA3" w:rsidRDefault="00E07AB6">
            <w:pPr>
              <w:spacing w:line="25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0,00</w:t>
            </w:r>
          </w:p>
        </w:tc>
      </w:tr>
    </w:tbl>
    <w:p w:rsidR="00516A20" w:rsidRDefault="00516A20">
      <w:pPr>
        <w:rPr>
          <w:lang w:val="uk-UA"/>
        </w:rPr>
      </w:pPr>
    </w:p>
    <w:p w:rsidR="002E34ED" w:rsidRDefault="002E34ED">
      <w:pPr>
        <w:rPr>
          <w:lang w:val="uk-UA"/>
        </w:rPr>
      </w:pPr>
    </w:p>
    <w:p w:rsidR="002E34ED" w:rsidRPr="002E34ED" w:rsidRDefault="001132A7" w:rsidP="002E34E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2E34ED">
        <w:rPr>
          <w:lang w:val="uk-UA"/>
        </w:rPr>
        <w:t xml:space="preserve">Сільський голова               </w:t>
      </w:r>
      <w:r>
        <w:rPr>
          <w:lang w:val="uk-UA"/>
        </w:rPr>
        <w:t xml:space="preserve"> </w:t>
      </w:r>
      <w:r w:rsidR="002E34ED">
        <w:rPr>
          <w:lang w:val="uk-UA"/>
        </w:rPr>
        <w:t xml:space="preserve">      Михайло </w:t>
      </w:r>
      <w:r>
        <w:rPr>
          <w:lang w:val="uk-UA"/>
        </w:rPr>
        <w:t>ЦИХУЛЯК</w:t>
      </w:r>
    </w:p>
    <w:sectPr w:rsidR="002E34ED" w:rsidRPr="002E34ED" w:rsidSect="006B4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13"/>
    <w:rsid w:val="00023356"/>
    <w:rsid w:val="000412BC"/>
    <w:rsid w:val="000477C0"/>
    <w:rsid w:val="000E5103"/>
    <w:rsid w:val="001132A7"/>
    <w:rsid w:val="00134E0A"/>
    <w:rsid w:val="001946C6"/>
    <w:rsid w:val="001A0BE8"/>
    <w:rsid w:val="001F5405"/>
    <w:rsid w:val="00210D1E"/>
    <w:rsid w:val="00273143"/>
    <w:rsid w:val="002E34ED"/>
    <w:rsid w:val="003751AF"/>
    <w:rsid w:val="00403100"/>
    <w:rsid w:val="004470BB"/>
    <w:rsid w:val="004564C5"/>
    <w:rsid w:val="004747B1"/>
    <w:rsid w:val="00516A20"/>
    <w:rsid w:val="00564C9E"/>
    <w:rsid w:val="00652215"/>
    <w:rsid w:val="006635D0"/>
    <w:rsid w:val="00693613"/>
    <w:rsid w:val="006B4BAD"/>
    <w:rsid w:val="00711C66"/>
    <w:rsid w:val="00724511"/>
    <w:rsid w:val="007A51F4"/>
    <w:rsid w:val="007A6954"/>
    <w:rsid w:val="008056D3"/>
    <w:rsid w:val="00820F11"/>
    <w:rsid w:val="008E352A"/>
    <w:rsid w:val="009D446D"/>
    <w:rsid w:val="009E3506"/>
    <w:rsid w:val="00AC77EA"/>
    <w:rsid w:val="00B067DE"/>
    <w:rsid w:val="00BA6E24"/>
    <w:rsid w:val="00C40943"/>
    <w:rsid w:val="00C62B9C"/>
    <w:rsid w:val="00D36FA3"/>
    <w:rsid w:val="00DF1DEE"/>
    <w:rsid w:val="00E07AB6"/>
    <w:rsid w:val="00E55F08"/>
    <w:rsid w:val="00FB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36FA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6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34"/>
    <w:unhideWhenUsed/>
    <w:qFormat/>
    <w:rsid w:val="00D36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7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B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36FA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6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34"/>
    <w:unhideWhenUsed/>
    <w:qFormat/>
    <w:rsid w:val="00D36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7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2</cp:revision>
  <cp:lastPrinted>2023-01-04T08:36:00Z</cp:lastPrinted>
  <dcterms:created xsi:type="dcterms:W3CDTF">2024-12-20T09:35:00Z</dcterms:created>
  <dcterms:modified xsi:type="dcterms:W3CDTF">2024-12-20T09:35:00Z</dcterms:modified>
</cp:coreProperties>
</file>