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14CE6" w:rsidRDefault="00F14CE6" w:rsidP="00590445">
      <w:pPr>
        <w:suppressAutoHyphens/>
        <w:spacing w:after="0" w:line="240" w:lineRule="auto"/>
        <w:rPr>
          <w:rFonts w:ascii="Times New Roman" w:eastAsia="SimSun" w:hAnsi="Times New Roman" w:cs="Times New Roman"/>
          <w:b/>
          <w:bCs/>
          <w:kern w:val="2"/>
          <w:sz w:val="24"/>
          <w:szCs w:val="24"/>
          <w:lang w:val="ru-RU" w:eastAsia="ar-SA"/>
        </w:rPr>
      </w:pPr>
      <w:bookmarkStart w:id="0" w:name="_Hlk69464354"/>
    </w:p>
    <w:p w:rsidR="00F14CE6" w:rsidRPr="0037037B" w:rsidRDefault="00590445" w:rsidP="00590445">
      <w:pPr>
        <w:suppressAutoHyphens/>
        <w:spacing w:after="0" w:line="240" w:lineRule="auto"/>
        <w:ind w:left="57"/>
        <w:rPr>
          <w:rFonts w:ascii="Times New Roman" w:eastAsia="SimSun" w:hAnsi="Times New Roman" w:cs="Times New Roman"/>
          <w:b/>
          <w:bCs/>
          <w:kern w:val="2"/>
          <w:sz w:val="24"/>
          <w:szCs w:val="24"/>
          <w:lang w:val="ru-RU" w:eastAsia="ar-SA"/>
        </w:rPr>
      </w:pPr>
      <w:r>
        <w:rPr>
          <w:rFonts w:ascii="Times New Roman" w:eastAsia="SimSun" w:hAnsi="Times New Roman" w:cs="Times New Roman"/>
          <w:b/>
          <w:bCs/>
          <w:kern w:val="2"/>
          <w:sz w:val="24"/>
          <w:szCs w:val="24"/>
          <w:lang w:val="ru-RU" w:eastAsia="ar-SA"/>
        </w:rPr>
        <w:t xml:space="preserve">                                                                      </w:t>
      </w:r>
      <w:r w:rsidR="00F14CE6" w:rsidRPr="0037037B">
        <w:rPr>
          <w:rFonts w:ascii="Times New Roman" w:eastAsia="Calibri" w:hAnsi="Times New Roman" w:cs="Times New Roman"/>
          <w:b/>
          <w:noProof/>
          <w:sz w:val="28"/>
          <w:szCs w:val="28"/>
          <w:lang w:eastAsia="uk-UA"/>
        </w:rPr>
        <w:drawing>
          <wp:inline distT="0" distB="0" distL="0" distR="0" wp14:anchorId="18DB6ABD" wp14:editId="349A93C0">
            <wp:extent cx="428625" cy="609600"/>
            <wp:effectExtent l="0" t="0" r="9525" b="0"/>
            <wp:docPr id="1" name="Рисунок 1" descr="Описание: Описание: Описание: Описание: Описание: t213700_img_005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Описание: Описание: Описание: Описание: t213700_img_005 (1)"/>
                    <pic:cNvPicPr>
                      <a:picLocks noChangeAspect="1" noChangeArrowheads="1"/>
                    </pic:cNvPicPr>
                  </pic:nvPicPr>
                  <pic:blipFill>
                    <a:blip r:embed="rId4">
                      <a:lum contrast="12000"/>
                      <a:extLst>
                        <a:ext uri="{28A0092B-C50C-407E-A947-70E740481C1C}">
                          <a14:useLocalDpi xmlns:a14="http://schemas.microsoft.com/office/drawing/2010/main" val="0"/>
                        </a:ext>
                      </a:extLst>
                    </a:blip>
                    <a:srcRect/>
                    <a:stretch>
                      <a:fillRect/>
                    </a:stretch>
                  </pic:blipFill>
                  <pic:spPr bwMode="auto">
                    <a:xfrm>
                      <a:off x="0" y="0"/>
                      <a:ext cx="428625" cy="609600"/>
                    </a:xfrm>
                    <a:prstGeom prst="rect">
                      <a:avLst/>
                    </a:prstGeom>
                    <a:noFill/>
                    <a:ln>
                      <a:noFill/>
                    </a:ln>
                  </pic:spPr>
                </pic:pic>
              </a:graphicData>
            </a:graphic>
          </wp:inline>
        </w:drawing>
      </w:r>
    </w:p>
    <w:p w:rsidR="00F14CE6" w:rsidRPr="0037037B" w:rsidRDefault="00F14CE6" w:rsidP="00F14CE6">
      <w:pPr>
        <w:spacing w:after="0" w:line="240" w:lineRule="auto"/>
        <w:jc w:val="center"/>
        <w:rPr>
          <w:rFonts w:ascii="Times New Roman" w:eastAsia="Calibri" w:hAnsi="Times New Roman" w:cs="Times New Roman"/>
          <w:b/>
          <w:sz w:val="24"/>
          <w:szCs w:val="24"/>
          <w:lang w:eastAsia="uk-UA"/>
        </w:rPr>
      </w:pPr>
      <w:r w:rsidRPr="0037037B">
        <w:rPr>
          <w:rFonts w:ascii="Times New Roman" w:eastAsia="Calibri" w:hAnsi="Times New Roman" w:cs="Times New Roman"/>
          <w:b/>
          <w:sz w:val="24"/>
          <w:szCs w:val="24"/>
          <w:lang w:eastAsia="uk-UA"/>
        </w:rPr>
        <w:t>ТРОСТЯНЕЦЬКА СІЛЬСЬКА РАДА</w:t>
      </w:r>
    </w:p>
    <w:p w:rsidR="00F14CE6" w:rsidRPr="0037037B" w:rsidRDefault="00F14CE6" w:rsidP="00F14CE6">
      <w:pPr>
        <w:spacing w:after="0" w:line="240" w:lineRule="auto"/>
        <w:jc w:val="center"/>
        <w:rPr>
          <w:rFonts w:ascii="Times New Roman" w:eastAsia="Calibri" w:hAnsi="Times New Roman" w:cs="Times New Roman"/>
          <w:b/>
          <w:sz w:val="24"/>
          <w:szCs w:val="24"/>
          <w:lang w:eastAsia="uk-UA"/>
        </w:rPr>
      </w:pPr>
      <w:r w:rsidRPr="0037037B">
        <w:rPr>
          <w:rFonts w:ascii="Times New Roman" w:eastAsia="Calibri" w:hAnsi="Times New Roman" w:cs="Times New Roman"/>
          <w:b/>
          <w:sz w:val="24"/>
          <w:szCs w:val="24"/>
          <w:lang w:eastAsia="uk-UA"/>
        </w:rPr>
        <w:t xml:space="preserve">СТРИЙСЬКОГО РАЙОНУ ЛЬВІВСЬКОЇ ОБЛАСТІ </w:t>
      </w:r>
    </w:p>
    <w:p w:rsidR="00F14CE6" w:rsidRPr="0037037B" w:rsidRDefault="00F14CE6" w:rsidP="00F14CE6">
      <w:pPr>
        <w:keepNext/>
        <w:tabs>
          <w:tab w:val="left" w:pos="708"/>
        </w:tabs>
        <w:suppressAutoHyphens/>
        <w:spacing w:after="0" w:line="240" w:lineRule="auto"/>
        <w:ind w:left="57"/>
        <w:jc w:val="center"/>
        <w:outlineLvl w:val="0"/>
        <w:rPr>
          <w:rFonts w:ascii="Times New Roman" w:eastAsia="SimSun" w:hAnsi="Times New Roman" w:cs="Times New Roman"/>
          <w:b/>
          <w:kern w:val="2"/>
          <w:sz w:val="24"/>
          <w:szCs w:val="24"/>
          <w:lang w:val="ru-RU" w:eastAsia="ar-SA"/>
        </w:rPr>
      </w:pPr>
      <w:r>
        <w:rPr>
          <w:rFonts w:ascii="Times New Roman" w:eastAsia="Calibri" w:hAnsi="Times New Roman" w:cs="Times New Roman"/>
          <w:b/>
          <w:sz w:val="24"/>
          <w:szCs w:val="24"/>
          <w:lang w:eastAsia="uk-UA"/>
        </w:rPr>
        <w:t>L</w:t>
      </w:r>
      <w:r w:rsidRPr="0037037B">
        <w:rPr>
          <w:rFonts w:ascii="Times New Roman" w:eastAsia="Calibri" w:hAnsi="Times New Roman" w:cs="Times New Roman"/>
          <w:b/>
          <w:sz w:val="24"/>
          <w:szCs w:val="24"/>
          <w:lang w:eastAsia="uk-UA"/>
        </w:rPr>
        <w:t>Х сесія VIII скликання</w:t>
      </w:r>
    </w:p>
    <w:p w:rsidR="00F14CE6" w:rsidRPr="0037037B" w:rsidRDefault="00F14CE6" w:rsidP="00F14CE6">
      <w:pPr>
        <w:keepNext/>
        <w:tabs>
          <w:tab w:val="left" w:pos="708"/>
        </w:tabs>
        <w:suppressAutoHyphens/>
        <w:spacing w:after="0" w:line="100" w:lineRule="atLeast"/>
        <w:jc w:val="center"/>
        <w:outlineLvl w:val="0"/>
        <w:rPr>
          <w:rFonts w:ascii="Times New Roman" w:eastAsia="SimSun" w:hAnsi="Times New Roman" w:cs="Times New Roman"/>
          <w:b/>
          <w:kern w:val="2"/>
          <w:sz w:val="12"/>
          <w:szCs w:val="12"/>
          <w:lang w:val="ru-RU" w:eastAsia="ar-SA"/>
        </w:rPr>
      </w:pPr>
    </w:p>
    <w:p w:rsidR="00F14CE6" w:rsidRPr="0037037B" w:rsidRDefault="00F14CE6" w:rsidP="00F14CE6">
      <w:pPr>
        <w:suppressAutoHyphens/>
        <w:spacing w:after="0" w:line="240" w:lineRule="auto"/>
        <w:jc w:val="center"/>
        <w:rPr>
          <w:rFonts w:ascii="Times New Roman" w:eastAsia="SimSun" w:hAnsi="Times New Roman" w:cs="Times New Roman"/>
          <w:b/>
          <w:kern w:val="2"/>
          <w:sz w:val="24"/>
          <w:szCs w:val="24"/>
          <w:lang w:eastAsia="ar-SA"/>
        </w:rPr>
      </w:pPr>
      <w:r w:rsidRPr="0037037B">
        <w:rPr>
          <w:rFonts w:ascii="Times New Roman" w:eastAsia="SimSun" w:hAnsi="Times New Roman" w:cs="Times New Roman"/>
          <w:b/>
          <w:kern w:val="2"/>
          <w:sz w:val="24"/>
          <w:szCs w:val="24"/>
          <w:lang w:val="ru-RU" w:eastAsia="ar-SA"/>
        </w:rPr>
        <w:t xml:space="preserve">Р І Ш Е Н </w:t>
      </w:r>
      <w:proofErr w:type="spellStart"/>
      <w:r w:rsidRPr="0037037B">
        <w:rPr>
          <w:rFonts w:ascii="Times New Roman" w:eastAsia="SimSun" w:hAnsi="Times New Roman" w:cs="Times New Roman"/>
          <w:b/>
          <w:kern w:val="2"/>
          <w:sz w:val="24"/>
          <w:szCs w:val="24"/>
          <w:lang w:val="ru-RU" w:eastAsia="ar-SA"/>
        </w:rPr>
        <w:t>Н</w:t>
      </w:r>
      <w:proofErr w:type="spellEnd"/>
      <w:r w:rsidRPr="0037037B">
        <w:rPr>
          <w:rFonts w:ascii="Times New Roman" w:eastAsia="SimSun" w:hAnsi="Times New Roman" w:cs="Times New Roman"/>
          <w:b/>
          <w:kern w:val="2"/>
          <w:sz w:val="24"/>
          <w:szCs w:val="24"/>
          <w:lang w:val="ru-RU" w:eastAsia="ar-SA"/>
        </w:rPr>
        <w:t xml:space="preserve"> Я  </w:t>
      </w:r>
    </w:p>
    <w:p w:rsidR="00F14CE6" w:rsidRPr="0037037B" w:rsidRDefault="00F14CE6" w:rsidP="00F14CE6">
      <w:pPr>
        <w:suppressAutoHyphens/>
        <w:spacing w:after="0"/>
        <w:rPr>
          <w:rFonts w:ascii="Times New Roman" w:eastAsia="SimSun" w:hAnsi="Times New Roman" w:cs="Times New Roman"/>
          <w:kern w:val="2"/>
          <w:sz w:val="24"/>
          <w:szCs w:val="24"/>
          <w:lang w:eastAsia="ar-SA"/>
        </w:rPr>
      </w:pPr>
    </w:p>
    <w:p w:rsidR="005B566D" w:rsidRDefault="005B566D" w:rsidP="005B566D">
      <w:pPr>
        <w:suppressAutoHyphens/>
        <w:spacing w:after="0"/>
        <w:ind w:left="113" w:right="113"/>
        <w:rPr>
          <w:rFonts w:ascii="Times New Roman" w:eastAsia="SimSun" w:hAnsi="Times New Roman" w:cs="Times New Roman"/>
          <w:kern w:val="2"/>
          <w:sz w:val="24"/>
          <w:szCs w:val="24"/>
          <w:lang w:eastAsia="ar-SA"/>
        </w:rPr>
      </w:pPr>
      <w:r>
        <w:rPr>
          <w:rFonts w:ascii="Times New Roman" w:eastAsia="SimSun" w:hAnsi="Times New Roman" w:cs="Times New Roman"/>
          <w:kern w:val="2"/>
          <w:sz w:val="26"/>
          <w:szCs w:val="26"/>
          <w:lang w:val="ru-RU" w:eastAsia="ar-SA"/>
        </w:rPr>
        <w:t xml:space="preserve">26 </w:t>
      </w:r>
      <w:proofErr w:type="spellStart"/>
      <w:r>
        <w:rPr>
          <w:rFonts w:ascii="Times New Roman" w:eastAsia="SimSun" w:hAnsi="Times New Roman" w:cs="Times New Roman"/>
          <w:kern w:val="2"/>
          <w:sz w:val="26"/>
          <w:szCs w:val="26"/>
          <w:lang w:val="ru-RU" w:eastAsia="ar-SA"/>
        </w:rPr>
        <w:t>березня</w:t>
      </w:r>
      <w:proofErr w:type="spellEnd"/>
      <w:r>
        <w:rPr>
          <w:rFonts w:ascii="Times New Roman" w:eastAsia="SimSun" w:hAnsi="Times New Roman" w:cs="Times New Roman"/>
          <w:kern w:val="2"/>
          <w:sz w:val="26"/>
          <w:szCs w:val="26"/>
          <w:lang w:val="ru-RU" w:eastAsia="ar-SA"/>
        </w:rPr>
        <w:t xml:space="preserve">  2025 року </w:t>
      </w:r>
      <w:r>
        <w:rPr>
          <w:rFonts w:ascii="Times New Roman" w:eastAsia="SimSun" w:hAnsi="Times New Roman" w:cs="Times New Roman"/>
          <w:kern w:val="2"/>
          <w:sz w:val="26"/>
          <w:szCs w:val="26"/>
          <w:lang w:eastAsia="ar-SA"/>
        </w:rPr>
        <w:t xml:space="preserve">                     с. Тростянець</w:t>
      </w:r>
      <w:r>
        <w:rPr>
          <w:rFonts w:ascii="Times New Roman" w:eastAsia="SimSun" w:hAnsi="Times New Roman" w:cs="Times New Roman"/>
          <w:kern w:val="2"/>
          <w:sz w:val="26"/>
          <w:szCs w:val="26"/>
          <w:lang w:eastAsia="ar-SA"/>
        </w:rPr>
        <w:tab/>
      </w:r>
      <w:r>
        <w:rPr>
          <w:rFonts w:ascii="Times New Roman" w:eastAsia="SimSun" w:hAnsi="Times New Roman" w:cs="Times New Roman"/>
          <w:kern w:val="2"/>
          <w:sz w:val="26"/>
          <w:szCs w:val="26"/>
          <w:lang w:eastAsia="ar-SA"/>
        </w:rPr>
        <w:tab/>
        <w:t xml:space="preserve">                          </w:t>
      </w:r>
      <w:r w:rsidR="00E7154B">
        <w:rPr>
          <w:rFonts w:ascii="Times New Roman" w:eastAsia="SimSun" w:hAnsi="Times New Roman" w:cs="Times New Roman"/>
          <w:kern w:val="2"/>
          <w:sz w:val="26"/>
          <w:szCs w:val="26"/>
          <w:lang w:eastAsia="ar-SA"/>
        </w:rPr>
        <w:t xml:space="preserve">       </w:t>
      </w:r>
      <w:r>
        <w:rPr>
          <w:rFonts w:ascii="Times New Roman" w:eastAsia="SimSun" w:hAnsi="Times New Roman" w:cs="Times New Roman"/>
          <w:kern w:val="2"/>
          <w:sz w:val="26"/>
          <w:szCs w:val="26"/>
          <w:lang w:eastAsia="ar-SA"/>
        </w:rPr>
        <w:t xml:space="preserve"> №</w:t>
      </w:r>
      <w:r w:rsidR="00E7154B">
        <w:rPr>
          <w:rFonts w:ascii="Times New Roman" w:eastAsia="SimSun" w:hAnsi="Times New Roman" w:cs="Times New Roman"/>
          <w:kern w:val="2"/>
          <w:sz w:val="26"/>
          <w:szCs w:val="26"/>
          <w:lang w:eastAsia="ar-SA"/>
        </w:rPr>
        <w:t>3086</w:t>
      </w:r>
      <w:r>
        <w:rPr>
          <w:rFonts w:ascii="Times New Roman" w:eastAsia="SimSun" w:hAnsi="Times New Roman" w:cs="Times New Roman"/>
          <w:kern w:val="2"/>
          <w:sz w:val="26"/>
          <w:szCs w:val="26"/>
          <w:lang w:eastAsia="ar-SA"/>
        </w:rPr>
        <w:t xml:space="preserve"> </w:t>
      </w:r>
    </w:p>
    <w:p w:rsidR="005B566D" w:rsidRDefault="005B566D" w:rsidP="005B566D">
      <w:pPr>
        <w:autoSpaceDE w:val="0"/>
        <w:autoSpaceDN w:val="0"/>
        <w:spacing w:after="0" w:line="240" w:lineRule="auto"/>
        <w:ind w:left="113" w:right="113"/>
        <w:jc w:val="both"/>
        <w:rPr>
          <w:rFonts w:ascii="Times New Roman" w:eastAsia="SimSun" w:hAnsi="Times New Roman" w:cs="Times New Roman"/>
          <w:kern w:val="2"/>
          <w:sz w:val="24"/>
          <w:szCs w:val="24"/>
          <w:lang w:eastAsia="ar-SA"/>
        </w:rPr>
      </w:pPr>
    </w:p>
    <w:p w:rsidR="005B566D" w:rsidRDefault="005B566D" w:rsidP="005B566D">
      <w:pPr>
        <w:autoSpaceDE w:val="0"/>
        <w:autoSpaceDN w:val="0"/>
        <w:spacing w:after="0" w:line="240" w:lineRule="auto"/>
        <w:ind w:left="113" w:right="113"/>
        <w:jc w:val="both"/>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 xml:space="preserve">Про зміну цільового призначення земельної </w:t>
      </w:r>
    </w:p>
    <w:p w:rsidR="005B566D" w:rsidRDefault="005B566D" w:rsidP="005B566D">
      <w:pPr>
        <w:autoSpaceDE w:val="0"/>
        <w:autoSpaceDN w:val="0"/>
        <w:spacing w:after="0" w:line="240" w:lineRule="auto"/>
        <w:ind w:left="113" w:right="113"/>
        <w:jc w:val="both"/>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 xml:space="preserve">ділянки </w:t>
      </w:r>
      <w:proofErr w:type="spellStart"/>
      <w:r>
        <w:rPr>
          <w:rFonts w:ascii="Times New Roman" w:eastAsia="Times New Roman" w:hAnsi="Times New Roman" w:cs="Times New Roman"/>
          <w:b/>
          <w:sz w:val="24"/>
          <w:szCs w:val="24"/>
          <w:lang w:eastAsia="ru-RU"/>
        </w:rPr>
        <w:t>Буфана</w:t>
      </w:r>
      <w:proofErr w:type="spellEnd"/>
      <w:r>
        <w:rPr>
          <w:rFonts w:ascii="Times New Roman" w:eastAsia="Times New Roman" w:hAnsi="Times New Roman" w:cs="Times New Roman"/>
          <w:b/>
          <w:sz w:val="24"/>
          <w:szCs w:val="24"/>
          <w:lang w:eastAsia="ru-RU"/>
        </w:rPr>
        <w:t xml:space="preserve"> М.</w:t>
      </w:r>
      <w:r w:rsidR="00914CBB">
        <w:rPr>
          <w:rFonts w:ascii="Times New Roman" w:eastAsia="Times New Roman" w:hAnsi="Times New Roman" w:cs="Times New Roman"/>
          <w:b/>
          <w:sz w:val="24"/>
          <w:szCs w:val="24"/>
          <w:lang w:eastAsia="ru-RU"/>
        </w:rPr>
        <w:t>Г.</w:t>
      </w:r>
      <w:r>
        <w:rPr>
          <w:rFonts w:ascii="Times New Roman" w:eastAsia="Times New Roman" w:hAnsi="Times New Roman" w:cs="Times New Roman"/>
          <w:b/>
          <w:sz w:val="24"/>
          <w:szCs w:val="24"/>
          <w:lang w:eastAsia="ru-RU"/>
        </w:rPr>
        <w:t xml:space="preserve"> з «для ведення особистого </w:t>
      </w:r>
    </w:p>
    <w:p w:rsidR="005B566D" w:rsidRDefault="005B566D" w:rsidP="005B566D">
      <w:pPr>
        <w:autoSpaceDE w:val="0"/>
        <w:autoSpaceDN w:val="0"/>
        <w:spacing w:after="0" w:line="240" w:lineRule="auto"/>
        <w:ind w:left="113" w:right="113"/>
        <w:jc w:val="both"/>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 xml:space="preserve">селянського господарства» на «для індивідуального </w:t>
      </w:r>
    </w:p>
    <w:p w:rsidR="005B566D" w:rsidRDefault="005B566D" w:rsidP="005B566D">
      <w:pPr>
        <w:autoSpaceDE w:val="0"/>
        <w:autoSpaceDN w:val="0"/>
        <w:spacing w:after="0" w:line="240" w:lineRule="auto"/>
        <w:ind w:left="113" w:right="113"/>
        <w:jc w:val="both"/>
        <w:rPr>
          <w:rFonts w:ascii="Times New Roman" w:eastAsia="Times New Roman" w:hAnsi="Times New Roman" w:cs="Times New Roman"/>
          <w:b/>
          <w:sz w:val="24"/>
          <w:szCs w:val="24"/>
          <w:lang w:eastAsia="ru-RU"/>
        </w:rPr>
      </w:pPr>
      <w:r>
        <w:rPr>
          <w:rFonts w:ascii="Times New Roman" w:eastAsia="Times New Roman" w:hAnsi="Times New Roman" w:cs="Times New Roman"/>
          <w:b/>
          <w:sz w:val="24"/>
          <w:szCs w:val="24"/>
          <w:lang w:eastAsia="ru-RU"/>
        </w:rPr>
        <w:t xml:space="preserve">садівництва» </w:t>
      </w:r>
      <w:r w:rsidR="00914CBB">
        <w:rPr>
          <w:rFonts w:ascii="Times New Roman" w:eastAsia="Times New Roman" w:hAnsi="Times New Roman" w:cs="Times New Roman"/>
          <w:b/>
          <w:sz w:val="24"/>
          <w:szCs w:val="24"/>
          <w:lang w:eastAsia="ru-RU"/>
        </w:rPr>
        <w:t>в</w:t>
      </w:r>
      <w:r>
        <w:rPr>
          <w:rFonts w:ascii="Times New Roman" w:eastAsia="Times New Roman" w:hAnsi="Times New Roman" w:cs="Times New Roman"/>
          <w:b/>
          <w:sz w:val="24"/>
          <w:szCs w:val="24"/>
          <w:lang w:eastAsia="ru-RU"/>
        </w:rPr>
        <w:t xml:space="preserve"> с. </w:t>
      </w:r>
      <w:proofErr w:type="spellStart"/>
      <w:r>
        <w:rPr>
          <w:rFonts w:ascii="Times New Roman" w:eastAsia="Times New Roman" w:hAnsi="Times New Roman" w:cs="Times New Roman"/>
          <w:b/>
          <w:sz w:val="24"/>
          <w:szCs w:val="24"/>
          <w:lang w:eastAsia="ru-RU"/>
        </w:rPr>
        <w:t>Ілів</w:t>
      </w:r>
      <w:proofErr w:type="spellEnd"/>
    </w:p>
    <w:p w:rsidR="00F14CE6" w:rsidRPr="008F7C7C" w:rsidRDefault="00F14CE6" w:rsidP="00F14CE6">
      <w:pPr>
        <w:autoSpaceDE w:val="0"/>
        <w:autoSpaceDN w:val="0"/>
        <w:spacing w:after="0" w:line="240" w:lineRule="auto"/>
        <w:jc w:val="both"/>
        <w:rPr>
          <w:rFonts w:ascii="Times New Roman" w:eastAsia="Times New Roman" w:hAnsi="Times New Roman" w:cs="Times New Roman"/>
          <w:b/>
          <w:i/>
          <w:sz w:val="24"/>
          <w:szCs w:val="24"/>
          <w:lang w:eastAsia="ru-RU"/>
        </w:rPr>
      </w:pPr>
    </w:p>
    <w:p w:rsidR="00F14CE6" w:rsidRPr="008F7C7C" w:rsidRDefault="00F14CE6" w:rsidP="00F14CE6">
      <w:pPr>
        <w:autoSpaceDE w:val="0"/>
        <w:autoSpaceDN w:val="0"/>
        <w:spacing w:after="0" w:line="240" w:lineRule="auto"/>
        <w:ind w:firstLine="709"/>
        <w:jc w:val="both"/>
        <w:rPr>
          <w:rFonts w:ascii="Times New Roman" w:eastAsia="Times New Roman" w:hAnsi="Times New Roman" w:cs="Times New Roman"/>
          <w:sz w:val="24"/>
          <w:szCs w:val="24"/>
          <w:lang w:eastAsia="ru-RU"/>
        </w:rPr>
      </w:pPr>
      <w:r w:rsidRPr="008F7C7C">
        <w:rPr>
          <w:rFonts w:ascii="Times New Roman" w:eastAsia="Times New Roman" w:hAnsi="Times New Roman" w:cs="Times New Roman"/>
          <w:sz w:val="24"/>
          <w:szCs w:val="24"/>
        </w:rPr>
        <w:t xml:space="preserve">Розглянувши заяву </w:t>
      </w:r>
      <w:proofErr w:type="spellStart"/>
      <w:r>
        <w:rPr>
          <w:rFonts w:ascii="Times New Roman" w:eastAsia="Times New Roman" w:hAnsi="Times New Roman" w:cs="Times New Roman"/>
          <w:sz w:val="24"/>
          <w:szCs w:val="24"/>
        </w:rPr>
        <w:t>Буфана</w:t>
      </w:r>
      <w:proofErr w:type="spellEnd"/>
      <w:r>
        <w:rPr>
          <w:rFonts w:ascii="Times New Roman" w:eastAsia="Times New Roman" w:hAnsi="Times New Roman" w:cs="Times New Roman"/>
          <w:sz w:val="24"/>
          <w:szCs w:val="24"/>
        </w:rPr>
        <w:t xml:space="preserve"> М.Г. </w:t>
      </w:r>
      <w:r w:rsidRPr="008F7C7C">
        <w:rPr>
          <w:rFonts w:ascii="Times New Roman" w:eastAsia="Times New Roman" w:hAnsi="Times New Roman" w:cs="Times New Roman"/>
          <w:sz w:val="24"/>
          <w:szCs w:val="24"/>
          <w:lang w:eastAsia="ru-RU"/>
        </w:rPr>
        <w:t xml:space="preserve">про затвердження проекту землеустрою щодо відведення земельної ділянки, цільове призначення якої змінюється з «для </w:t>
      </w:r>
      <w:r>
        <w:rPr>
          <w:rFonts w:ascii="Times New Roman" w:eastAsia="Times New Roman" w:hAnsi="Times New Roman" w:cs="Times New Roman"/>
          <w:sz w:val="24"/>
          <w:szCs w:val="24"/>
          <w:lang w:eastAsia="ru-RU"/>
        </w:rPr>
        <w:t>ведення особистого селянського господарства</w:t>
      </w:r>
      <w:r w:rsidRPr="008F7C7C">
        <w:rPr>
          <w:rFonts w:ascii="Times New Roman" w:eastAsia="Times New Roman" w:hAnsi="Times New Roman" w:cs="Times New Roman"/>
          <w:sz w:val="24"/>
          <w:szCs w:val="24"/>
          <w:lang w:eastAsia="ru-RU"/>
        </w:rPr>
        <w:t>» на «</w:t>
      </w:r>
      <w:r w:rsidRPr="00CF11CD">
        <w:rPr>
          <w:rFonts w:ascii="Times New Roman" w:eastAsia="Times New Roman" w:hAnsi="Times New Roman" w:cs="Times New Roman"/>
          <w:sz w:val="24"/>
          <w:szCs w:val="24"/>
          <w:lang w:eastAsia="ru-RU"/>
        </w:rPr>
        <w:t xml:space="preserve">для </w:t>
      </w:r>
      <w:r>
        <w:rPr>
          <w:rFonts w:ascii="Times New Roman" w:eastAsia="Times New Roman" w:hAnsi="Times New Roman" w:cs="Times New Roman"/>
          <w:sz w:val="24"/>
          <w:szCs w:val="24"/>
          <w:lang w:eastAsia="ru-RU"/>
        </w:rPr>
        <w:t>індивідуального садівництва</w:t>
      </w:r>
      <w:r w:rsidRPr="00CF11CD">
        <w:rPr>
          <w:rFonts w:ascii="Times New Roman" w:eastAsia="Times New Roman" w:hAnsi="Times New Roman" w:cs="Times New Roman"/>
          <w:sz w:val="24"/>
          <w:szCs w:val="24"/>
          <w:lang w:eastAsia="ru-RU"/>
        </w:rPr>
        <w:t>»</w:t>
      </w:r>
      <w:r w:rsidRPr="008F7C7C">
        <w:rPr>
          <w:rFonts w:ascii="Times New Roman" w:eastAsia="Times New Roman" w:hAnsi="Times New Roman" w:cs="Times New Roman"/>
          <w:sz w:val="24"/>
          <w:szCs w:val="24"/>
          <w:lang w:eastAsia="ru-RU"/>
        </w:rPr>
        <w:t>, яка знаходит</w:t>
      </w:r>
      <w:r>
        <w:rPr>
          <w:rFonts w:ascii="Times New Roman" w:eastAsia="Times New Roman" w:hAnsi="Times New Roman" w:cs="Times New Roman"/>
          <w:sz w:val="24"/>
          <w:szCs w:val="24"/>
          <w:lang w:eastAsia="ru-RU"/>
        </w:rPr>
        <w:t xml:space="preserve">ься в </w:t>
      </w:r>
      <w:r w:rsidRPr="008F7C7C">
        <w:rPr>
          <w:rFonts w:ascii="Times New Roman" w:eastAsia="Times New Roman" w:hAnsi="Times New Roman" w:cs="Times New Roman"/>
          <w:sz w:val="24"/>
          <w:szCs w:val="24"/>
          <w:lang w:eastAsia="ru-RU"/>
        </w:rPr>
        <w:t xml:space="preserve">с. </w:t>
      </w:r>
      <w:proofErr w:type="spellStart"/>
      <w:r>
        <w:rPr>
          <w:rFonts w:ascii="Times New Roman" w:eastAsia="Times New Roman" w:hAnsi="Times New Roman" w:cs="Times New Roman"/>
          <w:sz w:val="24"/>
          <w:szCs w:val="24"/>
          <w:lang w:eastAsia="ru-RU"/>
        </w:rPr>
        <w:t>Ілів</w:t>
      </w:r>
      <w:proofErr w:type="spellEnd"/>
      <w:r w:rsidRPr="008F7C7C">
        <w:rPr>
          <w:rFonts w:ascii="Times New Roman" w:eastAsia="Times New Roman" w:hAnsi="Times New Roman" w:cs="Times New Roman"/>
          <w:sz w:val="24"/>
          <w:szCs w:val="24"/>
          <w:lang w:eastAsia="ru-RU"/>
        </w:rPr>
        <w:t xml:space="preserve">, </w:t>
      </w:r>
      <w:r w:rsidRPr="008F7C7C">
        <w:rPr>
          <w:rFonts w:ascii="Times New Roman" w:eastAsia="Times New Roman" w:hAnsi="Times New Roman" w:cs="Times New Roman"/>
          <w:sz w:val="24"/>
          <w:szCs w:val="24"/>
        </w:rPr>
        <w:t>враховуючи висновок постійної комісії сільської ради з питань земельних відносин, будівництва, архітектури, просторового планування, природних ресурсів та екології, відповідно до статей 12, 20, 186 Земельного Кодексу України, пункту 34 частини першої статті 26 Закону України «Про місцеве самоврядування в Україні», сільська рада</w:t>
      </w:r>
    </w:p>
    <w:p w:rsidR="00F14CE6" w:rsidRPr="008F7C7C" w:rsidRDefault="00F14CE6" w:rsidP="00F14CE6">
      <w:pPr>
        <w:autoSpaceDE w:val="0"/>
        <w:autoSpaceDN w:val="0"/>
        <w:spacing w:after="0" w:line="240" w:lineRule="auto"/>
        <w:ind w:firstLine="709"/>
        <w:jc w:val="center"/>
        <w:rPr>
          <w:rFonts w:ascii="Times New Roman" w:eastAsia="Times New Roman" w:hAnsi="Times New Roman" w:cs="Times New Roman"/>
          <w:b/>
          <w:sz w:val="24"/>
          <w:szCs w:val="24"/>
          <w:lang w:eastAsia="ru-RU"/>
        </w:rPr>
      </w:pPr>
      <w:r w:rsidRPr="008F7C7C">
        <w:rPr>
          <w:rFonts w:ascii="Times New Roman" w:eastAsia="Times New Roman" w:hAnsi="Times New Roman" w:cs="Times New Roman"/>
          <w:b/>
          <w:sz w:val="24"/>
          <w:szCs w:val="24"/>
          <w:lang w:eastAsia="ru-RU"/>
        </w:rPr>
        <w:t xml:space="preserve"> </w:t>
      </w:r>
    </w:p>
    <w:p w:rsidR="00F14CE6" w:rsidRPr="008F7C7C" w:rsidRDefault="00F14CE6" w:rsidP="00F14CE6">
      <w:pPr>
        <w:autoSpaceDE w:val="0"/>
        <w:autoSpaceDN w:val="0"/>
        <w:spacing w:after="0" w:line="240" w:lineRule="auto"/>
        <w:ind w:firstLine="709"/>
        <w:jc w:val="center"/>
        <w:rPr>
          <w:rFonts w:ascii="Times New Roman" w:eastAsia="Times New Roman" w:hAnsi="Times New Roman" w:cs="Times New Roman"/>
          <w:b/>
          <w:sz w:val="24"/>
          <w:szCs w:val="24"/>
          <w:lang w:eastAsia="ru-RU"/>
        </w:rPr>
      </w:pPr>
      <w:r w:rsidRPr="008F7C7C">
        <w:rPr>
          <w:rFonts w:ascii="Times New Roman" w:eastAsia="Times New Roman" w:hAnsi="Times New Roman" w:cs="Times New Roman"/>
          <w:b/>
          <w:sz w:val="24"/>
          <w:szCs w:val="24"/>
          <w:lang w:eastAsia="ru-RU"/>
        </w:rPr>
        <w:t>в и р і ш и л а:</w:t>
      </w:r>
    </w:p>
    <w:p w:rsidR="00F14CE6" w:rsidRPr="008F7C7C" w:rsidRDefault="00F14CE6" w:rsidP="00F14CE6">
      <w:pPr>
        <w:spacing w:after="0" w:line="240" w:lineRule="auto"/>
        <w:ind w:firstLine="709"/>
        <w:jc w:val="both"/>
        <w:rPr>
          <w:rFonts w:ascii="Times New Roman" w:eastAsia="Times New Roman" w:hAnsi="Times New Roman" w:cs="Times New Roman"/>
          <w:sz w:val="24"/>
          <w:szCs w:val="24"/>
        </w:rPr>
      </w:pPr>
    </w:p>
    <w:p w:rsidR="00F14CE6" w:rsidRPr="008F7C7C" w:rsidRDefault="00F14CE6" w:rsidP="00F14CE6">
      <w:pPr>
        <w:tabs>
          <w:tab w:val="left" w:pos="1276"/>
        </w:tabs>
        <w:autoSpaceDE w:val="0"/>
        <w:autoSpaceDN w:val="0"/>
        <w:spacing w:after="0" w:line="240" w:lineRule="auto"/>
        <w:ind w:firstLine="709"/>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1. </w:t>
      </w:r>
      <w:r w:rsidRPr="008F7C7C">
        <w:rPr>
          <w:rFonts w:ascii="Times New Roman" w:eastAsia="Times New Roman" w:hAnsi="Times New Roman" w:cs="Times New Roman"/>
          <w:sz w:val="24"/>
          <w:szCs w:val="24"/>
          <w:lang w:eastAsia="ru-RU"/>
        </w:rPr>
        <w:t>Затвердити про</w:t>
      </w:r>
      <w:r w:rsidR="009E3513">
        <w:rPr>
          <w:rFonts w:ascii="Times New Roman" w:eastAsia="Times New Roman" w:hAnsi="Times New Roman" w:cs="Times New Roman"/>
          <w:sz w:val="24"/>
          <w:szCs w:val="24"/>
          <w:lang w:eastAsia="ru-RU"/>
        </w:rPr>
        <w:t>е</w:t>
      </w:r>
      <w:r w:rsidRPr="008F7C7C">
        <w:rPr>
          <w:rFonts w:ascii="Times New Roman" w:eastAsia="Times New Roman" w:hAnsi="Times New Roman" w:cs="Times New Roman"/>
          <w:sz w:val="24"/>
          <w:szCs w:val="24"/>
          <w:lang w:eastAsia="ru-RU"/>
        </w:rPr>
        <w:t xml:space="preserve">кт землеустрою щодо відведення земельної ділянки, цільове призначення якої змінюється з «для </w:t>
      </w:r>
      <w:r w:rsidR="00AC6854">
        <w:rPr>
          <w:rFonts w:ascii="Times New Roman" w:eastAsia="Times New Roman" w:hAnsi="Times New Roman" w:cs="Times New Roman"/>
          <w:sz w:val="24"/>
          <w:szCs w:val="24"/>
          <w:lang w:eastAsia="ru-RU"/>
        </w:rPr>
        <w:t>ведення особистого селянського господарства</w:t>
      </w:r>
      <w:r w:rsidRPr="008F7C7C">
        <w:rPr>
          <w:rFonts w:ascii="Times New Roman" w:eastAsia="Times New Roman" w:hAnsi="Times New Roman" w:cs="Times New Roman"/>
          <w:sz w:val="24"/>
          <w:szCs w:val="24"/>
          <w:lang w:eastAsia="ru-RU"/>
        </w:rPr>
        <w:t>» на</w:t>
      </w:r>
      <w:bookmarkStart w:id="1" w:name="_Hlk66888173"/>
      <w:r>
        <w:rPr>
          <w:rFonts w:ascii="Times New Roman" w:eastAsia="Times New Roman" w:hAnsi="Times New Roman" w:cs="Times New Roman"/>
          <w:sz w:val="24"/>
          <w:szCs w:val="24"/>
          <w:lang w:eastAsia="ru-RU"/>
        </w:rPr>
        <w:t xml:space="preserve"> </w:t>
      </w:r>
      <w:r w:rsidRPr="008F7C7C">
        <w:rPr>
          <w:rFonts w:ascii="Times New Roman" w:eastAsia="Times New Roman" w:hAnsi="Times New Roman" w:cs="Times New Roman"/>
          <w:sz w:val="24"/>
          <w:szCs w:val="24"/>
          <w:lang w:eastAsia="ru-RU"/>
        </w:rPr>
        <w:t>«</w:t>
      </w:r>
      <w:r w:rsidRPr="00CF11CD">
        <w:rPr>
          <w:rFonts w:ascii="Times New Roman" w:eastAsia="Times New Roman" w:hAnsi="Times New Roman" w:cs="Times New Roman"/>
          <w:sz w:val="24"/>
          <w:szCs w:val="24"/>
          <w:lang w:eastAsia="ru-RU"/>
        </w:rPr>
        <w:t xml:space="preserve">для </w:t>
      </w:r>
      <w:r w:rsidR="00AC6854">
        <w:rPr>
          <w:rFonts w:ascii="Times New Roman" w:eastAsia="Times New Roman" w:hAnsi="Times New Roman" w:cs="Times New Roman"/>
          <w:sz w:val="24"/>
          <w:szCs w:val="24"/>
          <w:lang w:eastAsia="ru-RU"/>
        </w:rPr>
        <w:t>індивідуального садівництва</w:t>
      </w:r>
      <w:r w:rsidRPr="00CF11CD">
        <w:rPr>
          <w:rFonts w:ascii="Times New Roman" w:eastAsia="Times New Roman" w:hAnsi="Times New Roman" w:cs="Times New Roman"/>
          <w:sz w:val="24"/>
          <w:szCs w:val="24"/>
          <w:lang w:eastAsia="ru-RU"/>
        </w:rPr>
        <w:t>»</w:t>
      </w:r>
      <w:r w:rsidRPr="008F7C7C">
        <w:rPr>
          <w:rFonts w:ascii="Times New Roman" w:eastAsia="Times New Roman" w:hAnsi="Times New Roman" w:cs="Times New Roman"/>
          <w:sz w:val="24"/>
          <w:szCs w:val="24"/>
          <w:lang w:eastAsia="ru-RU"/>
        </w:rPr>
        <w:t xml:space="preserve"> (КВЦПЗ-0</w:t>
      </w:r>
      <w:r w:rsidR="00AC6854">
        <w:rPr>
          <w:rFonts w:ascii="Times New Roman" w:eastAsia="Times New Roman" w:hAnsi="Times New Roman" w:cs="Times New Roman"/>
          <w:sz w:val="24"/>
          <w:szCs w:val="24"/>
          <w:lang w:eastAsia="ru-RU"/>
        </w:rPr>
        <w:t>1</w:t>
      </w:r>
      <w:r w:rsidRPr="008F7C7C">
        <w:rPr>
          <w:rFonts w:ascii="Times New Roman" w:eastAsia="Times New Roman" w:hAnsi="Times New Roman" w:cs="Times New Roman"/>
          <w:sz w:val="24"/>
          <w:szCs w:val="24"/>
          <w:lang w:eastAsia="ru-RU"/>
        </w:rPr>
        <w:t>.0</w:t>
      </w:r>
      <w:bookmarkEnd w:id="1"/>
      <w:r w:rsidR="00AC6854">
        <w:rPr>
          <w:rFonts w:ascii="Times New Roman" w:eastAsia="Times New Roman" w:hAnsi="Times New Roman" w:cs="Times New Roman"/>
          <w:sz w:val="24"/>
          <w:szCs w:val="24"/>
          <w:lang w:eastAsia="ru-RU"/>
        </w:rPr>
        <w:t>5</w:t>
      </w:r>
      <w:r>
        <w:rPr>
          <w:rFonts w:ascii="Times New Roman" w:eastAsia="Times New Roman" w:hAnsi="Times New Roman" w:cs="Times New Roman"/>
          <w:sz w:val="24"/>
          <w:szCs w:val="24"/>
          <w:lang w:eastAsia="ru-RU"/>
        </w:rPr>
        <w:t xml:space="preserve">) </w:t>
      </w:r>
      <w:r w:rsidRPr="008F7C7C">
        <w:rPr>
          <w:rFonts w:ascii="Times New Roman" w:eastAsia="Times New Roman" w:hAnsi="Times New Roman" w:cs="Times New Roman"/>
          <w:sz w:val="24"/>
          <w:szCs w:val="24"/>
          <w:lang w:eastAsia="ru-RU"/>
        </w:rPr>
        <w:t xml:space="preserve">площею </w:t>
      </w:r>
      <w:r w:rsidR="00AC6854">
        <w:rPr>
          <w:rFonts w:ascii="Times New Roman" w:eastAsia="Times New Roman" w:hAnsi="Times New Roman" w:cs="Times New Roman"/>
          <w:sz w:val="24"/>
          <w:szCs w:val="24"/>
          <w:lang w:eastAsia="ru-RU"/>
        </w:rPr>
        <w:t>0,47</w:t>
      </w:r>
      <w:r>
        <w:rPr>
          <w:rFonts w:ascii="Times New Roman" w:eastAsia="Times New Roman" w:hAnsi="Times New Roman" w:cs="Times New Roman"/>
          <w:sz w:val="24"/>
          <w:szCs w:val="24"/>
          <w:lang w:eastAsia="ru-RU"/>
        </w:rPr>
        <w:t xml:space="preserve"> </w:t>
      </w:r>
      <w:r w:rsidRPr="008F7C7C">
        <w:rPr>
          <w:rFonts w:ascii="Times New Roman" w:eastAsia="Times New Roman" w:hAnsi="Times New Roman" w:cs="Times New Roman"/>
          <w:sz w:val="24"/>
          <w:szCs w:val="24"/>
          <w:lang w:eastAsia="ru-RU"/>
        </w:rPr>
        <w:t xml:space="preserve">га, що належить </w:t>
      </w:r>
      <w:proofErr w:type="spellStart"/>
      <w:r w:rsidR="00AC6854">
        <w:rPr>
          <w:rFonts w:ascii="Times New Roman" w:eastAsia="Times New Roman" w:hAnsi="Times New Roman" w:cs="Times New Roman"/>
          <w:sz w:val="24"/>
          <w:szCs w:val="24"/>
          <w:lang w:eastAsia="ru-RU"/>
        </w:rPr>
        <w:t>Буфану</w:t>
      </w:r>
      <w:proofErr w:type="spellEnd"/>
      <w:r w:rsidR="00AC6854">
        <w:rPr>
          <w:rFonts w:ascii="Times New Roman" w:eastAsia="Times New Roman" w:hAnsi="Times New Roman" w:cs="Times New Roman"/>
          <w:sz w:val="24"/>
          <w:szCs w:val="24"/>
          <w:lang w:eastAsia="ru-RU"/>
        </w:rPr>
        <w:t xml:space="preserve"> Мартину Григоровичу</w:t>
      </w:r>
      <w:r w:rsidRPr="008F7C7C">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в</w:t>
      </w:r>
      <w:r w:rsidRPr="008F7C7C">
        <w:rPr>
          <w:rFonts w:ascii="Times New Roman" w:eastAsia="Times New Roman" w:hAnsi="Times New Roman" w:cs="Times New Roman"/>
          <w:sz w:val="24"/>
          <w:szCs w:val="24"/>
          <w:lang w:eastAsia="ru-RU"/>
        </w:rPr>
        <w:t xml:space="preserve"> с. </w:t>
      </w:r>
      <w:proofErr w:type="spellStart"/>
      <w:r w:rsidR="00AC6854">
        <w:rPr>
          <w:rFonts w:ascii="Times New Roman" w:eastAsia="Times New Roman" w:hAnsi="Times New Roman" w:cs="Times New Roman"/>
          <w:sz w:val="24"/>
          <w:szCs w:val="24"/>
          <w:lang w:eastAsia="ru-RU"/>
        </w:rPr>
        <w:t>Ілів</w:t>
      </w:r>
      <w:proofErr w:type="spellEnd"/>
      <w:r w:rsidR="00AC6854">
        <w:rPr>
          <w:rFonts w:ascii="Times New Roman" w:eastAsia="Times New Roman" w:hAnsi="Times New Roman" w:cs="Times New Roman"/>
          <w:sz w:val="24"/>
          <w:szCs w:val="24"/>
          <w:lang w:eastAsia="ru-RU"/>
        </w:rPr>
        <w:t>, вул. Шевченка</w:t>
      </w:r>
      <w:r w:rsidRPr="008F7C7C">
        <w:rPr>
          <w:rFonts w:ascii="Times New Roman" w:eastAsia="Times New Roman" w:hAnsi="Times New Roman" w:cs="Times New Roman"/>
          <w:sz w:val="24"/>
          <w:szCs w:val="24"/>
          <w:lang w:eastAsia="ru-RU"/>
        </w:rPr>
        <w:t>. Ка</w:t>
      </w:r>
      <w:r>
        <w:rPr>
          <w:rFonts w:ascii="Times New Roman" w:eastAsia="Times New Roman" w:hAnsi="Times New Roman" w:cs="Times New Roman"/>
          <w:sz w:val="24"/>
          <w:szCs w:val="24"/>
          <w:lang w:eastAsia="ru-RU"/>
        </w:rPr>
        <w:t>дастровий номер ділянки 46230876</w:t>
      </w:r>
      <w:r w:rsidRPr="008F7C7C">
        <w:rPr>
          <w:rFonts w:ascii="Times New Roman" w:eastAsia="Times New Roman" w:hAnsi="Times New Roman" w:cs="Times New Roman"/>
          <w:sz w:val="24"/>
          <w:szCs w:val="24"/>
          <w:lang w:eastAsia="ru-RU"/>
        </w:rPr>
        <w:t>00:</w:t>
      </w:r>
      <w:r w:rsidR="00AC6854">
        <w:rPr>
          <w:rFonts w:ascii="Times New Roman" w:eastAsia="Times New Roman" w:hAnsi="Times New Roman" w:cs="Times New Roman"/>
          <w:sz w:val="24"/>
          <w:szCs w:val="24"/>
          <w:lang w:eastAsia="ru-RU"/>
        </w:rPr>
        <w:t>04</w:t>
      </w:r>
      <w:r>
        <w:rPr>
          <w:rFonts w:ascii="Times New Roman" w:eastAsia="Times New Roman" w:hAnsi="Times New Roman" w:cs="Times New Roman"/>
          <w:sz w:val="24"/>
          <w:szCs w:val="24"/>
          <w:lang w:eastAsia="ru-RU"/>
        </w:rPr>
        <w:t>:003:</w:t>
      </w:r>
      <w:r w:rsidRPr="008F7C7C">
        <w:rPr>
          <w:rFonts w:ascii="Times New Roman" w:eastAsia="Times New Roman" w:hAnsi="Times New Roman" w:cs="Times New Roman"/>
          <w:sz w:val="24"/>
          <w:szCs w:val="24"/>
          <w:lang w:eastAsia="ru-RU"/>
        </w:rPr>
        <w:t>0</w:t>
      </w:r>
      <w:r w:rsidR="00AC6854">
        <w:rPr>
          <w:rFonts w:ascii="Times New Roman" w:eastAsia="Times New Roman" w:hAnsi="Times New Roman" w:cs="Times New Roman"/>
          <w:sz w:val="24"/>
          <w:szCs w:val="24"/>
          <w:lang w:eastAsia="ru-RU"/>
        </w:rPr>
        <w:t>107</w:t>
      </w:r>
      <w:r w:rsidRPr="008F7C7C">
        <w:rPr>
          <w:rFonts w:ascii="Times New Roman" w:eastAsia="Times New Roman" w:hAnsi="Times New Roman" w:cs="Times New Roman"/>
          <w:sz w:val="24"/>
          <w:szCs w:val="24"/>
          <w:lang w:eastAsia="ru-RU"/>
        </w:rPr>
        <w:t>.</w:t>
      </w:r>
    </w:p>
    <w:p w:rsidR="00F14CE6" w:rsidRPr="008F7C7C" w:rsidRDefault="00AC6854" w:rsidP="00AC6854">
      <w:pPr>
        <w:tabs>
          <w:tab w:val="left" w:pos="1276"/>
        </w:tabs>
        <w:autoSpaceDE w:val="0"/>
        <w:autoSpaceDN w:val="0"/>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2. </w:t>
      </w:r>
      <w:r w:rsidR="00F14CE6" w:rsidRPr="008F7C7C">
        <w:rPr>
          <w:rFonts w:ascii="Times New Roman" w:eastAsia="Times New Roman" w:hAnsi="Times New Roman" w:cs="Times New Roman"/>
          <w:sz w:val="24"/>
          <w:szCs w:val="24"/>
          <w:lang w:eastAsia="ru-RU"/>
        </w:rPr>
        <w:t>Змінити цільове призначення земельної ділянки</w:t>
      </w:r>
      <w:r w:rsidR="009E3513">
        <w:rPr>
          <w:rFonts w:ascii="Times New Roman" w:eastAsia="Times New Roman" w:hAnsi="Times New Roman" w:cs="Times New Roman"/>
          <w:sz w:val="24"/>
          <w:szCs w:val="24"/>
          <w:lang w:eastAsia="ru-RU"/>
        </w:rPr>
        <w:t xml:space="preserve"> </w:t>
      </w:r>
      <w:r w:rsidR="009E3513" w:rsidRPr="008F7C7C">
        <w:rPr>
          <w:rFonts w:ascii="Times New Roman" w:eastAsia="Times New Roman" w:hAnsi="Times New Roman" w:cs="Times New Roman"/>
          <w:sz w:val="24"/>
          <w:szCs w:val="24"/>
          <w:lang w:eastAsia="ru-RU"/>
        </w:rPr>
        <w:t xml:space="preserve">площею </w:t>
      </w:r>
      <w:r w:rsidR="009E3513">
        <w:rPr>
          <w:rFonts w:ascii="Times New Roman" w:eastAsia="Times New Roman" w:hAnsi="Times New Roman" w:cs="Times New Roman"/>
          <w:sz w:val="24"/>
          <w:szCs w:val="24"/>
          <w:lang w:eastAsia="ru-RU"/>
        </w:rPr>
        <w:t xml:space="preserve">0,47 </w:t>
      </w:r>
      <w:r w:rsidR="009E3513" w:rsidRPr="008F7C7C">
        <w:rPr>
          <w:rFonts w:ascii="Times New Roman" w:eastAsia="Times New Roman" w:hAnsi="Times New Roman" w:cs="Times New Roman"/>
          <w:sz w:val="24"/>
          <w:szCs w:val="24"/>
          <w:lang w:eastAsia="ru-RU"/>
        </w:rPr>
        <w:t>га</w:t>
      </w:r>
      <w:r w:rsidR="00F14CE6" w:rsidRPr="008F7C7C">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 xml:space="preserve">                                                                  </w:t>
      </w:r>
      <w:r w:rsidR="00F14CE6" w:rsidRPr="008F7C7C">
        <w:rPr>
          <w:rFonts w:ascii="Times New Roman" w:eastAsia="Times New Roman" w:hAnsi="Times New Roman" w:cs="Times New Roman"/>
          <w:sz w:val="24"/>
          <w:szCs w:val="24"/>
          <w:lang w:eastAsia="ru-RU"/>
        </w:rPr>
        <w:t xml:space="preserve">КН </w:t>
      </w:r>
      <w:r>
        <w:rPr>
          <w:rFonts w:ascii="Times New Roman" w:eastAsia="Times New Roman" w:hAnsi="Times New Roman" w:cs="Times New Roman"/>
          <w:sz w:val="24"/>
          <w:szCs w:val="24"/>
          <w:lang w:eastAsia="ru-RU"/>
        </w:rPr>
        <w:t>46230876</w:t>
      </w:r>
      <w:r w:rsidRPr="008F7C7C">
        <w:rPr>
          <w:rFonts w:ascii="Times New Roman" w:eastAsia="Times New Roman" w:hAnsi="Times New Roman" w:cs="Times New Roman"/>
          <w:sz w:val="24"/>
          <w:szCs w:val="24"/>
          <w:lang w:eastAsia="ru-RU"/>
        </w:rPr>
        <w:t>00:</w:t>
      </w:r>
      <w:r>
        <w:rPr>
          <w:rFonts w:ascii="Times New Roman" w:eastAsia="Times New Roman" w:hAnsi="Times New Roman" w:cs="Times New Roman"/>
          <w:sz w:val="24"/>
          <w:szCs w:val="24"/>
          <w:lang w:eastAsia="ru-RU"/>
        </w:rPr>
        <w:t>04:003:</w:t>
      </w:r>
      <w:r w:rsidRPr="008F7C7C">
        <w:rPr>
          <w:rFonts w:ascii="Times New Roman" w:eastAsia="Times New Roman" w:hAnsi="Times New Roman" w:cs="Times New Roman"/>
          <w:sz w:val="24"/>
          <w:szCs w:val="24"/>
          <w:lang w:eastAsia="ru-RU"/>
        </w:rPr>
        <w:t>0</w:t>
      </w:r>
      <w:r>
        <w:rPr>
          <w:rFonts w:ascii="Times New Roman" w:eastAsia="Times New Roman" w:hAnsi="Times New Roman" w:cs="Times New Roman"/>
          <w:sz w:val="24"/>
          <w:szCs w:val="24"/>
          <w:lang w:eastAsia="ru-RU"/>
        </w:rPr>
        <w:t xml:space="preserve">107 </w:t>
      </w:r>
      <w:r w:rsidR="00F14CE6">
        <w:rPr>
          <w:rFonts w:ascii="Times New Roman" w:eastAsia="Times New Roman" w:hAnsi="Times New Roman" w:cs="Times New Roman"/>
          <w:sz w:val="24"/>
          <w:szCs w:val="24"/>
          <w:lang w:eastAsia="ru-RU"/>
        </w:rPr>
        <w:t>в</w:t>
      </w:r>
      <w:r w:rsidR="00F14CE6" w:rsidRPr="008F7C7C">
        <w:rPr>
          <w:rFonts w:ascii="Times New Roman" w:eastAsia="Times New Roman" w:hAnsi="Times New Roman" w:cs="Times New Roman"/>
          <w:sz w:val="24"/>
          <w:szCs w:val="24"/>
          <w:lang w:eastAsia="ru-RU"/>
        </w:rPr>
        <w:t xml:space="preserve"> с. </w:t>
      </w:r>
      <w:proofErr w:type="spellStart"/>
      <w:r>
        <w:rPr>
          <w:rFonts w:ascii="Times New Roman" w:eastAsia="Times New Roman" w:hAnsi="Times New Roman" w:cs="Times New Roman"/>
          <w:sz w:val="24"/>
          <w:szCs w:val="24"/>
          <w:lang w:eastAsia="ru-RU"/>
        </w:rPr>
        <w:t>Ілів</w:t>
      </w:r>
      <w:proofErr w:type="spellEnd"/>
      <w:r>
        <w:rPr>
          <w:rFonts w:ascii="Times New Roman" w:eastAsia="Times New Roman" w:hAnsi="Times New Roman" w:cs="Times New Roman"/>
          <w:sz w:val="24"/>
          <w:szCs w:val="24"/>
          <w:lang w:eastAsia="ru-RU"/>
        </w:rPr>
        <w:t>, вул. Шевченка</w:t>
      </w:r>
      <w:r w:rsidR="009E3513">
        <w:rPr>
          <w:rFonts w:ascii="Times New Roman" w:eastAsia="Times New Roman" w:hAnsi="Times New Roman" w:cs="Times New Roman"/>
          <w:sz w:val="24"/>
          <w:szCs w:val="24"/>
          <w:lang w:eastAsia="ru-RU"/>
        </w:rPr>
        <w:t>,</w:t>
      </w:r>
      <w:r>
        <w:rPr>
          <w:rFonts w:ascii="Times New Roman" w:eastAsia="Times New Roman" w:hAnsi="Times New Roman" w:cs="Times New Roman"/>
          <w:sz w:val="24"/>
          <w:szCs w:val="24"/>
          <w:lang w:eastAsia="ru-RU"/>
        </w:rPr>
        <w:t xml:space="preserve"> </w:t>
      </w:r>
      <w:r w:rsidR="00F14CE6" w:rsidRPr="008F7C7C">
        <w:rPr>
          <w:rFonts w:ascii="Times New Roman" w:eastAsia="Times New Roman" w:hAnsi="Times New Roman" w:cs="Times New Roman"/>
          <w:sz w:val="24"/>
          <w:szCs w:val="24"/>
          <w:lang w:eastAsia="ru-RU"/>
        </w:rPr>
        <w:t xml:space="preserve">яка перебуває у власності </w:t>
      </w:r>
      <w:proofErr w:type="spellStart"/>
      <w:r>
        <w:rPr>
          <w:rFonts w:ascii="Times New Roman" w:eastAsia="Times New Roman" w:hAnsi="Times New Roman" w:cs="Times New Roman"/>
          <w:sz w:val="24"/>
          <w:szCs w:val="24"/>
          <w:lang w:eastAsia="ru-RU"/>
        </w:rPr>
        <w:t>Буфана</w:t>
      </w:r>
      <w:proofErr w:type="spellEnd"/>
      <w:r>
        <w:rPr>
          <w:rFonts w:ascii="Times New Roman" w:eastAsia="Times New Roman" w:hAnsi="Times New Roman" w:cs="Times New Roman"/>
          <w:sz w:val="24"/>
          <w:szCs w:val="24"/>
          <w:lang w:eastAsia="ru-RU"/>
        </w:rPr>
        <w:t xml:space="preserve"> Мартина Григоровича</w:t>
      </w:r>
      <w:r w:rsidR="00F14CE6">
        <w:rPr>
          <w:rFonts w:ascii="Times New Roman" w:eastAsia="Times New Roman" w:hAnsi="Times New Roman" w:cs="Times New Roman"/>
          <w:sz w:val="24"/>
          <w:szCs w:val="24"/>
          <w:lang w:eastAsia="ru-RU"/>
        </w:rPr>
        <w:t>,</w:t>
      </w:r>
      <w:r w:rsidR="00F14CE6" w:rsidRPr="008F7C7C">
        <w:rPr>
          <w:rFonts w:ascii="Times New Roman" w:eastAsia="Times New Roman" w:hAnsi="Times New Roman" w:cs="Times New Roman"/>
          <w:sz w:val="24"/>
          <w:szCs w:val="24"/>
          <w:lang w:eastAsia="ru-RU"/>
        </w:rPr>
        <w:t xml:space="preserve"> з </w:t>
      </w:r>
      <w:r w:rsidRPr="008F7C7C">
        <w:rPr>
          <w:rFonts w:ascii="Times New Roman" w:eastAsia="Times New Roman" w:hAnsi="Times New Roman" w:cs="Times New Roman"/>
          <w:sz w:val="24"/>
          <w:szCs w:val="24"/>
          <w:lang w:eastAsia="ru-RU"/>
        </w:rPr>
        <w:t xml:space="preserve">«для </w:t>
      </w:r>
      <w:r>
        <w:rPr>
          <w:rFonts w:ascii="Times New Roman" w:eastAsia="Times New Roman" w:hAnsi="Times New Roman" w:cs="Times New Roman"/>
          <w:sz w:val="24"/>
          <w:szCs w:val="24"/>
          <w:lang w:eastAsia="ru-RU"/>
        </w:rPr>
        <w:t>ведення особистого селянського господарства</w:t>
      </w:r>
      <w:r w:rsidRPr="008F7C7C">
        <w:rPr>
          <w:rFonts w:ascii="Times New Roman" w:eastAsia="Times New Roman" w:hAnsi="Times New Roman" w:cs="Times New Roman"/>
          <w:sz w:val="24"/>
          <w:szCs w:val="24"/>
          <w:lang w:eastAsia="ru-RU"/>
        </w:rPr>
        <w:t>» на</w:t>
      </w:r>
      <w:r>
        <w:rPr>
          <w:rFonts w:ascii="Times New Roman" w:eastAsia="Times New Roman" w:hAnsi="Times New Roman" w:cs="Times New Roman"/>
          <w:sz w:val="24"/>
          <w:szCs w:val="24"/>
          <w:lang w:eastAsia="ru-RU"/>
        </w:rPr>
        <w:t xml:space="preserve"> </w:t>
      </w:r>
      <w:r w:rsidRPr="008F7C7C">
        <w:rPr>
          <w:rFonts w:ascii="Times New Roman" w:eastAsia="Times New Roman" w:hAnsi="Times New Roman" w:cs="Times New Roman"/>
          <w:sz w:val="24"/>
          <w:szCs w:val="24"/>
          <w:lang w:eastAsia="ru-RU"/>
        </w:rPr>
        <w:t>«</w:t>
      </w:r>
      <w:r w:rsidRPr="00CF11CD">
        <w:rPr>
          <w:rFonts w:ascii="Times New Roman" w:eastAsia="Times New Roman" w:hAnsi="Times New Roman" w:cs="Times New Roman"/>
          <w:sz w:val="24"/>
          <w:szCs w:val="24"/>
          <w:lang w:eastAsia="ru-RU"/>
        </w:rPr>
        <w:t xml:space="preserve">для </w:t>
      </w:r>
      <w:r>
        <w:rPr>
          <w:rFonts w:ascii="Times New Roman" w:eastAsia="Times New Roman" w:hAnsi="Times New Roman" w:cs="Times New Roman"/>
          <w:sz w:val="24"/>
          <w:szCs w:val="24"/>
          <w:lang w:eastAsia="ru-RU"/>
        </w:rPr>
        <w:t>індивідуального садівництва</w:t>
      </w:r>
      <w:r w:rsidRPr="00CF11CD">
        <w:rPr>
          <w:rFonts w:ascii="Times New Roman" w:eastAsia="Times New Roman" w:hAnsi="Times New Roman" w:cs="Times New Roman"/>
          <w:sz w:val="24"/>
          <w:szCs w:val="24"/>
          <w:lang w:eastAsia="ru-RU"/>
        </w:rPr>
        <w:t>»</w:t>
      </w:r>
      <w:r w:rsidRPr="008F7C7C">
        <w:rPr>
          <w:rFonts w:ascii="Times New Roman" w:eastAsia="Times New Roman" w:hAnsi="Times New Roman" w:cs="Times New Roman"/>
          <w:sz w:val="24"/>
          <w:szCs w:val="24"/>
          <w:lang w:eastAsia="ru-RU"/>
        </w:rPr>
        <w:t xml:space="preserve"> (КВЦПЗ-0</w:t>
      </w:r>
      <w:r>
        <w:rPr>
          <w:rFonts w:ascii="Times New Roman" w:eastAsia="Times New Roman" w:hAnsi="Times New Roman" w:cs="Times New Roman"/>
          <w:sz w:val="24"/>
          <w:szCs w:val="24"/>
          <w:lang w:eastAsia="ru-RU"/>
        </w:rPr>
        <w:t>1</w:t>
      </w:r>
      <w:r w:rsidRPr="008F7C7C">
        <w:rPr>
          <w:rFonts w:ascii="Times New Roman" w:eastAsia="Times New Roman" w:hAnsi="Times New Roman" w:cs="Times New Roman"/>
          <w:sz w:val="24"/>
          <w:szCs w:val="24"/>
          <w:lang w:eastAsia="ru-RU"/>
        </w:rPr>
        <w:t>.0</w:t>
      </w:r>
      <w:r>
        <w:rPr>
          <w:rFonts w:ascii="Times New Roman" w:eastAsia="Times New Roman" w:hAnsi="Times New Roman" w:cs="Times New Roman"/>
          <w:sz w:val="24"/>
          <w:szCs w:val="24"/>
          <w:lang w:eastAsia="ru-RU"/>
        </w:rPr>
        <w:t>5)</w:t>
      </w:r>
      <w:r w:rsidR="00F14CE6" w:rsidRPr="008F7C7C">
        <w:rPr>
          <w:rFonts w:ascii="Times New Roman" w:eastAsia="Times New Roman" w:hAnsi="Times New Roman" w:cs="Times New Roman"/>
          <w:sz w:val="24"/>
          <w:szCs w:val="24"/>
          <w:lang w:eastAsia="ru-RU"/>
        </w:rPr>
        <w:t xml:space="preserve">. </w:t>
      </w:r>
    </w:p>
    <w:p w:rsidR="00F14CE6" w:rsidRPr="008F7C7C" w:rsidRDefault="00F14CE6" w:rsidP="00F14CE6">
      <w:pPr>
        <w:tabs>
          <w:tab w:val="left" w:pos="1276"/>
        </w:tabs>
        <w:autoSpaceDE w:val="0"/>
        <w:autoSpaceDN w:val="0"/>
        <w:spacing w:after="0" w:line="240" w:lineRule="auto"/>
        <w:ind w:firstLine="709"/>
        <w:jc w:val="both"/>
        <w:rPr>
          <w:rFonts w:ascii="Times New Roman" w:eastAsia="Times New Roman" w:hAnsi="Times New Roman" w:cs="Times New Roman"/>
          <w:sz w:val="24"/>
          <w:szCs w:val="24"/>
          <w:lang w:eastAsia="ru-RU"/>
        </w:rPr>
      </w:pPr>
      <w:r w:rsidRPr="008F7C7C">
        <w:rPr>
          <w:rFonts w:ascii="Times New Roman" w:eastAsia="Times New Roman" w:hAnsi="Times New Roman" w:cs="Times New Roman"/>
          <w:sz w:val="24"/>
          <w:szCs w:val="24"/>
          <w:lang w:eastAsia="ru-RU"/>
        </w:rPr>
        <w:t>3. Контроль за виконанням рішення покласти на</w:t>
      </w:r>
      <w:r w:rsidRPr="008F7C7C">
        <w:rPr>
          <w:rFonts w:ascii="Times New Roman" w:eastAsia="Times New Roman" w:hAnsi="Times New Roman" w:cs="Times New Roman"/>
          <w:sz w:val="24"/>
          <w:szCs w:val="24"/>
        </w:rPr>
        <w:t xml:space="preserve"> постійну комісію сільської ради з питань земельних відносин, будівництва, архітектури, просторового планування, природних ресурсів та екології  (голова комісії І. </w:t>
      </w:r>
      <w:proofErr w:type="spellStart"/>
      <w:r w:rsidRPr="008F7C7C">
        <w:rPr>
          <w:rFonts w:ascii="Times New Roman" w:eastAsia="Times New Roman" w:hAnsi="Times New Roman" w:cs="Times New Roman"/>
          <w:sz w:val="24"/>
          <w:szCs w:val="24"/>
        </w:rPr>
        <w:t>Соснило</w:t>
      </w:r>
      <w:proofErr w:type="spellEnd"/>
      <w:r w:rsidRPr="008F7C7C">
        <w:rPr>
          <w:rFonts w:ascii="Times New Roman" w:eastAsia="Times New Roman" w:hAnsi="Times New Roman" w:cs="Times New Roman"/>
          <w:sz w:val="24"/>
          <w:szCs w:val="24"/>
        </w:rPr>
        <w:t>).</w:t>
      </w:r>
    </w:p>
    <w:p w:rsidR="00F14CE6" w:rsidRDefault="00F14CE6" w:rsidP="00F14CE6">
      <w:pPr>
        <w:spacing w:after="0" w:line="240" w:lineRule="auto"/>
        <w:ind w:firstLine="709"/>
        <w:rPr>
          <w:rFonts w:ascii="Times New Roman" w:eastAsia="Lucida Sans Unicode" w:hAnsi="Times New Roman" w:cs="Times New Roman"/>
          <w:sz w:val="24"/>
          <w:szCs w:val="24"/>
        </w:rPr>
      </w:pPr>
    </w:p>
    <w:p w:rsidR="00F14CE6" w:rsidRDefault="00F14CE6" w:rsidP="00F14CE6">
      <w:pPr>
        <w:spacing w:after="0" w:line="240" w:lineRule="auto"/>
        <w:ind w:firstLine="709"/>
        <w:rPr>
          <w:rFonts w:ascii="Times New Roman" w:eastAsia="Lucida Sans Unicode" w:hAnsi="Times New Roman" w:cs="Times New Roman"/>
          <w:sz w:val="24"/>
          <w:szCs w:val="24"/>
        </w:rPr>
      </w:pPr>
    </w:p>
    <w:p w:rsidR="00F14CE6" w:rsidRPr="008F7C7C" w:rsidRDefault="00F14CE6" w:rsidP="00F14CE6">
      <w:pPr>
        <w:spacing w:after="0" w:line="240" w:lineRule="auto"/>
        <w:rPr>
          <w:rFonts w:ascii="Calibri" w:eastAsia="Calibri" w:hAnsi="Calibri" w:cs="Arial"/>
        </w:rPr>
      </w:pPr>
      <w:r w:rsidRPr="00AB05A1">
        <w:rPr>
          <w:rFonts w:ascii="Times New Roman" w:eastAsia="Lucida Sans Unicode" w:hAnsi="Times New Roman" w:cs="Times New Roman"/>
          <w:b/>
          <w:sz w:val="24"/>
          <w:szCs w:val="24"/>
        </w:rPr>
        <w:t>Сільський го</w:t>
      </w:r>
      <w:bookmarkStart w:id="2" w:name="_GoBack"/>
      <w:bookmarkEnd w:id="2"/>
      <w:r w:rsidRPr="00AB05A1">
        <w:rPr>
          <w:rFonts w:ascii="Times New Roman" w:eastAsia="Lucida Sans Unicode" w:hAnsi="Times New Roman" w:cs="Times New Roman"/>
          <w:b/>
          <w:sz w:val="24"/>
          <w:szCs w:val="24"/>
        </w:rPr>
        <w:t xml:space="preserve">лова                                                         </w:t>
      </w:r>
      <w:r>
        <w:rPr>
          <w:rFonts w:ascii="Times New Roman" w:eastAsia="Lucida Sans Unicode" w:hAnsi="Times New Roman" w:cs="Times New Roman"/>
          <w:b/>
          <w:sz w:val="24"/>
          <w:szCs w:val="24"/>
        </w:rPr>
        <w:t xml:space="preserve">                               </w:t>
      </w:r>
      <w:r w:rsidRPr="00AB05A1">
        <w:rPr>
          <w:rFonts w:ascii="Times New Roman" w:eastAsia="Lucida Sans Unicode" w:hAnsi="Times New Roman" w:cs="Times New Roman"/>
          <w:b/>
          <w:sz w:val="24"/>
          <w:szCs w:val="24"/>
        </w:rPr>
        <w:t xml:space="preserve"> Михайло ЦИХУЛЯК</w:t>
      </w:r>
      <w:bookmarkEnd w:id="0"/>
    </w:p>
    <w:p w:rsidR="00F14CE6" w:rsidRDefault="00F14CE6" w:rsidP="00F14CE6"/>
    <w:p w:rsidR="00F14CE6" w:rsidRDefault="00F14CE6" w:rsidP="00F14CE6"/>
    <w:p w:rsidR="00A84E8A" w:rsidRDefault="00914CBB"/>
    <w:sectPr w:rsidR="00A84E8A" w:rsidSect="00FF230E">
      <w:pgSz w:w="11906" w:h="16838"/>
      <w:pgMar w:top="1134" w:right="567"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Lucida Sans Unicode">
    <w:panose1 w:val="020B0602030504020204"/>
    <w:charset w:val="CC"/>
    <w:family w:val="swiss"/>
    <w:pitch w:val="variable"/>
    <w:sig w:usb0="80000AFF" w:usb1="0000396B" w:usb2="00000000" w:usb3="00000000" w:csb0="000000B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14CE6"/>
    <w:rsid w:val="00094DBD"/>
    <w:rsid w:val="00590445"/>
    <w:rsid w:val="005B566D"/>
    <w:rsid w:val="00914CBB"/>
    <w:rsid w:val="009E3513"/>
    <w:rsid w:val="00AC6854"/>
    <w:rsid w:val="00B33F24"/>
    <w:rsid w:val="00BC7AA0"/>
    <w:rsid w:val="00E7154B"/>
    <w:rsid w:val="00F14CE6"/>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A9EE02"/>
  <w15:docId w15:val="{5EA2AC5A-798C-47E6-9C08-B9D6CFB6A1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14CE6"/>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F14CE6"/>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F14CE6"/>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897898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34</TotalTime>
  <Pages>1</Pages>
  <Words>1329</Words>
  <Characters>758</Characters>
  <Application>Microsoft Office Word</Application>
  <DocSecurity>0</DocSecurity>
  <Lines>6</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2083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Sviatoslav</cp:lastModifiedBy>
  <cp:revision>10</cp:revision>
  <dcterms:created xsi:type="dcterms:W3CDTF">2025-03-13T08:49:00Z</dcterms:created>
  <dcterms:modified xsi:type="dcterms:W3CDTF">2025-04-17T12:15:00Z</dcterms:modified>
</cp:coreProperties>
</file>