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D3" w:rsidRPr="005343D3" w:rsidRDefault="005343D3" w:rsidP="005343D3">
      <w:pPr>
        <w:suppressAutoHyphens/>
        <w:spacing w:after="0" w:line="240" w:lineRule="auto"/>
        <w:ind w:left="57"/>
        <w:jc w:val="center"/>
        <w:rPr>
          <w:rFonts w:ascii="Times New Roman" w:eastAsia="SimSun" w:hAnsi="Times New Roman" w:cs="Times New Roman"/>
          <w:b/>
          <w:bCs/>
          <w:kern w:val="2"/>
          <w:sz w:val="24"/>
          <w:szCs w:val="24"/>
          <w:lang w:val="ru-RU" w:eastAsia="ar-SA"/>
        </w:rPr>
      </w:pPr>
      <w:r w:rsidRPr="005343D3">
        <w:rPr>
          <w:rFonts w:ascii="Times New Roman" w:eastAsia="Calibri" w:hAnsi="Times New Roman" w:cs="Times New Roman"/>
          <w:b/>
          <w:noProof/>
          <w:sz w:val="28"/>
          <w:szCs w:val="28"/>
          <w:lang w:eastAsia="uk-UA"/>
        </w:rPr>
        <w:drawing>
          <wp:inline distT="0" distB="0" distL="0" distR="0" wp14:anchorId="492FBDD4" wp14:editId="47923772">
            <wp:extent cx="428625" cy="609600"/>
            <wp:effectExtent l="0" t="0" r="9525" b="0"/>
            <wp:docPr id="1" name="Рисунок 1" descr="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t213700_img_005 (1)"/>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343D3" w:rsidRPr="005343D3" w:rsidRDefault="005343D3" w:rsidP="005343D3">
      <w:pPr>
        <w:spacing w:after="0" w:line="240" w:lineRule="auto"/>
        <w:jc w:val="center"/>
        <w:rPr>
          <w:rFonts w:ascii="Times New Roman" w:eastAsia="Calibri" w:hAnsi="Times New Roman" w:cs="Times New Roman"/>
          <w:b/>
          <w:sz w:val="24"/>
          <w:szCs w:val="24"/>
          <w:lang w:eastAsia="uk-UA"/>
        </w:rPr>
      </w:pPr>
      <w:r w:rsidRPr="005343D3">
        <w:rPr>
          <w:rFonts w:ascii="Times New Roman" w:eastAsia="Calibri" w:hAnsi="Times New Roman" w:cs="Times New Roman"/>
          <w:b/>
          <w:sz w:val="24"/>
          <w:szCs w:val="24"/>
          <w:lang w:eastAsia="uk-UA"/>
        </w:rPr>
        <w:t>ТРОСТЯНЕЦЬКА СІЛЬСЬКА РАДА</w:t>
      </w:r>
    </w:p>
    <w:p w:rsidR="005343D3" w:rsidRPr="005343D3" w:rsidRDefault="005343D3" w:rsidP="005343D3">
      <w:pPr>
        <w:spacing w:after="0" w:line="240" w:lineRule="auto"/>
        <w:jc w:val="center"/>
        <w:rPr>
          <w:rFonts w:ascii="Times New Roman" w:eastAsia="Calibri" w:hAnsi="Times New Roman" w:cs="Times New Roman"/>
          <w:b/>
          <w:sz w:val="24"/>
          <w:szCs w:val="24"/>
          <w:lang w:eastAsia="uk-UA"/>
        </w:rPr>
      </w:pPr>
      <w:r w:rsidRPr="005343D3">
        <w:rPr>
          <w:rFonts w:ascii="Times New Roman" w:eastAsia="Calibri" w:hAnsi="Times New Roman" w:cs="Times New Roman"/>
          <w:b/>
          <w:sz w:val="24"/>
          <w:szCs w:val="24"/>
          <w:lang w:eastAsia="uk-UA"/>
        </w:rPr>
        <w:t xml:space="preserve">СТРИЙСЬКОГО РАЙОНУ ЛЬВІВСЬКОЇ ОБЛАСТІ </w:t>
      </w:r>
    </w:p>
    <w:p w:rsidR="005343D3" w:rsidRPr="005343D3" w:rsidRDefault="005343D3" w:rsidP="005343D3">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5343D3">
        <w:rPr>
          <w:rFonts w:ascii="Times New Roman" w:eastAsia="Calibri" w:hAnsi="Times New Roman" w:cs="Times New Roman"/>
          <w:b/>
          <w:sz w:val="24"/>
          <w:szCs w:val="24"/>
          <w:lang w:eastAsia="uk-UA"/>
        </w:rPr>
        <w:t xml:space="preserve">LХІІ </w:t>
      </w:r>
      <w:r w:rsidR="001B49BE">
        <w:rPr>
          <w:rFonts w:ascii="Times New Roman" w:eastAsia="Calibri" w:hAnsi="Times New Roman" w:cs="Times New Roman"/>
          <w:b/>
          <w:sz w:val="24"/>
          <w:szCs w:val="24"/>
          <w:lang w:eastAsia="uk-UA"/>
        </w:rPr>
        <w:t xml:space="preserve">позачергова </w:t>
      </w:r>
      <w:r w:rsidRPr="005343D3">
        <w:rPr>
          <w:rFonts w:ascii="Times New Roman" w:eastAsia="Calibri" w:hAnsi="Times New Roman" w:cs="Times New Roman"/>
          <w:b/>
          <w:sz w:val="24"/>
          <w:szCs w:val="24"/>
          <w:lang w:eastAsia="uk-UA"/>
        </w:rPr>
        <w:t>сесія VIII скликання</w:t>
      </w:r>
    </w:p>
    <w:p w:rsidR="005343D3" w:rsidRPr="005343D3" w:rsidRDefault="005343D3" w:rsidP="005343D3">
      <w:pPr>
        <w:keepNext/>
        <w:tabs>
          <w:tab w:val="left" w:pos="708"/>
        </w:tabs>
        <w:suppressAutoHyphens/>
        <w:spacing w:after="0" w:line="100" w:lineRule="atLeast"/>
        <w:jc w:val="center"/>
        <w:outlineLvl w:val="0"/>
        <w:rPr>
          <w:rFonts w:ascii="Times New Roman" w:eastAsia="SimSun" w:hAnsi="Times New Roman" w:cs="Times New Roman"/>
          <w:b/>
          <w:kern w:val="2"/>
          <w:sz w:val="12"/>
          <w:szCs w:val="12"/>
          <w:lang w:val="ru-RU" w:eastAsia="ar-SA"/>
        </w:rPr>
      </w:pPr>
    </w:p>
    <w:p w:rsidR="005343D3" w:rsidRPr="005343D3" w:rsidRDefault="005343D3" w:rsidP="005343D3">
      <w:pPr>
        <w:suppressAutoHyphens/>
        <w:spacing w:after="0" w:line="240" w:lineRule="auto"/>
        <w:jc w:val="center"/>
        <w:rPr>
          <w:rFonts w:ascii="Times New Roman" w:eastAsia="SimSun" w:hAnsi="Times New Roman" w:cs="Times New Roman"/>
          <w:b/>
          <w:kern w:val="2"/>
          <w:sz w:val="24"/>
          <w:szCs w:val="24"/>
          <w:lang w:eastAsia="ar-SA"/>
        </w:rPr>
      </w:pPr>
      <w:r w:rsidRPr="005343D3">
        <w:rPr>
          <w:rFonts w:ascii="Times New Roman" w:eastAsia="SimSun" w:hAnsi="Times New Roman" w:cs="Times New Roman"/>
          <w:b/>
          <w:kern w:val="2"/>
          <w:sz w:val="24"/>
          <w:szCs w:val="24"/>
          <w:lang w:val="ru-RU" w:eastAsia="ar-SA"/>
        </w:rPr>
        <w:t xml:space="preserve">Р І Ш Е Н </w:t>
      </w:r>
      <w:proofErr w:type="spellStart"/>
      <w:proofErr w:type="gramStart"/>
      <w:r w:rsidRPr="005343D3">
        <w:rPr>
          <w:rFonts w:ascii="Times New Roman" w:eastAsia="SimSun" w:hAnsi="Times New Roman" w:cs="Times New Roman"/>
          <w:b/>
          <w:kern w:val="2"/>
          <w:sz w:val="24"/>
          <w:szCs w:val="24"/>
          <w:lang w:val="ru-RU" w:eastAsia="ar-SA"/>
        </w:rPr>
        <w:t>Н</w:t>
      </w:r>
      <w:proofErr w:type="spellEnd"/>
      <w:proofErr w:type="gramEnd"/>
      <w:r w:rsidRPr="005343D3">
        <w:rPr>
          <w:rFonts w:ascii="Times New Roman" w:eastAsia="SimSun" w:hAnsi="Times New Roman" w:cs="Times New Roman"/>
          <w:b/>
          <w:kern w:val="2"/>
          <w:sz w:val="24"/>
          <w:szCs w:val="24"/>
          <w:lang w:val="ru-RU" w:eastAsia="ar-SA"/>
        </w:rPr>
        <w:t xml:space="preserve"> Я  </w:t>
      </w:r>
    </w:p>
    <w:p w:rsidR="005343D3" w:rsidRPr="005343D3" w:rsidRDefault="005343D3" w:rsidP="005343D3">
      <w:pPr>
        <w:suppressAutoHyphens/>
        <w:spacing w:after="0"/>
        <w:rPr>
          <w:rFonts w:ascii="Times New Roman" w:eastAsia="SimSun" w:hAnsi="Times New Roman" w:cs="Times New Roman"/>
          <w:kern w:val="2"/>
          <w:sz w:val="24"/>
          <w:szCs w:val="24"/>
          <w:lang w:eastAsia="ar-SA"/>
        </w:rPr>
      </w:pPr>
    </w:p>
    <w:p w:rsidR="005343D3" w:rsidRPr="005343D3" w:rsidRDefault="005343D3" w:rsidP="005343D3">
      <w:pPr>
        <w:suppressAutoHyphens/>
        <w:spacing w:after="0"/>
        <w:rPr>
          <w:rFonts w:ascii="Times New Roman" w:eastAsia="SimSun" w:hAnsi="Times New Roman" w:cs="Times New Roman"/>
          <w:kern w:val="2"/>
          <w:sz w:val="24"/>
          <w:szCs w:val="24"/>
          <w:lang w:eastAsia="ar-SA"/>
        </w:rPr>
      </w:pPr>
      <w:r w:rsidRPr="005343D3">
        <w:rPr>
          <w:rFonts w:ascii="Times New Roman" w:eastAsia="SimSun" w:hAnsi="Times New Roman" w:cs="Times New Roman"/>
          <w:kern w:val="2"/>
          <w:sz w:val="26"/>
          <w:szCs w:val="26"/>
          <w:lang w:val="ru-RU" w:eastAsia="ar-SA"/>
        </w:rPr>
        <w:t xml:space="preserve">13 </w:t>
      </w:r>
      <w:proofErr w:type="spellStart"/>
      <w:r w:rsidRPr="005343D3">
        <w:rPr>
          <w:rFonts w:ascii="Times New Roman" w:eastAsia="SimSun" w:hAnsi="Times New Roman" w:cs="Times New Roman"/>
          <w:kern w:val="2"/>
          <w:sz w:val="26"/>
          <w:szCs w:val="26"/>
          <w:lang w:val="ru-RU" w:eastAsia="ar-SA"/>
        </w:rPr>
        <w:t>травня</w:t>
      </w:r>
      <w:proofErr w:type="spellEnd"/>
      <w:r w:rsidRPr="005343D3">
        <w:rPr>
          <w:rFonts w:ascii="Times New Roman" w:eastAsia="SimSun" w:hAnsi="Times New Roman" w:cs="Times New Roman"/>
          <w:kern w:val="2"/>
          <w:sz w:val="26"/>
          <w:szCs w:val="26"/>
          <w:lang w:val="ru-RU" w:eastAsia="ar-SA"/>
        </w:rPr>
        <w:t xml:space="preserve"> 2025 року </w:t>
      </w:r>
      <w:r w:rsidRPr="005343D3">
        <w:rPr>
          <w:rFonts w:ascii="Times New Roman" w:eastAsia="SimSun" w:hAnsi="Times New Roman" w:cs="Times New Roman"/>
          <w:kern w:val="2"/>
          <w:sz w:val="26"/>
          <w:szCs w:val="26"/>
          <w:lang w:eastAsia="ar-SA"/>
        </w:rPr>
        <w:t xml:space="preserve">                          с. Тростянець</w:t>
      </w:r>
      <w:r w:rsidRPr="005343D3">
        <w:rPr>
          <w:rFonts w:ascii="Times New Roman" w:eastAsia="SimSun" w:hAnsi="Times New Roman" w:cs="Times New Roman"/>
          <w:kern w:val="2"/>
          <w:sz w:val="26"/>
          <w:szCs w:val="26"/>
          <w:lang w:eastAsia="ar-SA"/>
        </w:rPr>
        <w:tab/>
      </w:r>
      <w:r w:rsidRPr="005343D3">
        <w:rPr>
          <w:rFonts w:ascii="Times New Roman" w:eastAsia="SimSun" w:hAnsi="Times New Roman" w:cs="Times New Roman"/>
          <w:kern w:val="2"/>
          <w:sz w:val="26"/>
          <w:szCs w:val="26"/>
          <w:lang w:eastAsia="ar-SA"/>
        </w:rPr>
        <w:tab/>
        <w:t xml:space="preserve">         </w:t>
      </w:r>
      <w:r>
        <w:rPr>
          <w:rFonts w:ascii="Times New Roman" w:eastAsia="SimSun" w:hAnsi="Times New Roman" w:cs="Times New Roman"/>
          <w:kern w:val="2"/>
          <w:sz w:val="26"/>
          <w:szCs w:val="26"/>
          <w:lang w:eastAsia="ar-SA"/>
        </w:rPr>
        <w:t xml:space="preserve">                          № 4066</w:t>
      </w:r>
    </w:p>
    <w:p w:rsidR="005343D3" w:rsidRDefault="005343D3" w:rsidP="0058698A">
      <w:pPr>
        <w:autoSpaceDE w:val="0"/>
        <w:autoSpaceDN w:val="0"/>
        <w:spacing w:after="0" w:line="240" w:lineRule="auto"/>
        <w:jc w:val="both"/>
        <w:rPr>
          <w:rFonts w:ascii="Times New Roman" w:eastAsia="SimSun" w:hAnsi="Times New Roman" w:cs="Times New Roman"/>
          <w:kern w:val="2"/>
          <w:sz w:val="24"/>
          <w:szCs w:val="24"/>
          <w:lang w:eastAsia="ar-SA"/>
        </w:rPr>
      </w:pPr>
    </w:p>
    <w:p w:rsidR="0058698A" w:rsidRPr="00E21170" w:rsidRDefault="0058698A" w:rsidP="0058698A">
      <w:pPr>
        <w:autoSpaceDE w:val="0"/>
        <w:autoSpaceDN w:val="0"/>
        <w:spacing w:after="0" w:line="240" w:lineRule="auto"/>
        <w:jc w:val="both"/>
        <w:rPr>
          <w:rFonts w:ascii="Times New Roman" w:eastAsia="Times New Roman" w:hAnsi="Times New Roman" w:cs="Times New Roman"/>
          <w:b/>
          <w:sz w:val="24"/>
          <w:szCs w:val="24"/>
          <w:lang w:eastAsia="ru-RU"/>
        </w:rPr>
      </w:pPr>
      <w:r w:rsidRPr="00E21170">
        <w:rPr>
          <w:rFonts w:ascii="Times New Roman" w:eastAsia="Times New Roman" w:hAnsi="Times New Roman" w:cs="Times New Roman"/>
          <w:b/>
          <w:sz w:val="24"/>
          <w:szCs w:val="24"/>
          <w:lang w:eastAsia="ru-RU"/>
        </w:rPr>
        <w:t xml:space="preserve">Про надання дозволу на проведення  експертної грошової  </w:t>
      </w:r>
    </w:p>
    <w:p w:rsidR="0058698A" w:rsidRPr="00E21170" w:rsidRDefault="0058698A" w:rsidP="0058698A">
      <w:pPr>
        <w:autoSpaceDE w:val="0"/>
        <w:autoSpaceDN w:val="0"/>
        <w:spacing w:after="0" w:line="240" w:lineRule="auto"/>
        <w:jc w:val="both"/>
        <w:rPr>
          <w:rFonts w:ascii="Times New Roman" w:eastAsia="Times New Roman" w:hAnsi="Times New Roman" w:cs="Times New Roman"/>
          <w:b/>
          <w:sz w:val="24"/>
          <w:szCs w:val="24"/>
          <w:lang w:eastAsia="ru-RU"/>
        </w:rPr>
      </w:pPr>
      <w:r w:rsidRPr="00E21170">
        <w:rPr>
          <w:rFonts w:ascii="Times New Roman" w:eastAsia="Times New Roman" w:hAnsi="Times New Roman" w:cs="Times New Roman"/>
          <w:b/>
          <w:sz w:val="24"/>
          <w:szCs w:val="24"/>
          <w:lang w:eastAsia="ru-RU"/>
        </w:rPr>
        <w:t xml:space="preserve">оцінки земельної ділянки для розміщення та експлуатації </w:t>
      </w:r>
    </w:p>
    <w:p w:rsidR="0058698A" w:rsidRPr="00E21170" w:rsidRDefault="0058698A" w:rsidP="0058698A">
      <w:pPr>
        <w:autoSpaceDE w:val="0"/>
        <w:autoSpaceDN w:val="0"/>
        <w:spacing w:after="0" w:line="240" w:lineRule="auto"/>
        <w:jc w:val="both"/>
        <w:rPr>
          <w:rFonts w:ascii="Times New Roman" w:eastAsia="Times New Roman" w:hAnsi="Times New Roman" w:cs="Times New Roman"/>
          <w:b/>
          <w:sz w:val="24"/>
          <w:szCs w:val="24"/>
          <w:lang w:eastAsia="ru-RU"/>
        </w:rPr>
      </w:pPr>
      <w:r w:rsidRPr="00E21170">
        <w:rPr>
          <w:rFonts w:ascii="Times New Roman" w:eastAsia="Times New Roman" w:hAnsi="Times New Roman" w:cs="Times New Roman"/>
          <w:b/>
          <w:sz w:val="24"/>
          <w:szCs w:val="24"/>
          <w:lang w:eastAsia="ru-RU"/>
        </w:rPr>
        <w:t xml:space="preserve">основних, підсобних і допоміжних будівель та споруд </w:t>
      </w:r>
    </w:p>
    <w:p w:rsidR="0058698A" w:rsidRPr="00E21170" w:rsidRDefault="0058698A" w:rsidP="0058698A">
      <w:pPr>
        <w:autoSpaceDE w:val="0"/>
        <w:autoSpaceDN w:val="0"/>
        <w:spacing w:after="0" w:line="240" w:lineRule="auto"/>
        <w:jc w:val="both"/>
        <w:rPr>
          <w:rFonts w:ascii="Times New Roman" w:eastAsia="Times New Roman" w:hAnsi="Times New Roman" w:cs="Times New Roman"/>
          <w:b/>
          <w:sz w:val="24"/>
          <w:szCs w:val="24"/>
          <w:lang w:eastAsia="ru-RU"/>
        </w:rPr>
      </w:pPr>
      <w:r w:rsidRPr="00E21170">
        <w:rPr>
          <w:rFonts w:ascii="Times New Roman" w:eastAsia="Times New Roman" w:hAnsi="Times New Roman" w:cs="Times New Roman"/>
          <w:b/>
          <w:sz w:val="24"/>
          <w:szCs w:val="24"/>
          <w:lang w:eastAsia="ru-RU"/>
        </w:rPr>
        <w:t xml:space="preserve">будівельних організацій та підприємств в с. Тростянець  </w:t>
      </w:r>
    </w:p>
    <w:p w:rsidR="0058698A" w:rsidRPr="00E21170" w:rsidRDefault="0058698A" w:rsidP="0058698A">
      <w:pPr>
        <w:autoSpaceDE w:val="0"/>
        <w:autoSpaceDN w:val="0"/>
        <w:spacing w:after="0" w:line="240" w:lineRule="auto"/>
        <w:jc w:val="both"/>
        <w:rPr>
          <w:rFonts w:ascii="Times New Roman" w:eastAsia="Times New Roman" w:hAnsi="Times New Roman" w:cs="Times New Roman"/>
          <w:b/>
          <w:sz w:val="24"/>
          <w:szCs w:val="24"/>
          <w:lang w:eastAsia="ru-RU"/>
        </w:rPr>
      </w:pPr>
      <w:r w:rsidRPr="00E21170">
        <w:rPr>
          <w:rFonts w:ascii="Times New Roman" w:eastAsia="Times New Roman" w:hAnsi="Times New Roman" w:cs="Times New Roman"/>
          <w:b/>
          <w:sz w:val="24"/>
          <w:szCs w:val="24"/>
          <w:lang w:eastAsia="ru-RU"/>
        </w:rPr>
        <w:t>для продажу її у власність ПП «АТР АКТИВ»</w:t>
      </w:r>
    </w:p>
    <w:p w:rsidR="0058698A" w:rsidRPr="00E66005" w:rsidRDefault="0058698A" w:rsidP="0058698A">
      <w:pPr>
        <w:autoSpaceDE w:val="0"/>
        <w:autoSpaceDN w:val="0"/>
        <w:spacing w:after="0" w:line="240" w:lineRule="auto"/>
        <w:ind w:firstLine="576"/>
        <w:jc w:val="both"/>
        <w:rPr>
          <w:rFonts w:ascii="Times New Roman" w:eastAsia="Times New Roman" w:hAnsi="Times New Roman" w:cs="Times New Roman"/>
          <w:sz w:val="24"/>
          <w:szCs w:val="24"/>
        </w:rPr>
      </w:pPr>
    </w:p>
    <w:p w:rsidR="0058698A" w:rsidRPr="00011A24" w:rsidRDefault="0058698A" w:rsidP="0058698A">
      <w:pPr>
        <w:autoSpaceDE w:val="0"/>
        <w:autoSpaceDN w:val="0"/>
        <w:spacing w:after="0" w:line="240" w:lineRule="auto"/>
        <w:jc w:val="both"/>
        <w:rPr>
          <w:rFonts w:ascii="Times New Roman" w:eastAsia="Times New Roman" w:hAnsi="Times New Roman" w:cs="Times New Roman"/>
          <w:sz w:val="24"/>
          <w:szCs w:val="24"/>
          <w:lang w:eastAsia="ru-RU"/>
        </w:rPr>
      </w:pPr>
      <w:r w:rsidRPr="00011A24">
        <w:rPr>
          <w:rFonts w:ascii="Times New Roman" w:eastAsia="Times New Roman" w:hAnsi="Times New Roman" w:cs="Times New Roman"/>
          <w:sz w:val="24"/>
          <w:szCs w:val="24"/>
        </w:rPr>
        <w:t xml:space="preserve">             Розглянувши клопотання ПП «АТР АКТИВ»  </w:t>
      </w:r>
      <w:r w:rsidRPr="00011A24">
        <w:rPr>
          <w:rFonts w:ascii="Times New Roman" w:eastAsia="Times New Roman" w:hAnsi="Times New Roman" w:cs="Times New Roman"/>
          <w:sz w:val="24"/>
          <w:szCs w:val="24"/>
          <w:lang w:eastAsia="ru-RU"/>
        </w:rPr>
        <w:t>про надання дозволу на проведення експертної грошової оцінки земельної ділянки для розміщення та експлуатації основних, підсобних і допоміжних будівель та споруд будівельних організацій та підприємств</w:t>
      </w:r>
      <w:r w:rsidRPr="00011A24">
        <w:rPr>
          <w:rFonts w:ascii="Times New Roman" w:eastAsia="Times New Roman" w:hAnsi="Times New Roman" w:cs="Times New Roman"/>
          <w:b/>
          <w:i/>
          <w:sz w:val="24"/>
          <w:szCs w:val="24"/>
          <w:lang w:eastAsia="ru-RU"/>
        </w:rPr>
        <w:t xml:space="preserve"> </w:t>
      </w:r>
      <w:r w:rsidRPr="00011A24">
        <w:rPr>
          <w:rFonts w:ascii="Times New Roman" w:eastAsia="Times New Roman" w:hAnsi="Times New Roman" w:cs="Times New Roman"/>
          <w:sz w:val="24"/>
          <w:szCs w:val="24"/>
          <w:lang w:eastAsia="ru-RU"/>
        </w:rPr>
        <w:t xml:space="preserve">в             с. Тростянець для придбання її у власність, </w:t>
      </w:r>
      <w:r w:rsidRPr="00011A24">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122, 128  Земельного Кодексу України,  пункту 34 частини першої статті 26 Закону України «Про місцеве самоврядування в Україні»,  сільська рада</w:t>
      </w:r>
    </w:p>
    <w:p w:rsidR="0058698A" w:rsidRPr="00011A24" w:rsidRDefault="0058698A" w:rsidP="0058698A">
      <w:pPr>
        <w:autoSpaceDE w:val="0"/>
        <w:autoSpaceDN w:val="0"/>
        <w:spacing w:after="0" w:line="240" w:lineRule="auto"/>
        <w:jc w:val="center"/>
        <w:rPr>
          <w:rFonts w:ascii="Times New Roman" w:eastAsia="Times New Roman" w:hAnsi="Times New Roman" w:cs="Times New Roman"/>
          <w:b/>
          <w:sz w:val="24"/>
          <w:szCs w:val="24"/>
          <w:lang w:eastAsia="ru-RU"/>
        </w:rPr>
      </w:pPr>
    </w:p>
    <w:p w:rsidR="0058698A" w:rsidRPr="00011A24" w:rsidRDefault="0058698A" w:rsidP="0058698A">
      <w:pPr>
        <w:autoSpaceDE w:val="0"/>
        <w:autoSpaceDN w:val="0"/>
        <w:spacing w:line="240" w:lineRule="auto"/>
        <w:jc w:val="center"/>
        <w:rPr>
          <w:rFonts w:ascii="Times New Roman" w:eastAsia="Times New Roman" w:hAnsi="Times New Roman" w:cs="Times New Roman"/>
          <w:b/>
          <w:sz w:val="24"/>
          <w:szCs w:val="24"/>
          <w:lang w:eastAsia="ru-RU"/>
        </w:rPr>
      </w:pPr>
      <w:r w:rsidRPr="00011A24">
        <w:rPr>
          <w:rFonts w:ascii="Times New Roman" w:eastAsia="Times New Roman" w:hAnsi="Times New Roman" w:cs="Times New Roman"/>
          <w:b/>
          <w:sz w:val="24"/>
          <w:szCs w:val="24"/>
          <w:lang w:eastAsia="ru-RU"/>
        </w:rPr>
        <w:t>в и р і ш и л а:</w:t>
      </w:r>
    </w:p>
    <w:p w:rsidR="0058698A" w:rsidRPr="00011A24" w:rsidRDefault="0058698A" w:rsidP="0058698A">
      <w:pPr>
        <w:pStyle w:val="a3"/>
        <w:numPr>
          <w:ilvl w:val="0"/>
          <w:numId w:val="1"/>
        </w:numPr>
        <w:tabs>
          <w:tab w:val="left" w:pos="1276"/>
        </w:tabs>
        <w:autoSpaceDE w:val="0"/>
        <w:autoSpaceDN w:val="0"/>
        <w:spacing w:line="288" w:lineRule="auto"/>
        <w:jc w:val="both"/>
        <w:rPr>
          <w:rFonts w:ascii="Times New Roman" w:eastAsia="Times New Roman" w:hAnsi="Times New Roman" w:cs="Times New Roman"/>
          <w:sz w:val="24"/>
          <w:szCs w:val="24"/>
          <w:lang w:eastAsia="ru-RU"/>
        </w:rPr>
      </w:pPr>
      <w:r w:rsidRPr="00011A24">
        <w:rPr>
          <w:rFonts w:ascii="Times New Roman" w:eastAsia="Times New Roman" w:hAnsi="Times New Roman" w:cs="Times New Roman"/>
          <w:sz w:val="24"/>
          <w:szCs w:val="24"/>
          <w:lang w:eastAsia="ru-RU"/>
        </w:rPr>
        <w:t xml:space="preserve">Дати дозвіл на проведення експертної грошової оцінки земельної ділянки                    </w:t>
      </w:r>
      <w:r>
        <w:rPr>
          <w:rFonts w:ascii="Times New Roman" w:eastAsia="Times New Roman" w:hAnsi="Times New Roman" w:cs="Times New Roman"/>
          <w:sz w:val="24"/>
          <w:szCs w:val="24"/>
          <w:lang w:eastAsia="ru-RU"/>
        </w:rPr>
        <w:t xml:space="preserve">      КН 4623081200:12:000:0295 площею 5,6520</w:t>
      </w:r>
      <w:r w:rsidRPr="00011A24">
        <w:rPr>
          <w:rFonts w:ascii="Times New Roman" w:eastAsia="Times New Roman" w:hAnsi="Times New Roman" w:cs="Times New Roman"/>
          <w:sz w:val="24"/>
          <w:szCs w:val="24"/>
          <w:lang w:eastAsia="ru-RU"/>
        </w:rPr>
        <w:t xml:space="preserve"> га для розміщення та експлуатації основних, підсобних і допоміжних будівель та споруд </w:t>
      </w:r>
      <w:r>
        <w:rPr>
          <w:rFonts w:ascii="Times New Roman" w:eastAsia="Times New Roman" w:hAnsi="Times New Roman" w:cs="Times New Roman"/>
          <w:sz w:val="24"/>
          <w:szCs w:val="24"/>
          <w:lang w:eastAsia="ru-RU"/>
        </w:rPr>
        <w:t>підприємств переробної, машинобудівної та іншої промисловості</w:t>
      </w:r>
      <w:r w:rsidR="009E0349">
        <w:rPr>
          <w:rFonts w:ascii="Times New Roman" w:eastAsia="Times New Roman" w:hAnsi="Times New Roman" w:cs="Times New Roman"/>
          <w:sz w:val="24"/>
          <w:szCs w:val="24"/>
          <w:lang w:eastAsia="ru-RU"/>
        </w:rPr>
        <w:t xml:space="preserve"> (КВЦПЗ-11.02)</w:t>
      </w:r>
      <w:r w:rsidRPr="00011A24">
        <w:rPr>
          <w:rFonts w:ascii="Times New Roman" w:eastAsia="Times New Roman" w:hAnsi="Times New Roman" w:cs="Times New Roman"/>
          <w:b/>
          <w:i/>
          <w:sz w:val="24"/>
          <w:szCs w:val="24"/>
          <w:lang w:eastAsia="ru-RU"/>
        </w:rPr>
        <w:t xml:space="preserve"> </w:t>
      </w:r>
      <w:r w:rsidRPr="00011A24">
        <w:rPr>
          <w:rFonts w:ascii="Times New Roman" w:eastAsia="Times New Roman" w:hAnsi="Times New Roman" w:cs="Times New Roman"/>
          <w:sz w:val="24"/>
          <w:szCs w:val="24"/>
          <w:lang w:eastAsia="ru-RU"/>
        </w:rPr>
        <w:t xml:space="preserve">в с. Тростянець, </w:t>
      </w:r>
      <w:r w:rsidR="009E0349">
        <w:rPr>
          <w:rFonts w:ascii="Times New Roman" w:eastAsia="Times New Roman" w:hAnsi="Times New Roman" w:cs="Times New Roman"/>
          <w:sz w:val="24"/>
          <w:szCs w:val="24"/>
          <w:lang w:eastAsia="ru-RU"/>
        </w:rPr>
        <w:t xml:space="preserve">              </w:t>
      </w:r>
      <w:r w:rsidRPr="00011A24">
        <w:rPr>
          <w:rFonts w:ascii="Times New Roman" w:eastAsia="Times New Roman" w:hAnsi="Times New Roman" w:cs="Times New Roman"/>
          <w:sz w:val="24"/>
          <w:szCs w:val="24"/>
          <w:lang w:eastAsia="ru-RU"/>
        </w:rPr>
        <w:t>вул. Зелена,</w:t>
      </w:r>
      <w:r w:rsidR="00F75A9A">
        <w:rPr>
          <w:rFonts w:ascii="Times New Roman" w:eastAsia="Times New Roman" w:hAnsi="Times New Roman" w:cs="Times New Roman"/>
          <w:sz w:val="24"/>
          <w:szCs w:val="24"/>
          <w:lang w:eastAsia="ru-RU"/>
        </w:rPr>
        <w:t xml:space="preserve"> 4</w:t>
      </w:r>
      <w:r>
        <w:rPr>
          <w:rFonts w:ascii="Times New Roman" w:eastAsia="Times New Roman" w:hAnsi="Times New Roman" w:cs="Times New Roman"/>
          <w:sz w:val="24"/>
          <w:szCs w:val="24"/>
          <w:lang w:eastAsia="ru-RU"/>
        </w:rPr>
        <w:t xml:space="preserve">Б </w:t>
      </w:r>
      <w:r w:rsidRPr="00011A24">
        <w:rPr>
          <w:rFonts w:ascii="Times New Roman" w:eastAsia="Times New Roman" w:hAnsi="Times New Roman" w:cs="Times New Roman"/>
          <w:sz w:val="24"/>
          <w:szCs w:val="24"/>
          <w:lang w:eastAsia="ru-RU"/>
        </w:rPr>
        <w:t>для продажу її у власність ПП «АТР АКТИВ».</w:t>
      </w:r>
    </w:p>
    <w:p w:rsidR="0058698A" w:rsidRPr="00011A24" w:rsidRDefault="0058698A" w:rsidP="0058698A">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011A24">
        <w:rPr>
          <w:rFonts w:ascii="Times New Roman" w:eastAsia="Times New Roman" w:hAnsi="Times New Roman" w:cs="Times New Roman"/>
          <w:sz w:val="24"/>
          <w:szCs w:val="24"/>
          <w:lang w:eastAsia="ru-RU"/>
        </w:rPr>
        <w:t xml:space="preserve">Доручити сільському голові М. </w:t>
      </w:r>
      <w:proofErr w:type="spellStart"/>
      <w:r w:rsidRPr="00011A24">
        <w:rPr>
          <w:rFonts w:ascii="Times New Roman" w:eastAsia="Times New Roman" w:hAnsi="Times New Roman" w:cs="Times New Roman"/>
          <w:sz w:val="24"/>
          <w:szCs w:val="24"/>
          <w:lang w:eastAsia="ru-RU"/>
        </w:rPr>
        <w:t>Цихуляку</w:t>
      </w:r>
      <w:proofErr w:type="spellEnd"/>
      <w:r w:rsidRPr="00011A24">
        <w:rPr>
          <w:rFonts w:ascii="Times New Roman" w:eastAsia="Times New Roman" w:hAnsi="Times New Roman" w:cs="Times New Roman"/>
          <w:sz w:val="24"/>
          <w:szCs w:val="24"/>
          <w:lang w:eastAsia="ru-RU"/>
        </w:rPr>
        <w:t>:</w:t>
      </w:r>
    </w:p>
    <w:p w:rsidR="0058698A" w:rsidRPr="00011A24" w:rsidRDefault="0058698A" w:rsidP="0058698A">
      <w:pPr>
        <w:spacing w:after="0"/>
        <w:ind w:firstLine="576"/>
        <w:jc w:val="both"/>
        <w:rPr>
          <w:rFonts w:ascii="Times New Roman" w:eastAsia="Times New Roman" w:hAnsi="Times New Roman" w:cs="Times New Roman"/>
          <w:sz w:val="24"/>
          <w:szCs w:val="24"/>
          <w:lang w:eastAsia="ru-RU"/>
        </w:rPr>
      </w:pPr>
      <w:r w:rsidRPr="00011A24">
        <w:rPr>
          <w:rFonts w:ascii="Times New Roman" w:eastAsia="Times New Roman" w:hAnsi="Times New Roman" w:cs="Times New Roman"/>
          <w:sz w:val="24"/>
          <w:szCs w:val="24"/>
          <w:lang w:eastAsia="ru-RU"/>
        </w:rPr>
        <w:t xml:space="preserve">2.1 Укласти договір </w:t>
      </w:r>
      <w:r w:rsidRPr="00011A24">
        <w:rPr>
          <w:rFonts w:ascii="Times New Roman" w:hAnsi="Times New Roman" w:cs="Times New Roman"/>
          <w:sz w:val="24"/>
          <w:szCs w:val="24"/>
          <w:shd w:val="clear" w:color="auto" w:fill="FFFFFF"/>
        </w:rPr>
        <w:t>про оплату авансового внеску в рахунок оплати ціни земельної ділянки</w:t>
      </w:r>
      <w:r w:rsidR="006A3C5F">
        <w:rPr>
          <w:rFonts w:ascii="Times New Roman" w:hAnsi="Times New Roman" w:cs="Times New Roman"/>
          <w:sz w:val="24"/>
          <w:szCs w:val="24"/>
          <w:shd w:val="clear" w:color="auto" w:fill="FFFFFF"/>
        </w:rPr>
        <w:t xml:space="preserve"> згідно додатку</w:t>
      </w:r>
      <w:r w:rsidRPr="00011A24">
        <w:rPr>
          <w:rFonts w:ascii="Times New Roman" w:hAnsi="Times New Roman" w:cs="Times New Roman"/>
          <w:sz w:val="24"/>
          <w:szCs w:val="24"/>
          <w:shd w:val="clear" w:color="auto" w:fill="FFFFFF"/>
        </w:rPr>
        <w:t>.</w:t>
      </w:r>
      <w:r w:rsidRPr="00011A24">
        <w:rPr>
          <w:rFonts w:ascii="Times New Roman" w:eastAsia="Times New Roman" w:hAnsi="Times New Roman" w:cs="Times New Roman"/>
          <w:sz w:val="24"/>
          <w:szCs w:val="24"/>
          <w:lang w:eastAsia="ru-RU"/>
        </w:rPr>
        <w:t xml:space="preserve">        </w:t>
      </w:r>
    </w:p>
    <w:p w:rsidR="0058698A" w:rsidRPr="00011A24" w:rsidRDefault="0058698A" w:rsidP="0058698A">
      <w:pPr>
        <w:spacing w:after="0"/>
        <w:ind w:firstLine="576"/>
        <w:jc w:val="both"/>
        <w:rPr>
          <w:rFonts w:ascii="Times New Roman" w:eastAsia="Times New Roman" w:hAnsi="Times New Roman" w:cs="Times New Roman"/>
          <w:sz w:val="24"/>
          <w:szCs w:val="24"/>
          <w:lang w:eastAsia="ru-RU"/>
        </w:rPr>
      </w:pPr>
      <w:r w:rsidRPr="00011A24">
        <w:rPr>
          <w:rFonts w:ascii="Times New Roman" w:eastAsia="Times New Roman" w:hAnsi="Times New Roman" w:cs="Times New Roman"/>
          <w:sz w:val="24"/>
          <w:szCs w:val="24"/>
          <w:lang w:eastAsia="ru-RU"/>
        </w:rPr>
        <w:t xml:space="preserve">2.2 Укласти договір з </w:t>
      </w:r>
      <w:r w:rsidRPr="00011A24">
        <w:rPr>
          <w:rFonts w:ascii="Times New Roman" w:hAnsi="Times New Roman" w:cs="Times New Roman"/>
          <w:sz w:val="24"/>
          <w:szCs w:val="24"/>
          <w:shd w:val="clear" w:color="auto" w:fill="FFFFFF"/>
        </w:rPr>
        <w:t>суб’єктом оціночної діяльності у сфері оцінки земель</w:t>
      </w:r>
      <w:r>
        <w:rPr>
          <w:rFonts w:ascii="Times New Roman" w:hAnsi="Times New Roman" w:cs="Times New Roman"/>
          <w:sz w:val="24"/>
          <w:szCs w:val="24"/>
          <w:shd w:val="clear" w:color="auto" w:fill="FFFFFF"/>
        </w:rPr>
        <w:t xml:space="preserve"> </w:t>
      </w:r>
      <w:r w:rsidRPr="00011A24">
        <w:rPr>
          <w:rFonts w:ascii="Times New Roman" w:hAnsi="Times New Roman" w:cs="Times New Roman"/>
          <w:sz w:val="24"/>
          <w:szCs w:val="24"/>
          <w:shd w:val="clear" w:color="auto" w:fill="FFFFFF"/>
        </w:rPr>
        <w:t xml:space="preserve">на виготовлення </w:t>
      </w:r>
      <w:r w:rsidRPr="00011A24">
        <w:rPr>
          <w:rFonts w:ascii="Times New Roman" w:eastAsia="Times New Roman" w:hAnsi="Times New Roman" w:cs="Times New Roman"/>
          <w:sz w:val="24"/>
          <w:szCs w:val="24"/>
          <w:lang w:eastAsia="ru-RU"/>
        </w:rPr>
        <w:t>звіту з експертної грошової оцінки земельної ділянки.</w:t>
      </w:r>
    </w:p>
    <w:p w:rsidR="0058698A" w:rsidRPr="00011A24" w:rsidRDefault="0058698A" w:rsidP="0058698A">
      <w:pPr>
        <w:tabs>
          <w:tab w:val="left" w:pos="1276"/>
        </w:tabs>
        <w:autoSpaceDE w:val="0"/>
        <w:autoSpaceDN w:val="0"/>
        <w:spacing w:line="288" w:lineRule="auto"/>
        <w:jc w:val="both"/>
        <w:rPr>
          <w:rFonts w:ascii="Times New Roman" w:eastAsia="Times New Roman" w:hAnsi="Times New Roman" w:cs="Times New Roman"/>
          <w:sz w:val="24"/>
          <w:szCs w:val="24"/>
          <w:lang w:eastAsia="ru-RU"/>
        </w:rPr>
      </w:pPr>
      <w:r w:rsidRPr="00011A24">
        <w:rPr>
          <w:rFonts w:ascii="Times New Roman" w:eastAsia="Calibri" w:hAnsi="Times New Roman" w:cs="Times New Roman"/>
          <w:sz w:val="24"/>
          <w:szCs w:val="24"/>
        </w:rPr>
        <w:t xml:space="preserve">          3.   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011A24">
        <w:rPr>
          <w:rFonts w:ascii="Times New Roman" w:eastAsia="Calibri" w:hAnsi="Times New Roman" w:cs="Times New Roman"/>
          <w:sz w:val="24"/>
          <w:szCs w:val="24"/>
        </w:rPr>
        <w:t>Соснило</w:t>
      </w:r>
      <w:proofErr w:type="spellEnd"/>
      <w:r w:rsidRPr="00011A24">
        <w:rPr>
          <w:rFonts w:ascii="Times New Roman" w:eastAsia="Calibri" w:hAnsi="Times New Roman" w:cs="Times New Roman"/>
          <w:sz w:val="24"/>
          <w:szCs w:val="24"/>
        </w:rPr>
        <w:t>).</w:t>
      </w:r>
    </w:p>
    <w:p w:rsidR="0058698A" w:rsidRPr="00E66005" w:rsidRDefault="0058698A" w:rsidP="0058698A">
      <w:pPr>
        <w:autoSpaceDE w:val="0"/>
        <w:autoSpaceDN w:val="0"/>
        <w:adjustRightInd w:val="0"/>
        <w:spacing w:after="0" w:line="240" w:lineRule="auto"/>
        <w:jc w:val="both"/>
        <w:rPr>
          <w:rFonts w:ascii="Times New Roman" w:eastAsia="Calibri" w:hAnsi="Times New Roman" w:cs="Times New Roman"/>
          <w:sz w:val="24"/>
          <w:szCs w:val="24"/>
        </w:rPr>
      </w:pPr>
    </w:p>
    <w:p w:rsidR="0058698A" w:rsidRPr="00E66005" w:rsidRDefault="0058698A" w:rsidP="0058698A">
      <w:pPr>
        <w:spacing w:after="0" w:line="259" w:lineRule="auto"/>
        <w:rPr>
          <w:rFonts w:ascii="Times New Roman" w:eastAsia="Calibri" w:hAnsi="Times New Roman" w:cs="Times New Roman"/>
          <w:sz w:val="24"/>
          <w:szCs w:val="24"/>
        </w:rPr>
      </w:pPr>
    </w:p>
    <w:p w:rsidR="0058698A" w:rsidRPr="00E66005" w:rsidRDefault="0058698A" w:rsidP="0058698A">
      <w:pPr>
        <w:spacing w:after="0" w:line="259" w:lineRule="auto"/>
        <w:rPr>
          <w:rFonts w:ascii="Times New Roman" w:eastAsia="Calibri" w:hAnsi="Times New Roman" w:cs="Times New Roman"/>
          <w:b/>
        </w:rPr>
      </w:pPr>
      <w:r w:rsidRPr="00E66005">
        <w:rPr>
          <w:rFonts w:ascii="Times New Roman" w:eastAsia="Calibri" w:hAnsi="Times New Roman" w:cs="Times New Roman"/>
          <w:b/>
          <w:sz w:val="24"/>
          <w:szCs w:val="24"/>
        </w:rPr>
        <w:t xml:space="preserve">Сільський голова                                                          </w:t>
      </w:r>
      <w:r w:rsidRPr="00E66005">
        <w:rPr>
          <w:rFonts w:ascii="Times New Roman" w:eastAsia="Calibri" w:hAnsi="Times New Roman" w:cs="Times New Roman"/>
          <w:b/>
          <w:sz w:val="24"/>
          <w:szCs w:val="24"/>
        </w:rPr>
        <w:tab/>
      </w:r>
      <w:r w:rsidRPr="00E66005">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E66005">
        <w:rPr>
          <w:rFonts w:ascii="Times New Roman" w:eastAsia="Calibri" w:hAnsi="Times New Roman" w:cs="Times New Roman"/>
          <w:b/>
          <w:sz w:val="24"/>
          <w:szCs w:val="24"/>
        </w:rPr>
        <w:t xml:space="preserve">Михайло </w:t>
      </w:r>
      <w:r>
        <w:rPr>
          <w:rFonts w:ascii="Times New Roman" w:eastAsia="Calibri" w:hAnsi="Times New Roman" w:cs="Times New Roman"/>
          <w:b/>
          <w:sz w:val="24"/>
          <w:szCs w:val="24"/>
        </w:rPr>
        <w:t>ЦИХУЛЯК</w:t>
      </w:r>
    </w:p>
    <w:p w:rsidR="0058698A" w:rsidRDefault="0058698A" w:rsidP="0058698A">
      <w:pPr>
        <w:spacing w:after="0"/>
        <w:ind w:firstLine="576"/>
        <w:rPr>
          <w:color w:val="333333"/>
          <w:shd w:val="clear" w:color="auto" w:fill="FFFFFF"/>
        </w:rPr>
      </w:pPr>
    </w:p>
    <w:p w:rsidR="0058698A" w:rsidRPr="00640739" w:rsidRDefault="0058698A" w:rsidP="0058698A">
      <w:pPr>
        <w:spacing w:after="160" w:line="259" w:lineRule="auto"/>
        <w:rPr>
          <w:rFonts w:ascii="Calibri" w:eastAsia="Calibri" w:hAnsi="Calibri" w:cs="Times New Roman"/>
        </w:rPr>
      </w:pPr>
    </w:p>
    <w:p w:rsidR="009E0349" w:rsidRDefault="009E0349" w:rsidP="009E0349">
      <w:pPr>
        <w:spacing w:before="1" w:after="0"/>
        <w:ind w:left="955"/>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rsidR="009E0349" w:rsidRDefault="009E0349" w:rsidP="009E0349">
      <w:pPr>
        <w:spacing w:before="1" w:after="0"/>
        <w:ind w:left="955"/>
        <w:jc w:val="center"/>
        <w:rPr>
          <w:rFonts w:ascii="Times New Roman" w:hAnsi="Times New Roman" w:cs="Times New Roman"/>
          <w:spacing w:val="-2"/>
          <w:sz w:val="24"/>
          <w:szCs w:val="24"/>
        </w:rPr>
      </w:pPr>
    </w:p>
    <w:p w:rsidR="009E0349" w:rsidRDefault="009E0349" w:rsidP="009E0349">
      <w:pPr>
        <w:spacing w:before="1" w:after="0"/>
        <w:ind w:left="955"/>
        <w:jc w:val="center"/>
        <w:rPr>
          <w:rFonts w:ascii="Times New Roman" w:hAnsi="Times New Roman" w:cs="Times New Roman"/>
          <w:spacing w:val="-2"/>
          <w:sz w:val="24"/>
          <w:szCs w:val="24"/>
        </w:rPr>
      </w:pPr>
    </w:p>
    <w:p w:rsidR="009E0349" w:rsidRDefault="009E0349" w:rsidP="009E0349">
      <w:pPr>
        <w:spacing w:before="1" w:after="0"/>
        <w:ind w:left="955"/>
        <w:jc w:val="center"/>
        <w:rPr>
          <w:rFonts w:ascii="Times New Roman" w:hAnsi="Times New Roman" w:cs="Times New Roman"/>
          <w:spacing w:val="-2"/>
          <w:sz w:val="24"/>
          <w:szCs w:val="24"/>
        </w:rPr>
      </w:pPr>
    </w:p>
    <w:p w:rsidR="009E0349" w:rsidRPr="00AE73E3" w:rsidRDefault="009E0349" w:rsidP="009E0349">
      <w:pPr>
        <w:spacing w:before="1" w:after="0"/>
        <w:ind w:left="955"/>
        <w:jc w:val="center"/>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                                   </w:t>
      </w:r>
      <w:r w:rsidRPr="00AE73E3">
        <w:rPr>
          <w:rFonts w:ascii="Times New Roman" w:hAnsi="Times New Roman" w:cs="Times New Roman"/>
          <w:spacing w:val="-2"/>
          <w:sz w:val="24"/>
          <w:szCs w:val="24"/>
        </w:rPr>
        <w:t>Додаток</w:t>
      </w:r>
    </w:p>
    <w:p w:rsidR="009E0349" w:rsidRPr="00AE73E3" w:rsidRDefault="009E0349" w:rsidP="009E0349">
      <w:pPr>
        <w:spacing w:before="1" w:after="0"/>
        <w:ind w:left="955"/>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д</w:t>
      </w:r>
      <w:r w:rsidRPr="00AE73E3">
        <w:rPr>
          <w:rFonts w:ascii="Times New Roman" w:hAnsi="Times New Roman" w:cs="Times New Roman"/>
          <w:spacing w:val="-2"/>
          <w:sz w:val="24"/>
          <w:szCs w:val="24"/>
        </w:rPr>
        <w:t>о рішення Тростянецької сільської</w:t>
      </w:r>
    </w:p>
    <w:p w:rsidR="009E0349" w:rsidRPr="00AE73E3" w:rsidRDefault="009E0349" w:rsidP="009E0349">
      <w:pPr>
        <w:spacing w:before="1" w:after="0"/>
        <w:ind w:left="955"/>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р</w:t>
      </w:r>
      <w:r w:rsidRPr="00AE73E3">
        <w:rPr>
          <w:rFonts w:ascii="Times New Roman" w:hAnsi="Times New Roman" w:cs="Times New Roman"/>
          <w:spacing w:val="-2"/>
          <w:sz w:val="24"/>
          <w:szCs w:val="24"/>
        </w:rPr>
        <w:t xml:space="preserve">ади від </w:t>
      </w:r>
      <w:r>
        <w:rPr>
          <w:rFonts w:ascii="Times New Roman" w:hAnsi="Times New Roman" w:cs="Times New Roman"/>
          <w:spacing w:val="-2"/>
          <w:sz w:val="24"/>
          <w:szCs w:val="24"/>
        </w:rPr>
        <w:t>13</w:t>
      </w:r>
      <w:r w:rsidRPr="00AE73E3">
        <w:rPr>
          <w:rFonts w:ascii="Times New Roman" w:hAnsi="Times New Roman" w:cs="Times New Roman"/>
          <w:spacing w:val="-2"/>
          <w:sz w:val="24"/>
          <w:szCs w:val="24"/>
        </w:rPr>
        <w:t>.0</w:t>
      </w:r>
      <w:r>
        <w:rPr>
          <w:rFonts w:ascii="Times New Roman" w:hAnsi="Times New Roman" w:cs="Times New Roman"/>
          <w:spacing w:val="-2"/>
          <w:sz w:val="24"/>
          <w:szCs w:val="24"/>
        </w:rPr>
        <w:t>5</w:t>
      </w:r>
      <w:r w:rsidRPr="00AE73E3">
        <w:rPr>
          <w:rFonts w:ascii="Times New Roman" w:hAnsi="Times New Roman" w:cs="Times New Roman"/>
          <w:spacing w:val="-2"/>
          <w:sz w:val="24"/>
          <w:szCs w:val="24"/>
        </w:rPr>
        <w:t xml:space="preserve">.2025 р. № </w:t>
      </w:r>
      <w:r>
        <w:rPr>
          <w:rFonts w:ascii="Times New Roman" w:hAnsi="Times New Roman" w:cs="Times New Roman"/>
          <w:spacing w:val="-2"/>
          <w:sz w:val="24"/>
          <w:szCs w:val="24"/>
        </w:rPr>
        <w:t>4066</w:t>
      </w:r>
    </w:p>
    <w:p w:rsidR="009E0349" w:rsidRDefault="009E0349" w:rsidP="009E0349">
      <w:pPr>
        <w:spacing w:before="1" w:after="0"/>
        <w:ind w:left="955"/>
        <w:jc w:val="center"/>
        <w:rPr>
          <w:rFonts w:ascii="Times New Roman" w:hAnsi="Times New Roman" w:cs="Times New Roman"/>
          <w:b/>
          <w:spacing w:val="-2"/>
          <w:sz w:val="24"/>
          <w:szCs w:val="24"/>
        </w:rPr>
      </w:pPr>
    </w:p>
    <w:p w:rsidR="009E0349" w:rsidRPr="00AE73E3" w:rsidRDefault="00B4325F" w:rsidP="009E0349">
      <w:pPr>
        <w:spacing w:before="1" w:after="0"/>
        <w:ind w:left="955"/>
        <w:jc w:val="center"/>
        <w:rPr>
          <w:rFonts w:ascii="Times New Roman" w:hAnsi="Times New Roman" w:cs="Times New Roman"/>
          <w:b/>
          <w:sz w:val="24"/>
          <w:szCs w:val="24"/>
        </w:rPr>
      </w:pPr>
      <w:r>
        <w:rPr>
          <w:rFonts w:ascii="Times New Roman" w:hAnsi="Times New Roman" w:cs="Times New Roman"/>
          <w:b/>
          <w:spacing w:val="-2"/>
          <w:sz w:val="24"/>
          <w:szCs w:val="24"/>
        </w:rPr>
        <w:t xml:space="preserve">                                                             </w:t>
      </w:r>
      <w:r w:rsidR="009E0349" w:rsidRPr="00AE73E3">
        <w:rPr>
          <w:rFonts w:ascii="Times New Roman" w:hAnsi="Times New Roman" w:cs="Times New Roman"/>
          <w:b/>
          <w:spacing w:val="-2"/>
          <w:sz w:val="24"/>
          <w:szCs w:val="24"/>
        </w:rPr>
        <w:t>ДОГОВІР</w:t>
      </w:r>
      <w:r>
        <w:rPr>
          <w:rFonts w:ascii="Times New Roman" w:hAnsi="Times New Roman" w:cs="Times New Roman"/>
          <w:b/>
          <w:spacing w:val="-2"/>
          <w:sz w:val="24"/>
          <w:szCs w:val="24"/>
        </w:rPr>
        <w:t xml:space="preserve">                     </w:t>
      </w:r>
      <w:r w:rsidRPr="00B4325F">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B4325F">
        <w:rPr>
          <w:rFonts w:ascii="Times New Roman" w:hAnsi="Times New Roman" w:cs="Times New Roman"/>
          <w:spacing w:val="-2"/>
          <w:sz w:val="24"/>
          <w:szCs w:val="24"/>
        </w:rPr>
        <w:t xml:space="preserve"> ПРОЄКТ</w:t>
      </w:r>
    </w:p>
    <w:p w:rsidR="009E0349" w:rsidRPr="00AE73E3" w:rsidRDefault="009E0349" w:rsidP="009E0349">
      <w:pPr>
        <w:spacing w:after="0"/>
        <w:ind w:left="955"/>
        <w:jc w:val="center"/>
        <w:rPr>
          <w:rFonts w:ascii="Times New Roman" w:hAnsi="Times New Roman" w:cs="Times New Roman"/>
          <w:b/>
          <w:sz w:val="24"/>
          <w:szCs w:val="24"/>
        </w:rPr>
      </w:pPr>
      <w:r w:rsidRPr="00AE73E3">
        <w:rPr>
          <w:rFonts w:ascii="Times New Roman" w:hAnsi="Times New Roman" w:cs="Times New Roman"/>
          <w:b/>
          <w:sz w:val="24"/>
          <w:szCs w:val="24"/>
        </w:rPr>
        <w:t>про</w:t>
      </w:r>
      <w:r w:rsidRPr="00AE73E3">
        <w:rPr>
          <w:rFonts w:ascii="Times New Roman" w:hAnsi="Times New Roman" w:cs="Times New Roman"/>
          <w:b/>
          <w:spacing w:val="-12"/>
          <w:sz w:val="24"/>
          <w:szCs w:val="24"/>
        </w:rPr>
        <w:t xml:space="preserve"> </w:t>
      </w:r>
      <w:r w:rsidRPr="00AE73E3">
        <w:rPr>
          <w:rFonts w:ascii="Times New Roman" w:hAnsi="Times New Roman" w:cs="Times New Roman"/>
          <w:b/>
          <w:sz w:val="24"/>
          <w:szCs w:val="24"/>
        </w:rPr>
        <w:t>оплату</w:t>
      </w:r>
      <w:r w:rsidRPr="00AE73E3">
        <w:rPr>
          <w:rFonts w:ascii="Times New Roman" w:hAnsi="Times New Roman" w:cs="Times New Roman"/>
          <w:b/>
          <w:spacing w:val="-10"/>
          <w:sz w:val="24"/>
          <w:szCs w:val="24"/>
        </w:rPr>
        <w:t xml:space="preserve"> </w:t>
      </w:r>
      <w:r w:rsidRPr="00AE73E3">
        <w:rPr>
          <w:rFonts w:ascii="Times New Roman" w:hAnsi="Times New Roman" w:cs="Times New Roman"/>
          <w:b/>
          <w:sz w:val="24"/>
          <w:szCs w:val="24"/>
        </w:rPr>
        <w:t>авансового</w:t>
      </w:r>
      <w:r w:rsidRPr="00AE73E3">
        <w:rPr>
          <w:rFonts w:ascii="Times New Roman" w:hAnsi="Times New Roman" w:cs="Times New Roman"/>
          <w:b/>
          <w:spacing w:val="-9"/>
          <w:sz w:val="24"/>
          <w:szCs w:val="24"/>
        </w:rPr>
        <w:t xml:space="preserve"> </w:t>
      </w:r>
      <w:r w:rsidRPr="00AE73E3">
        <w:rPr>
          <w:rFonts w:ascii="Times New Roman" w:hAnsi="Times New Roman" w:cs="Times New Roman"/>
          <w:b/>
          <w:sz w:val="24"/>
          <w:szCs w:val="24"/>
        </w:rPr>
        <w:t>внеску</w:t>
      </w:r>
      <w:r w:rsidRPr="00AE73E3">
        <w:rPr>
          <w:rFonts w:ascii="Times New Roman" w:hAnsi="Times New Roman" w:cs="Times New Roman"/>
          <w:b/>
          <w:spacing w:val="-10"/>
          <w:sz w:val="24"/>
          <w:szCs w:val="24"/>
        </w:rPr>
        <w:t xml:space="preserve"> </w:t>
      </w:r>
      <w:r w:rsidRPr="00AE73E3">
        <w:rPr>
          <w:rFonts w:ascii="Times New Roman" w:hAnsi="Times New Roman" w:cs="Times New Roman"/>
          <w:b/>
          <w:sz w:val="24"/>
          <w:szCs w:val="24"/>
        </w:rPr>
        <w:t>в</w:t>
      </w:r>
      <w:r w:rsidRPr="00AE73E3">
        <w:rPr>
          <w:rFonts w:ascii="Times New Roman" w:hAnsi="Times New Roman" w:cs="Times New Roman"/>
          <w:b/>
          <w:spacing w:val="-10"/>
          <w:sz w:val="24"/>
          <w:szCs w:val="24"/>
        </w:rPr>
        <w:t xml:space="preserve"> </w:t>
      </w:r>
      <w:r w:rsidRPr="00AE73E3">
        <w:rPr>
          <w:rFonts w:ascii="Times New Roman" w:hAnsi="Times New Roman" w:cs="Times New Roman"/>
          <w:b/>
          <w:sz w:val="24"/>
          <w:szCs w:val="24"/>
        </w:rPr>
        <w:t>рахунок</w:t>
      </w:r>
      <w:r w:rsidRPr="00AE73E3">
        <w:rPr>
          <w:rFonts w:ascii="Times New Roman" w:hAnsi="Times New Roman" w:cs="Times New Roman"/>
          <w:b/>
          <w:spacing w:val="-9"/>
          <w:sz w:val="24"/>
          <w:szCs w:val="24"/>
        </w:rPr>
        <w:t xml:space="preserve"> </w:t>
      </w:r>
      <w:r w:rsidRPr="00AE73E3">
        <w:rPr>
          <w:rFonts w:ascii="Times New Roman" w:hAnsi="Times New Roman" w:cs="Times New Roman"/>
          <w:b/>
          <w:spacing w:val="-2"/>
          <w:sz w:val="24"/>
          <w:szCs w:val="24"/>
        </w:rPr>
        <w:t>оплати</w:t>
      </w:r>
    </w:p>
    <w:p w:rsidR="009E0349" w:rsidRPr="00AE73E3" w:rsidRDefault="009E0349" w:rsidP="009E0349">
      <w:pPr>
        <w:spacing w:after="0"/>
        <w:ind w:left="1454" w:right="502"/>
        <w:jc w:val="center"/>
        <w:rPr>
          <w:rFonts w:ascii="Times New Roman" w:hAnsi="Times New Roman" w:cs="Times New Roman"/>
          <w:b/>
          <w:sz w:val="24"/>
          <w:szCs w:val="24"/>
        </w:rPr>
      </w:pPr>
      <w:r w:rsidRPr="00AE73E3">
        <w:rPr>
          <w:rFonts w:ascii="Times New Roman" w:hAnsi="Times New Roman" w:cs="Times New Roman"/>
          <w:b/>
          <w:sz w:val="24"/>
          <w:szCs w:val="24"/>
        </w:rPr>
        <w:t>ціни</w:t>
      </w:r>
      <w:r w:rsidRPr="00AE73E3">
        <w:rPr>
          <w:rFonts w:ascii="Times New Roman" w:hAnsi="Times New Roman" w:cs="Times New Roman"/>
          <w:b/>
          <w:spacing w:val="-18"/>
          <w:sz w:val="24"/>
          <w:szCs w:val="24"/>
        </w:rPr>
        <w:t xml:space="preserve"> </w:t>
      </w:r>
      <w:r w:rsidRPr="00AE73E3">
        <w:rPr>
          <w:rFonts w:ascii="Times New Roman" w:hAnsi="Times New Roman" w:cs="Times New Roman"/>
          <w:b/>
          <w:sz w:val="24"/>
          <w:szCs w:val="24"/>
        </w:rPr>
        <w:t>земельної</w:t>
      </w:r>
      <w:r w:rsidRPr="00AE73E3">
        <w:rPr>
          <w:rFonts w:ascii="Times New Roman" w:hAnsi="Times New Roman" w:cs="Times New Roman"/>
          <w:b/>
          <w:spacing w:val="-17"/>
          <w:sz w:val="24"/>
          <w:szCs w:val="24"/>
        </w:rPr>
        <w:t xml:space="preserve"> </w:t>
      </w:r>
      <w:r w:rsidRPr="00AE73E3">
        <w:rPr>
          <w:rFonts w:ascii="Times New Roman" w:hAnsi="Times New Roman" w:cs="Times New Roman"/>
          <w:b/>
          <w:sz w:val="24"/>
          <w:szCs w:val="24"/>
        </w:rPr>
        <w:t>ділянки</w:t>
      </w:r>
      <w:r w:rsidRPr="00AE73E3">
        <w:rPr>
          <w:rFonts w:ascii="Times New Roman" w:hAnsi="Times New Roman" w:cs="Times New Roman"/>
          <w:b/>
          <w:spacing w:val="-18"/>
          <w:sz w:val="24"/>
          <w:szCs w:val="24"/>
        </w:rPr>
        <w:t xml:space="preserve"> </w:t>
      </w:r>
      <w:r w:rsidRPr="00AE73E3">
        <w:rPr>
          <w:rFonts w:ascii="Times New Roman" w:hAnsi="Times New Roman" w:cs="Times New Roman"/>
          <w:b/>
          <w:sz w:val="24"/>
          <w:szCs w:val="24"/>
        </w:rPr>
        <w:t>несільськогосподарського</w:t>
      </w:r>
      <w:r w:rsidRPr="00AE73E3">
        <w:rPr>
          <w:rFonts w:ascii="Times New Roman" w:hAnsi="Times New Roman" w:cs="Times New Roman"/>
          <w:b/>
          <w:spacing w:val="-17"/>
          <w:sz w:val="24"/>
          <w:szCs w:val="24"/>
        </w:rPr>
        <w:t xml:space="preserve"> </w:t>
      </w:r>
      <w:r w:rsidRPr="00AE73E3">
        <w:rPr>
          <w:rFonts w:ascii="Times New Roman" w:hAnsi="Times New Roman" w:cs="Times New Roman"/>
          <w:b/>
          <w:sz w:val="24"/>
          <w:szCs w:val="24"/>
        </w:rPr>
        <w:t>призначення, що передбачається до продажу</w:t>
      </w:r>
    </w:p>
    <w:p w:rsidR="009E0349" w:rsidRPr="00AE73E3" w:rsidRDefault="009E0349" w:rsidP="009E0349">
      <w:pPr>
        <w:pStyle w:val="a6"/>
        <w:rPr>
          <w:b/>
          <w:sz w:val="24"/>
          <w:szCs w:val="24"/>
        </w:rPr>
      </w:pPr>
    </w:p>
    <w:p w:rsidR="009E0349" w:rsidRPr="00AE73E3" w:rsidRDefault="009E0349" w:rsidP="009E0349">
      <w:pPr>
        <w:pStyle w:val="a6"/>
        <w:tabs>
          <w:tab w:val="left" w:pos="6663"/>
          <w:tab w:val="left" w:pos="7223"/>
          <w:tab w:val="left" w:pos="8828"/>
          <w:tab w:val="left" w:pos="9458"/>
        </w:tabs>
        <w:ind w:firstLine="426"/>
        <w:rPr>
          <w:sz w:val="24"/>
          <w:szCs w:val="24"/>
        </w:rPr>
      </w:pPr>
      <w:r w:rsidRPr="00AE73E3">
        <w:rPr>
          <w:sz w:val="24"/>
          <w:szCs w:val="24"/>
        </w:rPr>
        <w:t xml:space="preserve">с. Тростянець                                        </w:t>
      </w:r>
      <w:bookmarkStart w:id="0" w:name="_GoBack"/>
      <w:bookmarkEnd w:id="0"/>
      <w:r w:rsidRPr="00AE73E3">
        <w:rPr>
          <w:sz w:val="24"/>
          <w:szCs w:val="24"/>
        </w:rPr>
        <w:t xml:space="preserve">                            «____» ___________20___р.</w:t>
      </w:r>
    </w:p>
    <w:p w:rsidR="009E0349" w:rsidRPr="00AE73E3" w:rsidRDefault="009E0349" w:rsidP="009E0349">
      <w:pPr>
        <w:pStyle w:val="a6"/>
        <w:rPr>
          <w:sz w:val="24"/>
          <w:szCs w:val="24"/>
        </w:rPr>
      </w:pPr>
    </w:p>
    <w:p w:rsidR="009E0349" w:rsidRPr="00AE73E3" w:rsidRDefault="009E0349" w:rsidP="009E0349">
      <w:pPr>
        <w:pStyle w:val="a6"/>
        <w:ind w:firstLine="426"/>
        <w:rPr>
          <w:sz w:val="24"/>
          <w:szCs w:val="24"/>
        </w:rPr>
      </w:pPr>
      <w:r w:rsidRPr="00AE73E3">
        <w:rPr>
          <w:spacing w:val="-2"/>
          <w:sz w:val="24"/>
          <w:szCs w:val="24"/>
        </w:rPr>
        <w:t>СТОРОНИ:</w:t>
      </w:r>
    </w:p>
    <w:p w:rsidR="009E0349" w:rsidRPr="00AE73E3" w:rsidRDefault="009E0349" w:rsidP="009E0349">
      <w:pPr>
        <w:pStyle w:val="a6"/>
        <w:tabs>
          <w:tab w:val="left" w:pos="10184"/>
        </w:tabs>
        <w:ind w:right="109" w:firstLine="426"/>
        <w:jc w:val="both"/>
        <w:rPr>
          <w:sz w:val="24"/>
          <w:szCs w:val="24"/>
          <w:bdr w:val="none" w:sz="0" w:space="0" w:color="auto" w:frame="1"/>
          <w:lang w:eastAsia="uk-UA"/>
        </w:rPr>
      </w:pPr>
      <w:r w:rsidRPr="00AE73E3">
        <w:rPr>
          <w:sz w:val="24"/>
          <w:szCs w:val="24"/>
        </w:rPr>
        <w:t>Сторона</w:t>
      </w:r>
      <w:r w:rsidRPr="00AE73E3">
        <w:rPr>
          <w:spacing w:val="40"/>
          <w:sz w:val="24"/>
          <w:szCs w:val="24"/>
        </w:rPr>
        <w:t xml:space="preserve"> </w:t>
      </w:r>
      <w:r w:rsidRPr="00AE73E3">
        <w:rPr>
          <w:sz w:val="24"/>
          <w:szCs w:val="24"/>
        </w:rPr>
        <w:t>1:</w:t>
      </w:r>
      <w:r w:rsidRPr="00AE73E3">
        <w:rPr>
          <w:spacing w:val="40"/>
          <w:sz w:val="24"/>
          <w:szCs w:val="24"/>
        </w:rPr>
        <w:t xml:space="preserve"> </w:t>
      </w:r>
      <w:r w:rsidRPr="00AE73E3">
        <w:rPr>
          <w:b/>
          <w:sz w:val="24"/>
          <w:szCs w:val="24"/>
          <w:bdr w:val="none" w:sz="0" w:space="0" w:color="auto" w:frame="1"/>
          <w:lang w:eastAsia="uk-UA"/>
        </w:rPr>
        <w:t xml:space="preserve">Тростянецька сільська рада </w:t>
      </w:r>
      <w:proofErr w:type="spellStart"/>
      <w:r w:rsidRPr="00AE73E3">
        <w:rPr>
          <w:b/>
          <w:sz w:val="24"/>
          <w:szCs w:val="24"/>
          <w:bdr w:val="none" w:sz="0" w:space="0" w:color="auto" w:frame="1"/>
          <w:lang w:eastAsia="uk-UA"/>
        </w:rPr>
        <w:t>Стрийського</w:t>
      </w:r>
      <w:proofErr w:type="spellEnd"/>
      <w:r w:rsidRPr="00AE73E3">
        <w:rPr>
          <w:b/>
          <w:sz w:val="24"/>
          <w:szCs w:val="24"/>
          <w:bdr w:val="none" w:sz="0" w:space="0" w:color="auto" w:frame="1"/>
          <w:lang w:eastAsia="uk-UA"/>
        </w:rPr>
        <w:t xml:space="preserve"> району Львівської області </w:t>
      </w:r>
      <w:r w:rsidRPr="00AE73E3">
        <w:rPr>
          <w:sz w:val="24"/>
          <w:szCs w:val="24"/>
          <w:bdr w:val="none" w:sz="0" w:space="0" w:color="auto" w:frame="1"/>
          <w:lang w:eastAsia="uk-UA"/>
        </w:rPr>
        <w:t xml:space="preserve">в особі сільського голови </w:t>
      </w:r>
      <w:proofErr w:type="spellStart"/>
      <w:r w:rsidRPr="00AE73E3">
        <w:rPr>
          <w:sz w:val="24"/>
          <w:szCs w:val="24"/>
          <w:bdr w:val="none" w:sz="0" w:space="0" w:color="auto" w:frame="1"/>
          <w:lang w:eastAsia="uk-UA"/>
        </w:rPr>
        <w:t>Цихуляка</w:t>
      </w:r>
      <w:proofErr w:type="spellEnd"/>
      <w:r w:rsidRPr="00AE73E3">
        <w:rPr>
          <w:sz w:val="24"/>
          <w:szCs w:val="24"/>
          <w:bdr w:val="none" w:sz="0" w:space="0" w:color="auto" w:frame="1"/>
          <w:lang w:eastAsia="uk-UA"/>
        </w:rPr>
        <w:t xml:space="preserve"> Михайла Степановича, що діє на підставі Закону України «Про місцеве самоврядування в Україні», з однієї сторони,</w:t>
      </w:r>
    </w:p>
    <w:p w:rsidR="009E0349" w:rsidRPr="00AE73E3" w:rsidRDefault="009E0349" w:rsidP="009E0349">
      <w:pPr>
        <w:pStyle w:val="a6"/>
        <w:tabs>
          <w:tab w:val="left" w:pos="10187"/>
        </w:tabs>
        <w:ind w:right="109" w:firstLine="426"/>
        <w:jc w:val="both"/>
        <w:rPr>
          <w:spacing w:val="-2"/>
          <w:sz w:val="24"/>
          <w:szCs w:val="24"/>
        </w:rPr>
      </w:pPr>
      <w:r w:rsidRPr="00AE73E3">
        <w:rPr>
          <w:sz w:val="24"/>
          <w:szCs w:val="24"/>
        </w:rPr>
        <w:t>Сторона</w:t>
      </w:r>
      <w:r w:rsidRPr="00AE73E3">
        <w:rPr>
          <w:spacing w:val="40"/>
          <w:sz w:val="24"/>
          <w:szCs w:val="24"/>
        </w:rPr>
        <w:t xml:space="preserve"> </w:t>
      </w:r>
      <w:r w:rsidRPr="00AE73E3">
        <w:rPr>
          <w:sz w:val="24"/>
          <w:szCs w:val="24"/>
        </w:rPr>
        <w:t xml:space="preserve">2: </w:t>
      </w:r>
      <w:r w:rsidRPr="00AE73E3">
        <w:rPr>
          <w:b/>
          <w:sz w:val="24"/>
          <w:szCs w:val="24"/>
        </w:rPr>
        <w:t xml:space="preserve">Приватне підприємство «АТР АКТИВ» </w:t>
      </w:r>
      <w:r w:rsidRPr="00AE73E3">
        <w:rPr>
          <w:sz w:val="24"/>
          <w:szCs w:val="24"/>
        </w:rPr>
        <w:t xml:space="preserve">в особі керівника </w:t>
      </w:r>
      <w:proofErr w:type="spellStart"/>
      <w:r w:rsidRPr="00AE73E3">
        <w:rPr>
          <w:sz w:val="24"/>
          <w:szCs w:val="24"/>
        </w:rPr>
        <w:t>Тушницького</w:t>
      </w:r>
      <w:proofErr w:type="spellEnd"/>
      <w:r w:rsidRPr="00AE73E3">
        <w:rPr>
          <w:sz w:val="24"/>
          <w:szCs w:val="24"/>
        </w:rPr>
        <w:t xml:space="preserve"> Андрія Романовича, що діє на підставі статуту, з другої сторони, керуючись взаємною згодою та ст. 128 Земельного кодексу України, на виконання рішення Тростянецької сільської ради від  </w:t>
      </w:r>
      <w:r w:rsidRPr="00AE73E3">
        <w:rPr>
          <w:spacing w:val="-2"/>
          <w:sz w:val="24"/>
          <w:szCs w:val="24"/>
        </w:rPr>
        <w:t>28.02.2025  № 3020</w:t>
      </w:r>
      <w:r w:rsidRPr="00AE73E3">
        <w:rPr>
          <w:sz w:val="24"/>
          <w:szCs w:val="24"/>
        </w:rPr>
        <w:t xml:space="preserve">  уклали цей Договір про </w:t>
      </w:r>
      <w:r w:rsidRPr="00AE73E3">
        <w:rPr>
          <w:spacing w:val="-2"/>
          <w:sz w:val="24"/>
          <w:szCs w:val="24"/>
        </w:rPr>
        <w:t>наступне:</w:t>
      </w:r>
    </w:p>
    <w:p w:rsidR="009E0349" w:rsidRPr="00AE73E3" w:rsidRDefault="009E0349" w:rsidP="009E0349">
      <w:pPr>
        <w:pStyle w:val="1"/>
        <w:tabs>
          <w:tab w:val="left" w:pos="4266"/>
        </w:tabs>
        <w:ind w:left="0"/>
        <w:rPr>
          <w:b w:val="0"/>
          <w:bCs w:val="0"/>
          <w:sz w:val="24"/>
          <w:szCs w:val="24"/>
        </w:rPr>
      </w:pPr>
    </w:p>
    <w:p w:rsidR="009E0349" w:rsidRPr="00AE73E3" w:rsidRDefault="009E0349" w:rsidP="009E0349">
      <w:pPr>
        <w:pStyle w:val="1"/>
        <w:numPr>
          <w:ilvl w:val="0"/>
          <w:numId w:val="2"/>
        </w:numPr>
        <w:tabs>
          <w:tab w:val="left" w:pos="4266"/>
        </w:tabs>
        <w:jc w:val="center"/>
        <w:rPr>
          <w:spacing w:val="-2"/>
          <w:sz w:val="24"/>
          <w:szCs w:val="24"/>
        </w:rPr>
      </w:pPr>
      <w:r w:rsidRPr="00AE73E3">
        <w:rPr>
          <w:sz w:val="24"/>
          <w:szCs w:val="24"/>
        </w:rPr>
        <w:t>Предмет</w:t>
      </w:r>
      <w:r w:rsidRPr="00AE73E3">
        <w:rPr>
          <w:spacing w:val="-4"/>
          <w:sz w:val="24"/>
          <w:szCs w:val="24"/>
        </w:rPr>
        <w:t xml:space="preserve"> </w:t>
      </w:r>
      <w:r w:rsidRPr="00AE73E3">
        <w:rPr>
          <w:spacing w:val="-2"/>
          <w:sz w:val="24"/>
          <w:szCs w:val="24"/>
        </w:rPr>
        <w:t>Договору</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1.1.Сторона 2 сплачує, а Сторона 1 приймає авансовий внесок в рахунок оплати ціни земельної ділянки несільськогосподарсько</w:t>
      </w:r>
      <w:r>
        <w:rPr>
          <w:rFonts w:ascii="Times New Roman" w:hAnsi="Times New Roman" w:cs="Times New Roman"/>
          <w:sz w:val="24"/>
          <w:szCs w:val="24"/>
        </w:rPr>
        <w:t xml:space="preserve">го призначення загальною площею 5,6520 </w:t>
      </w:r>
      <w:r w:rsidRPr="00AE73E3">
        <w:rPr>
          <w:rFonts w:ascii="Times New Roman" w:hAnsi="Times New Roman" w:cs="Times New Roman"/>
          <w:sz w:val="24"/>
          <w:szCs w:val="24"/>
        </w:rPr>
        <w:t>га, кадастровий номер 4623081200:12:000:02</w:t>
      </w:r>
      <w:r>
        <w:rPr>
          <w:rFonts w:ascii="Times New Roman" w:hAnsi="Times New Roman" w:cs="Times New Roman"/>
          <w:sz w:val="24"/>
          <w:szCs w:val="24"/>
        </w:rPr>
        <w:t>95</w:t>
      </w:r>
      <w:r w:rsidRPr="00AE73E3">
        <w:rPr>
          <w:rFonts w:ascii="Times New Roman" w:hAnsi="Times New Roman" w:cs="Times New Roman"/>
          <w:sz w:val="24"/>
          <w:szCs w:val="24"/>
        </w:rPr>
        <w:t xml:space="preserve"> </w:t>
      </w:r>
      <w:r w:rsidRPr="00011A24">
        <w:rPr>
          <w:rFonts w:ascii="Times New Roman" w:eastAsia="Times New Roman" w:hAnsi="Times New Roman" w:cs="Times New Roman"/>
          <w:sz w:val="24"/>
          <w:szCs w:val="24"/>
          <w:lang w:eastAsia="ru-RU"/>
        </w:rPr>
        <w:t xml:space="preserve">для розміщення та експлуатації основних, підсобних і допоміжних будівель та споруд </w:t>
      </w:r>
      <w:r>
        <w:rPr>
          <w:rFonts w:ascii="Times New Roman" w:eastAsia="Times New Roman" w:hAnsi="Times New Roman" w:cs="Times New Roman"/>
          <w:sz w:val="24"/>
          <w:szCs w:val="24"/>
          <w:lang w:eastAsia="ru-RU"/>
        </w:rPr>
        <w:t>підприємств переробної, машинобудівної та іншої промисловості</w:t>
      </w:r>
      <w:r w:rsidRPr="00011A24">
        <w:rPr>
          <w:rFonts w:ascii="Times New Roman" w:eastAsia="Times New Roman" w:hAnsi="Times New Roman" w:cs="Times New Roman"/>
          <w:b/>
          <w:i/>
          <w:sz w:val="24"/>
          <w:szCs w:val="24"/>
          <w:lang w:eastAsia="ru-RU"/>
        </w:rPr>
        <w:t xml:space="preserve"> </w:t>
      </w:r>
      <w:r w:rsidRPr="00011A24">
        <w:rPr>
          <w:rFonts w:ascii="Times New Roman" w:eastAsia="Times New Roman" w:hAnsi="Times New Roman" w:cs="Times New Roman"/>
          <w:sz w:val="24"/>
          <w:szCs w:val="24"/>
          <w:lang w:eastAsia="ru-RU"/>
        </w:rPr>
        <w:t>в с. Тростянець, вул. Зелена,</w:t>
      </w:r>
      <w:r>
        <w:rPr>
          <w:rFonts w:ascii="Times New Roman" w:eastAsia="Times New Roman" w:hAnsi="Times New Roman" w:cs="Times New Roman"/>
          <w:sz w:val="24"/>
          <w:szCs w:val="24"/>
          <w:lang w:eastAsia="ru-RU"/>
        </w:rPr>
        <w:t xml:space="preserve"> 4Б </w:t>
      </w:r>
      <w:r w:rsidRPr="00AE73E3">
        <w:rPr>
          <w:rFonts w:ascii="Times New Roman" w:hAnsi="Times New Roman" w:cs="Times New Roman"/>
          <w:sz w:val="24"/>
          <w:szCs w:val="24"/>
        </w:rPr>
        <w:t>(КВЦПЗ-11.0</w:t>
      </w:r>
      <w:r>
        <w:rPr>
          <w:rFonts w:ascii="Times New Roman" w:hAnsi="Times New Roman" w:cs="Times New Roman"/>
          <w:sz w:val="24"/>
          <w:szCs w:val="24"/>
        </w:rPr>
        <w:t>2</w:t>
      </w:r>
      <w:r w:rsidRPr="00AE73E3">
        <w:rPr>
          <w:rFonts w:ascii="Times New Roman" w:hAnsi="Times New Roman" w:cs="Times New Roman"/>
          <w:sz w:val="24"/>
          <w:szCs w:val="24"/>
        </w:rPr>
        <w:t xml:space="preserve">), яка розташована за </w:t>
      </w:r>
      <w:proofErr w:type="spellStart"/>
      <w:r w:rsidRPr="00AE73E3">
        <w:rPr>
          <w:rFonts w:ascii="Times New Roman" w:hAnsi="Times New Roman" w:cs="Times New Roman"/>
          <w:sz w:val="24"/>
          <w:szCs w:val="24"/>
        </w:rPr>
        <w:t>адресою</w:t>
      </w:r>
      <w:proofErr w:type="spellEnd"/>
      <w:r w:rsidRPr="00AE73E3">
        <w:rPr>
          <w:rFonts w:ascii="Times New Roman" w:hAnsi="Times New Roman" w:cs="Times New Roman"/>
          <w:sz w:val="24"/>
          <w:szCs w:val="24"/>
        </w:rPr>
        <w:t>: с. Тростянець, вул. Зелена,4</w:t>
      </w:r>
      <w:r>
        <w:rPr>
          <w:rFonts w:ascii="Times New Roman" w:hAnsi="Times New Roman" w:cs="Times New Roman"/>
          <w:sz w:val="24"/>
          <w:szCs w:val="24"/>
        </w:rPr>
        <w:t>Б</w:t>
      </w:r>
      <w:r w:rsidRPr="00AE73E3">
        <w:rPr>
          <w:rFonts w:ascii="Times New Roman" w:hAnsi="Times New Roman" w:cs="Times New Roman"/>
          <w:sz w:val="24"/>
          <w:szCs w:val="24"/>
        </w:rPr>
        <w:t xml:space="preserve">, </w:t>
      </w:r>
      <w:proofErr w:type="spellStart"/>
      <w:r w:rsidRPr="00AE73E3">
        <w:rPr>
          <w:rFonts w:ascii="Times New Roman" w:hAnsi="Times New Roman" w:cs="Times New Roman"/>
          <w:sz w:val="24"/>
          <w:szCs w:val="24"/>
        </w:rPr>
        <w:t>Стрийський</w:t>
      </w:r>
      <w:proofErr w:type="spellEnd"/>
      <w:r w:rsidRPr="00AE73E3">
        <w:rPr>
          <w:rFonts w:ascii="Times New Roman" w:hAnsi="Times New Roman" w:cs="Times New Roman"/>
          <w:sz w:val="24"/>
          <w:szCs w:val="24"/>
        </w:rPr>
        <w:t xml:space="preserve"> район, Львівська область.</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1.2.Авансовий внесок використовується Стороною 1 для фінансування робіт з виготовлення відповідним суб’єктом оціночної діяльності звіту з експертної грошової оцінки земельної ділянки, що передбачається для продажу.</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Pr>
          <w:rFonts w:ascii="Times New Roman" w:hAnsi="Times New Roman" w:cs="Times New Roman"/>
          <w:sz w:val="24"/>
          <w:szCs w:val="24"/>
        </w:rPr>
        <w:t>1.3. А</w:t>
      </w:r>
      <w:r w:rsidRPr="00AE73E3">
        <w:rPr>
          <w:rFonts w:ascii="Times New Roman" w:hAnsi="Times New Roman" w:cs="Times New Roman"/>
          <w:sz w:val="24"/>
          <w:szCs w:val="24"/>
        </w:rPr>
        <w:t>вансов</w:t>
      </w:r>
      <w:r>
        <w:rPr>
          <w:rFonts w:ascii="Times New Roman" w:hAnsi="Times New Roman" w:cs="Times New Roman"/>
          <w:sz w:val="24"/>
          <w:szCs w:val="24"/>
        </w:rPr>
        <w:t>ий</w:t>
      </w:r>
      <w:r w:rsidRPr="00AE73E3">
        <w:rPr>
          <w:rFonts w:ascii="Times New Roman" w:hAnsi="Times New Roman" w:cs="Times New Roman"/>
          <w:sz w:val="24"/>
          <w:szCs w:val="24"/>
        </w:rPr>
        <w:t xml:space="preserve"> внес</w:t>
      </w:r>
      <w:r>
        <w:rPr>
          <w:rFonts w:ascii="Times New Roman" w:hAnsi="Times New Roman" w:cs="Times New Roman"/>
          <w:sz w:val="24"/>
          <w:szCs w:val="24"/>
        </w:rPr>
        <w:t>ок в розмірі 11000 грн</w:t>
      </w:r>
      <w:r w:rsidRPr="00AE73E3">
        <w:rPr>
          <w:rFonts w:ascii="Times New Roman" w:hAnsi="Times New Roman" w:cs="Times New Roman"/>
          <w:sz w:val="24"/>
          <w:szCs w:val="24"/>
        </w:rPr>
        <w:t xml:space="preserve"> сплачується Стороною 2 </w:t>
      </w:r>
      <w:r w:rsidRPr="00AE73E3">
        <w:rPr>
          <w:rFonts w:ascii="Times New Roman" w:hAnsi="Times New Roman" w:cs="Times New Roman"/>
          <w:color w:val="000000"/>
          <w:sz w:val="24"/>
          <w:szCs w:val="24"/>
          <w:lang w:eastAsia="uk-UA"/>
        </w:rPr>
        <w:t>на рахунок</w:t>
      </w:r>
      <w:r w:rsidRPr="00AE73E3">
        <w:rPr>
          <w:rFonts w:ascii="Times New Roman" w:hAnsi="Times New Roman" w:cs="Times New Roman"/>
          <w:b/>
          <w:color w:val="000000"/>
          <w:sz w:val="24"/>
          <w:szCs w:val="24"/>
          <w:lang w:eastAsia="uk-UA"/>
        </w:rPr>
        <w:t xml:space="preserve"> </w:t>
      </w:r>
      <w:r w:rsidRPr="009E0349">
        <w:rPr>
          <w:rFonts w:ascii="Times New Roman" w:hAnsi="Times New Roman" w:cs="Times New Roman"/>
          <w:color w:val="000000"/>
          <w:sz w:val="24"/>
          <w:szCs w:val="24"/>
          <w:lang w:eastAsia="uk-UA"/>
        </w:rPr>
        <w:t xml:space="preserve">Тростянецької сільської ради </w:t>
      </w:r>
      <w:proofErr w:type="spellStart"/>
      <w:r w:rsidRPr="009E0349">
        <w:rPr>
          <w:rFonts w:ascii="Times New Roman" w:hAnsi="Times New Roman" w:cs="Times New Roman"/>
          <w:color w:val="000000"/>
          <w:sz w:val="24"/>
          <w:szCs w:val="24"/>
          <w:lang w:eastAsia="uk-UA"/>
        </w:rPr>
        <w:t>Стрийського</w:t>
      </w:r>
      <w:proofErr w:type="spellEnd"/>
      <w:r w:rsidRPr="009E0349">
        <w:rPr>
          <w:rFonts w:ascii="Times New Roman" w:hAnsi="Times New Roman" w:cs="Times New Roman"/>
          <w:color w:val="000000"/>
          <w:sz w:val="24"/>
          <w:szCs w:val="24"/>
          <w:lang w:eastAsia="uk-UA"/>
        </w:rPr>
        <w:t xml:space="preserve"> району Львівської області,                                                      р/р </w:t>
      </w:r>
      <w:r w:rsidRPr="009E0349">
        <w:rPr>
          <w:rFonts w:ascii="Times New Roman" w:hAnsi="Times New Roman" w:cs="Times New Roman"/>
          <w:color w:val="000000"/>
          <w:sz w:val="24"/>
          <w:szCs w:val="24"/>
          <w:lang w:val="en-US" w:eastAsia="uk-UA"/>
        </w:rPr>
        <w:t>UA</w:t>
      </w:r>
      <w:r w:rsidRPr="009E0349">
        <w:rPr>
          <w:rFonts w:ascii="Times New Roman" w:hAnsi="Times New Roman" w:cs="Times New Roman"/>
          <w:color w:val="000000"/>
          <w:sz w:val="24"/>
          <w:szCs w:val="24"/>
          <w:lang w:eastAsia="uk-UA"/>
        </w:rPr>
        <w:t>558999980314171941000013779, код платежу 33010100, ЄДРПОУ 38008294 в ГУК Львів</w:t>
      </w:r>
      <w:r w:rsidRPr="009E0349">
        <w:rPr>
          <w:rFonts w:ascii="Times New Roman" w:hAnsi="Times New Roman" w:cs="Times New Roman"/>
          <w:bCs/>
          <w:color w:val="000000"/>
          <w:sz w:val="24"/>
          <w:szCs w:val="24"/>
          <w:shd w:val="clear" w:color="auto" w:fill="FFFFFF"/>
          <w:lang w:eastAsia="uk-UA"/>
        </w:rPr>
        <w:t xml:space="preserve"> /Тростянецька ТГ</w:t>
      </w:r>
      <w:r w:rsidRPr="009E0349">
        <w:rPr>
          <w:rFonts w:ascii="Times New Roman" w:hAnsi="Times New Roman" w:cs="Times New Roman"/>
          <w:color w:val="000000"/>
          <w:sz w:val="24"/>
          <w:szCs w:val="24"/>
          <w:lang w:eastAsia="uk-UA"/>
        </w:rPr>
        <w:t>,  МФО 899998,</w:t>
      </w:r>
      <w:r w:rsidRPr="00AE73E3">
        <w:rPr>
          <w:rFonts w:ascii="Times New Roman" w:hAnsi="Times New Roman" w:cs="Times New Roman"/>
          <w:b/>
          <w:color w:val="000000"/>
          <w:sz w:val="24"/>
          <w:szCs w:val="24"/>
          <w:lang w:eastAsia="uk-UA"/>
        </w:rPr>
        <w:t xml:space="preserve"> </w:t>
      </w:r>
      <w:r w:rsidRPr="00AE73E3">
        <w:rPr>
          <w:rFonts w:ascii="Times New Roman" w:hAnsi="Times New Roman" w:cs="Times New Roman"/>
          <w:sz w:val="24"/>
          <w:szCs w:val="24"/>
        </w:rPr>
        <w:t xml:space="preserve">призначення платежу: «Авансовий внесок в рахунок оплати вартості земельної ділянки несільськогосподарського призначення </w:t>
      </w:r>
      <w:r>
        <w:rPr>
          <w:rFonts w:ascii="Times New Roman" w:hAnsi="Times New Roman" w:cs="Times New Roman"/>
          <w:sz w:val="24"/>
          <w:szCs w:val="24"/>
        </w:rPr>
        <w:t xml:space="preserve">                           </w:t>
      </w:r>
      <w:r w:rsidRPr="00AE73E3">
        <w:rPr>
          <w:rFonts w:ascii="Times New Roman" w:hAnsi="Times New Roman" w:cs="Times New Roman"/>
          <w:sz w:val="24"/>
          <w:szCs w:val="24"/>
        </w:rPr>
        <w:t>КН 4623081200:12:000:02</w:t>
      </w:r>
      <w:r>
        <w:rPr>
          <w:rFonts w:ascii="Times New Roman" w:hAnsi="Times New Roman" w:cs="Times New Roman"/>
          <w:sz w:val="24"/>
          <w:szCs w:val="24"/>
        </w:rPr>
        <w:t>95</w:t>
      </w:r>
      <w:r w:rsidRPr="00AE73E3">
        <w:rPr>
          <w:rFonts w:ascii="Times New Roman" w:hAnsi="Times New Roman" w:cs="Times New Roman"/>
          <w:sz w:val="24"/>
          <w:szCs w:val="24"/>
        </w:rPr>
        <w:t xml:space="preserve"> за </w:t>
      </w:r>
      <w:proofErr w:type="spellStart"/>
      <w:r w:rsidRPr="00AE73E3">
        <w:rPr>
          <w:rFonts w:ascii="Times New Roman" w:hAnsi="Times New Roman" w:cs="Times New Roman"/>
          <w:sz w:val="24"/>
          <w:szCs w:val="24"/>
        </w:rPr>
        <w:t>адресою</w:t>
      </w:r>
      <w:proofErr w:type="spellEnd"/>
      <w:r w:rsidRPr="00AE73E3">
        <w:rPr>
          <w:rFonts w:ascii="Times New Roman" w:hAnsi="Times New Roman" w:cs="Times New Roman"/>
          <w:sz w:val="24"/>
          <w:szCs w:val="24"/>
        </w:rPr>
        <w:t>: с. Тростянець, вул. Зелена, 4</w:t>
      </w:r>
      <w:r>
        <w:rPr>
          <w:rFonts w:ascii="Times New Roman" w:hAnsi="Times New Roman" w:cs="Times New Roman"/>
          <w:sz w:val="24"/>
          <w:szCs w:val="24"/>
        </w:rPr>
        <w:t>Б</w:t>
      </w:r>
      <w:r w:rsidRPr="00AE73E3">
        <w:rPr>
          <w:rFonts w:ascii="Times New Roman" w:hAnsi="Times New Roman" w:cs="Times New Roman"/>
          <w:sz w:val="24"/>
          <w:szCs w:val="24"/>
        </w:rPr>
        <w:t>».</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1.</w:t>
      </w:r>
      <w:r w:rsidR="00DE5926">
        <w:rPr>
          <w:rFonts w:ascii="Times New Roman" w:hAnsi="Times New Roman" w:cs="Times New Roman"/>
          <w:sz w:val="24"/>
          <w:szCs w:val="24"/>
        </w:rPr>
        <w:t>4</w:t>
      </w:r>
      <w:r w:rsidRPr="00AE73E3">
        <w:rPr>
          <w:rFonts w:ascii="Times New Roman" w:hAnsi="Times New Roman" w:cs="Times New Roman"/>
          <w:sz w:val="24"/>
          <w:szCs w:val="24"/>
        </w:rPr>
        <w:t>.Сума авансового внеску має бути сплачена протягом 30 днів з дня підписання цього Договору.</w:t>
      </w:r>
    </w:p>
    <w:p w:rsidR="009E0349" w:rsidRPr="00AE73E3" w:rsidRDefault="009E0349" w:rsidP="009E0349">
      <w:pPr>
        <w:tabs>
          <w:tab w:val="left" w:pos="0"/>
          <w:tab w:val="left" w:pos="851"/>
          <w:tab w:val="left" w:pos="9214"/>
          <w:tab w:val="left" w:pos="10171"/>
        </w:tabs>
        <w:spacing w:after="0"/>
        <w:ind w:right="113"/>
        <w:jc w:val="both"/>
        <w:rPr>
          <w:rFonts w:ascii="Times New Roman" w:hAnsi="Times New Roman" w:cs="Times New Roman"/>
          <w:sz w:val="24"/>
          <w:szCs w:val="24"/>
        </w:rPr>
      </w:pPr>
    </w:p>
    <w:p w:rsidR="009E0349" w:rsidRPr="00AE73E3" w:rsidRDefault="009E0349" w:rsidP="009E0349">
      <w:pPr>
        <w:tabs>
          <w:tab w:val="left" w:pos="0"/>
          <w:tab w:val="left" w:pos="851"/>
          <w:tab w:val="left" w:pos="9214"/>
          <w:tab w:val="left" w:pos="10171"/>
        </w:tabs>
        <w:spacing w:after="0"/>
        <w:ind w:right="113"/>
        <w:jc w:val="center"/>
        <w:rPr>
          <w:rFonts w:ascii="Times New Roman" w:hAnsi="Times New Roman" w:cs="Times New Roman"/>
          <w:b/>
          <w:sz w:val="24"/>
          <w:szCs w:val="24"/>
        </w:rPr>
      </w:pPr>
      <w:r w:rsidRPr="00AE73E3">
        <w:rPr>
          <w:rFonts w:ascii="Times New Roman" w:hAnsi="Times New Roman" w:cs="Times New Roman"/>
          <w:b/>
          <w:sz w:val="24"/>
          <w:szCs w:val="24"/>
        </w:rPr>
        <w:t>2. Права і обов’язки Сторін</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2.1.Сторона 2 сплачує на рахунок Сторони 1, вказаний в п. 1.3, авансовий внесок із зазначенням у платіжному дорученні своїх реквізитів, номера і дати цього Договору та повної назви Сторони 1.</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2.2.У разі відмови Сторони 2 від укладення договору купівлі-продажу земельної ділянки авансовий внесок в рахунок оплати ціни земельної ділянки не повертається.</w:t>
      </w:r>
    </w:p>
    <w:p w:rsidR="009E0349" w:rsidRPr="00AE73E3" w:rsidRDefault="009E0349" w:rsidP="009E0349">
      <w:pPr>
        <w:tabs>
          <w:tab w:val="left" w:pos="0"/>
          <w:tab w:val="left" w:pos="851"/>
          <w:tab w:val="left" w:pos="9214"/>
          <w:tab w:val="left" w:pos="10171"/>
        </w:tabs>
        <w:spacing w:after="0"/>
        <w:ind w:right="113"/>
        <w:jc w:val="center"/>
        <w:rPr>
          <w:rFonts w:ascii="Times New Roman" w:hAnsi="Times New Roman" w:cs="Times New Roman"/>
          <w:b/>
          <w:sz w:val="24"/>
          <w:szCs w:val="24"/>
        </w:rPr>
      </w:pPr>
      <w:r w:rsidRPr="00AE73E3">
        <w:rPr>
          <w:rFonts w:ascii="Times New Roman" w:hAnsi="Times New Roman" w:cs="Times New Roman"/>
          <w:b/>
          <w:sz w:val="24"/>
          <w:szCs w:val="24"/>
        </w:rPr>
        <w:t>3.Строк дії Договору та відповідальність Сторін</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3.1.Строк дії договору починається з моменту його підписання Сторонами та закінчується з моменту підписання договору купівлі-продажу земельної ділянки.</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3.2.Умови цього договору можуть бути змінені за взаємною згодою Сторін.</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lastRenderedPageBreak/>
        <w:t>3.3.За невиконання або неналежне виконання зобов’язань за цим Договором сторони несуть відповідальність згідно з законодавством та Договором.</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3.4.У випадках, не передбачених цим Договором, Сторони керуються нормами чинного законодавства.</w:t>
      </w:r>
    </w:p>
    <w:p w:rsidR="009E0349" w:rsidRPr="00AE73E3" w:rsidRDefault="009E0349" w:rsidP="009E0349">
      <w:pPr>
        <w:tabs>
          <w:tab w:val="left" w:pos="0"/>
          <w:tab w:val="left" w:pos="851"/>
          <w:tab w:val="left" w:pos="9214"/>
          <w:tab w:val="left" w:pos="10171"/>
        </w:tabs>
        <w:spacing w:after="0"/>
        <w:ind w:right="113" w:firstLine="426"/>
        <w:jc w:val="both"/>
        <w:rPr>
          <w:rFonts w:ascii="Times New Roman" w:hAnsi="Times New Roman" w:cs="Times New Roman"/>
          <w:sz w:val="24"/>
          <w:szCs w:val="24"/>
        </w:rPr>
      </w:pPr>
      <w:r w:rsidRPr="00AE73E3">
        <w:rPr>
          <w:rFonts w:ascii="Times New Roman" w:hAnsi="Times New Roman" w:cs="Times New Roman"/>
          <w:sz w:val="24"/>
          <w:szCs w:val="24"/>
        </w:rPr>
        <w:t>3.5.Цей Договір складено у двох оригінальних примірниках, по одному для кожної із Сторін.</w:t>
      </w:r>
    </w:p>
    <w:p w:rsidR="009E0349" w:rsidRPr="00AE73E3" w:rsidRDefault="009E0349" w:rsidP="009E0349">
      <w:pPr>
        <w:pStyle w:val="a6"/>
        <w:rPr>
          <w:sz w:val="24"/>
          <w:szCs w:val="24"/>
        </w:rPr>
      </w:pPr>
    </w:p>
    <w:p w:rsidR="009E0349" w:rsidRPr="00AE73E3" w:rsidRDefault="009E0349" w:rsidP="009E0349">
      <w:pPr>
        <w:pStyle w:val="1"/>
        <w:tabs>
          <w:tab w:val="left" w:pos="443"/>
        </w:tabs>
        <w:ind w:left="0"/>
        <w:jc w:val="center"/>
        <w:rPr>
          <w:b w:val="0"/>
          <w:sz w:val="24"/>
          <w:szCs w:val="24"/>
        </w:rPr>
      </w:pPr>
      <w:r w:rsidRPr="00AE73E3">
        <w:rPr>
          <w:sz w:val="24"/>
          <w:szCs w:val="24"/>
        </w:rPr>
        <w:t>4. Юридичні</w:t>
      </w:r>
      <w:r w:rsidRPr="00AE73E3">
        <w:rPr>
          <w:spacing w:val="-5"/>
          <w:sz w:val="24"/>
          <w:szCs w:val="24"/>
        </w:rPr>
        <w:t xml:space="preserve"> </w:t>
      </w:r>
      <w:r w:rsidRPr="00AE73E3">
        <w:rPr>
          <w:sz w:val="24"/>
          <w:szCs w:val="24"/>
        </w:rPr>
        <w:t>адреси</w:t>
      </w:r>
      <w:r w:rsidRPr="00AE73E3">
        <w:rPr>
          <w:spacing w:val="-4"/>
          <w:sz w:val="24"/>
          <w:szCs w:val="24"/>
        </w:rPr>
        <w:t xml:space="preserve"> </w:t>
      </w:r>
      <w:r w:rsidRPr="00AE73E3">
        <w:rPr>
          <w:sz w:val="24"/>
          <w:szCs w:val="24"/>
        </w:rPr>
        <w:t>та</w:t>
      </w:r>
      <w:r w:rsidRPr="00AE73E3">
        <w:rPr>
          <w:spacing w:val="-4"/>
          <w:sz w:val="24"/>
          <w:szCs w:val="24"/>
        </w:rPr>
        <w:t xml:space="preserve"> </w:t>
      </w:r>
      <w:r w:rsidRPr="00AE73E3">
        <w:rPr>
          <w:sz w:val="24"/>
          <w:szCs w:val="24"/>
        </w:rPr>
        <w:t>реквізити</w:t>
      </w:r>
      <w:r w:rsidRPr="00AE73E3">
        <w:rPr>
          <w:spacing w:val="-4"/>
          <w:sz w:val="24"/>
          <w:szCs w:val="24"/>
        </w:rPr>
        <w:t xml:space="preserve"> </w:t>
      </w:r>
      <w:r w:rsidRPr="00AE73E3">
        <w:rPr>
          <w:spacing w:val="-2"/>
          <w:sz w:val="24"/>
          <w:szCs w:val="24"/>
        </w:rPr>
        <w:t>Сторін</w:t>
      </w:r>
      <w:r w:rsidRPr="00AE73E3">
        <w:rPr>
          <w:b w:val="0"/>
          <w:spacing w:val="-2"/>
          <w:sz w:val="24"/>
          <w:szCs w:val="24"/>
        </w:rPr>
        <w:t>:</w:t>
      </w:r>
    </w:p>
    <w:p w:rsidR="009E0349" w:rsidRPr="00AE73E3" w:rsidRDefault="009E0349" w:rsidP="009E0349">
      <w:pPr>
        <w:pStyle w:val="a6"/>
        <w:rPr>
          <w:sz w:val="24"/>
          <w:szCs w:val="24"/>
        </w:rPr>
      </w:pPr>
    </w:p>
    <w:p w:rsidR="009E0349" w:rsidRPr="00AE73E3" w:rsidRDefault="009E0349" w:rsidP="009E0349">
      <w:pPr>
        <w:pStyle w:val="a6"/>
        <w:tabs>
          <w:tab w:val="left" w:pos="4943"/>
        </w:tabs>
        <w:ind w:left="234"/>
        <w:rPr>
          <w:spacing w:val="-10"/>
          <w:sz w:val="24"/>
          <w:szCs w:val="24"/>
        </w:rPr>
      </w:pPr>
      <w:r w:rsidRPr="00AE73E3">
        <w:rPr>
          <w:sz w:val="24"/>
          <w:szCs w:val="24"/>
        </w:rPr>
        <w:t>Сторона</w:t>
      </w:r>
      <w:r w:rsidRPr="00AE73E3">
        <w:rPr>
          <w:spacing w:val="-7"/>
          <w:sz w:val="24"/>
          <w:szCs w:val="24"/>
        </w:rPr>
        <w:t xml:space="preserve"> </w:t>
      </w:r>
      <w:r w:rsidRPr="00AE73E3">
        <w:rPr>
          <w:spacing w:val="-10"/>
          <w:sz w:val="24"/>
          <w:szCs w:val="24"/>
        </w:rPr>
        <w:t>1</w:t>
      </w:r>
      <w:r w:rsidRPr="00AE73E3">
        <w:rPr>
          <w:sz w:val="24"/>
          <w:szCs w:val="24"/>
        </w:rPr>
        <w:tab/>
        <w:t>Сторона</w:t>
      </w:r>
      <w:r w:rsidRPr="00AE73E3">
        <w:rPr>
          <w:spacing w:val="-7"/>
          <w:sz w:val="24"/>
          <w:szCs w:val="24"/>
        </w:rPr>
        <w:t xml:space="preserve"> </w:t>
      </w:r>
      <w:r w:rsidRPr="00AE73E3">
        <w:rPr>
          <w:spacing w:val="-10"/>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E0349" w:rsidRPr="00AE73E3" w:rsidTr="009640EC">
        <w:tc>
          <w:tcPr>
            <w:tcW w:w="4927" w:type="dxa"/>
            <w:tcBorders>
              <w:top w:val="single" w:sz="4" w:space="0" w:color="auto"/>
              <w:left w:val="single" w:sz="4" w:space="0" w:color="auto"/>
              <w:bottom w:val="single" w:sz="4" w:space="0" w:color="auto"/>
              <w:right w:val="single" w:sz="4" w:space="0" w:color="auto"/>
            </w:tcBorders>
          </w:tcPr>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eastAsia="Times New Roman" w:hAnsi="Times New Roman" w:cs="Times New Roman"/>
                <w:b/>
                <w:bCs/>
                <w:color w:val="000000"/>
                <w:sz w:val="24"/>
                <w:szCs w:val="24"/>
                <w:lang w:eastAsia="uk-UA"/>
              </w:rPr>
            </w:pPr>
            <w:r w:rsidRPr="00AE73E3">
              <w:rPr>
                <w:rFonts w:ascii="Times New Roman" w:hAnsi="Times New Roman" w:cs="Times New Roman"/>
                <w:b/>
                <w:bCs/>
                <w:color w:val="000000"/>
                <w:sz w:val="24"/>
                <w:szCs w:val="24"/>
                <w:lang w:eastAsia="uk-UA"/>
              </w:rPr>
              <w:t xml:space="preserve">Тростянецька сільська рада                              </w:t>
            </w:r>
            <w:proofErr w:type="spellStart"/>
            <w:r w:rsidRPr="00AE73E3">
              <w:rPr>
                <w:rFonts w:ascii="Times New Roman" w:hAnsi="Times New Roman" w:cs="Times New Roman"/>
                <w:b/>
                <w:bCs/>
                <w:color w:val="000000"/>
                <w:sz w:val="24"/>
                <w:szCs w:val="24"/>
                <w:lang w:eastAsia="uk-UA"/>
              </w:rPr>
              <w:t>Стрийського</w:t>
            </w:r>
            <w:proofErr w:type="spellEnd"/>
            <w:r w:rsidRPr="00AE73E3">
              <w:rPr>
                <w:rFonts w:ascii="Times New Roman" w:hAnsi="Times New Roman" w:cs="Times New Roman"/>
                <w:b/>
                <w:bCs/>
                <w:color w:val="000000"/>
                <w:sz w:val="24"/>
                <w:szCs w:val="24"/>
                <w:lang w:eastAsia="uk-UA"/>
              </w:rPr>
              <w:t xml:space="preserve"> району Львівської області</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hAnsi="Times New Roman" w:cs="Times New Roman"/>
                <w:color w:val="000000"/>
                <w:sz w:val="24"/>
                <w:szCs w:val="24"/>
                <w:lang w:eastAsia="uk-UA"/>
              </w:rPr>
            </w:pPr>
            <w:r w:rsidRPr="00AE73E3">
              <w:rPr>
                <w:rFonts w:ascii="Times New Roman" w:hAnsi="Times New Roman" w:cs="Times New Roman"/>
                <w:color w:val="000000"/>
                <w:sz w:val="24"/>
                <w:szCs w:val="24"/>
                <w:lang w:eastAsia="uk-UA"/>
              </w:rPr>
              <w:t xml:space="preserve">адреса: 81614, вул. Зелена, 2 село Тростянець, </w:t>
            </w:r>
            <w:proofErr w:type="spellStart"/>
            <w:r w:rsidRPr="00AE73E3">
              <w:rPr>
                <w:rFonts w:ascii="Times New Roman" w:hAnsi="Times New Roman" w:cs="Times New Roman"/>
                <w:color w:val="000000"/>
                <w:sz w:val="24"/>
                <w:szCs w:val="24"/>
                <w:lang w:eastAsia="uk-UA"/>
              </w:rPr>
              <w:t>Стрийський</w:t>
            </w:r>
            <w:proofErr w:type="spellEnd"/>
            <w:r w:rsidRPr="00AE73E3">
              <w:rPr>
                <w:rFonts w:ascii="Times New Roman" w:hAnsi="Times New Roman" w:cs="Times New Roman"/>
                <w:color w:val="000000"/>
                <w:sz w:val="24"/>
                <w:szCs w:val="24"/>
                <w:lang w:eastAsia="uk-UA"/>
              </w:rPr>
              <w:t xml:space="preserve"> район, Львівська область</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hAnsi="Times New Roman" w:cs="Times New Roman"/>
                <w:bCs/>
                <w:color w:val="000000"/>
                <w:sz w:val="24"/>
                <w:szCs w:val="24"/>
                <w:lang w:eastAsia="uk-UA"/>
              </w:rPr>
            </w:pPr>
            <w:r w:rsidRPr="00AE73E3">
              <w:rPr>
                <w:rFonts w:ascii="Times New Roman" w:hAnsi="Times New Roman" w:cs="Times New Roman"/>
                <w:color w:val="000000"/>
                <w:sz w:val="24"/>
                <w:szCs w:val="24"/>
                <w:lang w:eastAsia="uk-UA"/>
              </w:rPr>
              <w:t xml:space="preserve">ЄДРПОУ </w:t>
            </w:r>
            <w:r w:rsidRPr="00AE73E3">
              <w:rPr>
                <w:rFonts w:ascii="Times New Roman" w:hAnsi="Times New Roman" w:cs="Times New Roman"/>
                <w:bCs/>
                <w:color w:val="000000"/>
                <w:sz w:val="24"/>
                <w:szCs w:val="24"/>
                <w:lang w:eastAsia="uk-UA"/>
              </w:rPr>
              <w:t>38008294</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hAnsi="Times New Roman" w:cs="Times New Roman"/>
                <w:b/>
                <w:color w:val="000000"/>
                <w:sz w:val="24"/>
                <w:szCs w:val="24"/>
                <w:lang w:eastAsia="uk-UA"/>
              </w:rPr>
            </w:pPr>
            <w:r w:rsidRPr="00AE73E3">
              <w:rPr>
                <w:rFonts w:ascii="Times New Roman" w:hAnsi="Times New Roman" w:cs="Times New Roman"/>
                <w:b/>
                <w:color w:val="000000"/>
                <w:sz w:val="24"/>
                <w:szCs w:val="24"/>
                <w:lang w:eastAsia="uk-UA"/>
              </w:rPr>
              <w:t xml:space="preserve"> </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hAnsi="Times New Roman" w:cs="Times New Roman"/>
                <w:b/>
                <w:color w:val="000000"/>
                <w:sz w:val="24"/>
                <w:szCs w:val="24"/>
                <w:lang w:eastAsia="uk-UA"/>
              </w:rPr>
            </w:pPr>
            <w:r w:rsidRPr="00AE73E3">
              <w:rPr>
                <w:rFonts w:ascii="Times New Roman" w:hAnsi="Times New Roman" w:cs="Times New Roman"/>
                <w:b/>
                <w:color w:val="000000"/>
                <w:sz w:val="24"/>
                <w:szCs w:val="24"/>
                <w:lang w:eastAsia="uk-UA"/>
              </w:rPr>
              <w:t>Сільський голова</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textAlignment w:val="baseline"/>
              <w:rPr>
                <w:rFonts w:ascii="Times New Roman" w:hAnsi="Times New Roman" w:cs="Times New Roman"/>
                <w:b/>
                <w:color w:val="000000"/>
                <w:sz w:val="24"/>
                <w:szCs w:val="24"/>
                <w:lang w:eastAsia="uk-UA"/>
              </w:rPr>
            </w:pPr>
            <w:r w:rsidRPr="00AE73E3">
              <w:rPr>
                <w:rFonts w:ascii="Times New Roman" w:hAnsi="Times New Roman" w:cs="Times New Roman"/>
                <w:b/>
                <w:color w:val="000000"/>
                <w:sz w:val="24"/>
                <w:szCs w:val="24"/>
                <w:lang w:eastAsia="uk-UA"/>
              </w:rPr>
              <w:t xml:space="preserve">   ______________     Михайло ЦИХУЛЯК</w:t>
            </w:r>
          </w:p>
          <w:p w:rsidR="009E0349" w:rsidRPr="00AE73E3" w:rsidRDefault="009E0349" w:rsidP="009640E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6" w:lineRule="auto"/>
              <w:jc w:val="both"/>
              <w:textAlignment w:val="baseline"/>
              <w:rPr>
                <w:rFonts w:ascii="Times New Roman" w:eastAsia="Times New Roman" w:hAnsi="Times New Roman" w:cs="Times New Roman"/>
                <w:color w:val="000000"/>
                <w:sz w:val="24"/>
                <w:szCs w:val="24"/>
                <w:lang w:eastAsia="uk-UA"/>
              </w:rPr>
            </w:pPr>
          </w:p>
        </w:tc>
        <w:tc>
          <w:tcPr>
            <w:tcW w:w="4927" w:type="dxa"/>
            <w:tcBorders>
              <w:top w:val="single" w:sz="4" w:space="0" w:color="auto"/>
              <w:left w:val="single" w:sz="4" w:space="0" w:color="auto"/>
              <w:bottom w:val="single" w:sz="4" w:space="0" w:color="auto"/>
              <w:right w:val="single" w:sz="4" w:space="0" w:color="auto"/>
            </w:tcBorders>
          </w:tcPr>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eastAsia="Times New Roman" w:hAnsi="Times New Roman" w:cs="Times New Roman"/>
                <w:b/>
                <w:color w:val="000000"/>
                <w:sz w:val="24"/>
                <w:szCs w:val="24"/>
                <w:lang w:eastAsia="uk-UA"/>
              </w:rPr>
            </w:pPr>
            <w:r w:rsidRPr="00AE73E3">
              <w:rPr>
                <w:rFonts w:ascii="Times New Roman" w:hAnsi="Times New Roman" w:cs="Times New Roman"/>
                <w:b/>
                <w:color w:val="000000"/>
                <w:sz w:val="24"/>
                <w:szCs w:val="24"/>
                <w:lang w:eastAsia="uk-UA"/>
              </w:rPr>
              <w:t>ПП «АТР АКТИВ»</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hAnsi="Times New Roman" w:cs="Times New Roman"/>
                <w:b/>
                <w:color w:val="000000"/>
                <w:sz w:val="24"/>
                <w:szCs w:val="24"/>
                <w:lang w:eastAsia="uk-UA"/>
              </w:rPr>
            </w:pPr>
            <w:r w:rsidRPr="00AE73E3">
              <w:rPr>
                <w:rFonts w:ascii="Times New Roman" w:hAnsi="Times New Roman" w:cs="Times New Roman"/>
                <w:color w:val="000000"/>
                <w:sz w:val="24"/>
                <w:szCs w:val="24"/>
                <w:lang w:eastAsia="uk-UA"/>
              </w:rPr>
              <w:t>Код ЄДРПОУ 43886232,</w:t>
            </w:r>
            <w:r w:rsidRPr="00AE73E3">
              <w:rPr>
                <w:rFonts w:ascii="Times New Roman" w:hAnsi="Times New Roman" w:cs="Times New Roman"/>
                <w:b/>
                <w:color w:val="000000"/>
                <w:sz w:val="24"/>
                <w:szCs w:val="24"/>
                <w:lang w:eastAsia="uk-UA"/>
              </w:rPr>
              <w:t xml:space="preserve"> </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hAnsi="Times New Roman" w:cs="Times New Roman"/>
                <w:color w:val="000000"/>
                <w:sz w:val="24"/>
                <w:szCs w:val="24"/>
                <w:lang w:eastAsia="uk-UA"/>
              </w:rPr>
            </w:pPr>
            <w:r w:rsidRPr="00AE73E3">
              <w:rPr>
                <w:rFonts w:ascii="Times New Roman" w:hAnsi="Times New Roman" w:cs="Times New Roman"/>
                <w:color w:val="000000"/>
                <w:sz w:val="24"/>
                <w:szCs w:val="24"/>
                <w:lang w:eastAsia="uk-UA"/>
              </w:rPr>
              <w:t xml:space="preserve">адреса: 81614, вул. Зелена,4 </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textAlignment w:val="baseline"/>
              <w:rPr>
                <w:rFonts w:ascii="Times New Roman" w:hAnsi="Times New Roman" w:cs="Times New Roman"/>
                <w:color w:val="000000"/>
                <w:sz w:val="24"/>
                <w:szCs w:val="24"/>
                <w:lang w:eastAsia="uk-UA"/>
              </w:rPr>
            </w:pPr>
            <w:r w:rsidRPr="00AE73E3">
              <w:rPr>
                <w:rFonts w:ascii="Times New Roman" w:hAnsi="Times New Roman" w:cs="Times New Roman"/>
                <w:color w:val="000000"/>
                <w:sz w:val="24"/>
                <w:szCs w:val="24"/>
                <w:lang w:eastAsia="uk-UA"/>
              </w:rPr>
              <w:t xml:space="preserve">с. Тростянець, </w:t>
            </w:r>
            <w:proofErr w:type="spellStart"/>
            <w:r w:rsidRPr="00AE73E3">
              <w:rPr>
                <w:rFonts w:ascii="Times New Roman" w:hAnsi="Times New Roman" w:cs="Times New Roman"/>
                <w:color w:val="000000"/>
                <w:sz w:val="24"/>
                <w:szCs w:val="24"/>
                <w:lang w:eastAsia="uk-UA"/>
              </w:rPr>
              <w:t>Стрийський</w:t>
            </w:r>
            <w:proofErr w:type="spellEnd"/>
            <w:r w:rsidRPr="00AE73E3">
              <w:rPr>
                <w:rFonts w:ascii="Times New Roman" w:hAnsi="Times New Roman" w:cs="Times New Roman"/>
                <w:color w:val="000000"/>
                <w:sz w:val="24"/>
                <w:szCs w:val="24"/>
                <w:lang w:eastAsia="uk-UA"/>
              </w:rPr>
              <w:t xml:space="preserve"> район, Львівська область</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textAlignment w:val="baseline"/>
              <w:rPr>
                <w:rFonts w:ascii="Times New Roman" w:hAnsi="Times New Roman" w:cs="Times New Roman"/>
                <w:color w:val="000000"/>
                <w:sz w:val="24"/>
                <w:szCs w:val="24"/>
                <w:lang w:eastAsia="uk-UA"/>
              </w:rPr>
            </w:pPr>
            <w:r w:rsidRPr="00AE73E3">
              <w:rPr>
                <w:rFonts w:ascii="Times New Roman" w:hAnsi="Times New Roman" w:cs="Times New Roman"/>
                <w:color w:val="000000"/>
                <w:sz w:val="24"/>
                <w:szCs w:val="24"/>
                <w:lang w:eastAsia="uk-UA"/>
              </w:rPr>
              <w:t xml:space="preserve">      </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textAlignment w:val="baseline"/>
              <w:rPr>
                <w:rFonts w:ascii="Times New Roman" w:hAnsi="Times New Roman" w:cs="Times New Roman"/>
                <w:b/>
                <w:bCs/>
                <w:color w:val="000000"/>
                <w:sz w:val="24"/>
                <w:szCs w:val="24"/>
                <w:lang w:eastAsia="uk-UA"/>
              </w:rPr>
            </w:pPr>
            <w:r w:rsidRPr="00AE73E3">
              <w:rPr>
                <w:rFonts w:ascii="Times New Roman" w:hAnsi="Times New Roman" w:cs="Times New Roman"/>
                <w:b/>
                <w:bCs/>
                <w:color w:val="000000"/>
                <w:sz w:val="24"/>
                <w:szCs w:val="24"/>
                <w:lang w:eastAsia="uk-UA"/>
              </w:rPr>
              <w:t>Керівник</w:t>
            </w:r>
          </w:p>
          <w:p w:rsidR="009E0349" w:rsidRPr="00AE73E3" w:rsidRDefault="009E0349" w:rsidP="0096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textAlignment w:val="baseline"/>
              <w:rPr>
                <w:rFonts w:ascii="Times New Roman" w:hAnsi="Times New Roman" w:cs="Times New Roman"/>
                <w:color w:val="000000"/>
                <w:sz w:val="24"/>
                <w:szCs w:val="24"/>
                <w:lang w:eastAsia="uk-UA"/>
              </w:rPr>
            </w:pPr>
            <w:r w:rsidRPr="00AE73E3">
              <w:rPr>
                <w:rFonts w:ascii="Times New Roman" w:hAnsi="Times New Roman" w:cs="Times New Roman"/>
                <w:b/>
                <w:bCs/>
                <w:color w:val="000000"/>
                <w:sz w:val="24"/>
                <w:szCs w:val="24"/>
                <w:lang w:eastAsia="uk-UA"/>
              </w:rPr>
              <w:t xml:space="preserve">_______________ </w:t>
            </w:r>
            <w:r w:rsidRPr="00AE73E3">
              <w:rPr>
                <w:rFonts w:ascii="Times New Roman" w:hAnsi="Times New Roman" w:cs="Times New Roman"/>
                <w:b/>
                <w:color w:val="000000"/>
                <w:sz w:val="24"/>
                <w:szCs w:val="24"/>
                <w:lang w:eastAsia="uk-UA"/>
              </w:rPr>
              <w:t>Андрій ТУШНИЦЬКИЙ</w:t>
            </w:r>
          </w:p>
          <w:p w:rsidR="009E0349" w:rsidRPr="00AE73E3" w:rsidRDefault="009E0349" w:rsidP="009640E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6" w:lineRule="auto"/>
              <w:jc w:val="both"/>
              <w:textAlignment w:val="baseline"/>
              <w:rPr>
                <w:rFonts w:ascii="Times New Roman" w:eastAsia="Times New Roman" w:hAnsi="Times New Roman" w:cs="Times New Roman"/>
                <w:color w:val="000000"/>
                <w:sz w:val="24"/>
                <w:szCs w:val="24"/>
                <w:lang w:eastAsia="uk-UA"/>
              </w:rPr>
            </w:pPr>
          </w:p>
        </w:tc>
      </w:tr>
    </w:tbl>
    <w:p w:rsidR="009E0349" w:rsidRDefault="009E0349" w:rsidP="009E0349">
      <w:pPr>
        <w:spacing w:after="0"/>
        <w:rPr>
          <w:rFonts w:ascii="Times New Roman" w:hAnsi="Times New Roman" w:cs="Times New Roman"/>
        </w:rPr>
      </w:pPr>
    </w:p>
    <w:p w:rsidR="009E0349" w:rsidRDefault="009E0349" w:rsidP="009E0349">
      <w:pPr>
        <w:spacing w:after="0"/>
        <w:rPr>
          <w:rFonts w:ascii="Times New Roman" w:hAnsi="Times New Roman" w:cs="Times New Roman"/>
        </w:rPr>
      </w:pPr>
    </w:p>
    <w:p w:rsidR="009E0349" w:rsidRDefault="009E0349" w:rsidP="009E0349">
      <w:pPr>
        <w:spacing w:after="0"/>
        <w:rPr>
          <w:rFonts w:ascii="Times New Roman" w:hAnsi="Times New Roman" w:cs="Times New Roman"/>
        </w:rPr>
      </w:pPr>
    </w:p>
    <w:p w:rsidR="009E0349" w:rsidRPr="00AE73E3" w:rsidRDefault="009E0349" w:rsidP="009E0349">
      <w:pPr>
        <w:spacing w:after="0"/>
        <w:rPr>
          <w:rFonts w:ascii="Times New Roman" w:hAnsi="Times New Roman" w:cs="Times New Roman"/>
          <w:b/>
          <w:sz w:val="24"/>
          <w:szCs w:val="24"/>
        </w:rPr>
      </w:pPr>
      <w:r w:rsidRPr="00AE73E3">
        <w:rPr>
          <w:rFonts w:ascii="Times New Roman" w:hAnsi="Times New Roman" w:cs="Times New Roman"/>
          <w:b/>
          <w:sz w:val="24"/>
          <w:szCs w:val="24"/>
        </w:rPr>
        <w:t>Секретар сільської ради                                                                Олександр ТЕРЕЩУК</w:t>
      </w:r>
    </w:p>
    <w:p w:rsidR="0058698A" w:rsidRDefault="0058698A" w:rsidP="0058698A"/>
    <w:p w:rsidR="00A84E8A" w:rsidRDefault="00B4325F"/>
    <w:sectPr w:rsidR="00A84E8A" w:rsidSect="00AE0603">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36C"/>
    <w:multiLevelType w:val="hybridMultilevel"/>
    <w:tmpl w:val="3DA8B90E"/>
    <w:lvl w:ilvl="0" w:tplc="3D926F38">
      <w:start w:val="1"/>
      <w:numFmt w:val="decimal"/>
      <w:lvlText w:val="%1."/>
      <w:lvlJc w:val="left"/>
      <w:pPr>
        <w:ind w:left="975" w:hanging="375"/>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
    <w:nsid w:val="67102646"/>
    <w:multiLevelType w:val="hybridMultilevel"/>
    <w:tmpl w:val="B9464A5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8A"/>
    <w:rsid w:val="001B49BE"/>
    <w:rsid w:val="00445112"/>
    <w:rsid w:val="005343D3"/>
    <w:rsid w:val="0058698A"/>
    <w:rsid w:val="006A3C5F"/>
    <w:rsid w:val="009E0349"/>
    <w:rsid w:val="00AE0603"/>
    <w:rsid w:val="00B33F24"/>
    <w:rsid w:val="00B4325F"/>
    <w:rsid w:val="00BC7AA0"/>
    <w:rsid w:val="00DE5926"/>
    <w:rsid w:val="00F75A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98A"/>
  </w:style>
  <w:style w:type="paragraph" w:styleId="1">
    <w:name w:val="heading 1"/>
    <w:basedOn w:val="a"/>
    <w:link w:val="10"/>
    <w:uiPriority w:val="9"/>
    <w:qFormat/>
    <w:rsid w:val="009E0349"/>
    <w:pPr>
      <w:widowControl w:val="0"/>
      <w:autoSpaceDE w:val="0"/>
      <w:autoSpaceDN w:val="0"/>
      <w:spacing w:after="0" w:line="240" w:lineRule="auto"/>
      <w:ind w:left="340"/>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98A"/>
    <w:pPr>
      <w:ind w:left="720"/>
      <w:contextualSpacing/>
    </w:pPr>
  </w:style>
  <w:style w:type="paragraph" w:styleId="a4">
    <w:name w:val="Balloon Text"/>
    <w:basedOn w:val="a"/>
    <w:link w:val="a5"/>
    <w:uiPriority w:val="99"/>
    <w:semiHidden/>
    <w:unhideWhenUsed/>
    <w:rsid w:val="0058698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8698A"/>
    <w:rPr>
      <w:rFonts w:ascii="Tahoma" w:hAnsi="Tahoma" w:cs="Tahoma"/>
      <w:sz w:val="16"/>
      <w:szCs w:val="16"/>
    </w:rPr>
  </w:style>
  <w:style w:type="character" w:customStyle="1" w:styleId="10">
    <w:name w:val="Заголовок 1 Знак"/>
    <w:basedOn w:val="a0"/>
    <w:link w:val="1"/>
    <w:uiPriority w:val="9"/>
    <w:rsid w:val="009E0349"/>
    <w:rPr>
      <w:rFonts w:ascii="Times New Roman" w:eastAsia="Times New Roman" w:hAnsi="Times New Roman" w:cs="Times New Roman"/>
      <w:b/>
      <w:bCs/>
      <w:sz w:val="28"/>
      <w:szCs w:val="28"/>
    </w:rPr>
  </w:style>
  <w:style w:type="paragraph" w:styleId="a6">
    <w:name w:val="Body Text"/>
    <w:basedOn w:val="a"/>
    <w:link w:val="a7"/>
    <w:uiPriority w:val="1"/>
    <w:semiHidden/>
    <w:unhideWhenUsed/>
    <w:qFormat/>
    <w:rsid w:val="009E034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ий текст Знак"/>
    <w:basedOn w:val="a0"/>
    <w:link w:val="a6"/>
    <w:uiPriority w:val="1"/>
    <w:semiHidden/>
    <w:rsid w:val="009E0349"/>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98A"/>
  </w:style>
  <w:style w:type="paragraph" w:styleId="1">
    <w:name w:val="heading 1"/>
    <w:basedOn w:val="a"/>
    <w:link w:val="10"/>
    <w:uiPriority w:val="9"/>
    <w:qFormat/>
    <w:rsid w:val="009E0349"/>
    <w:pPr>
      <w:widowControl w:val="0"/>
      <w:autoSpaceDE w:val="0"/>
      <w:autoSpaceDN w:val="0"/>
      <w:spacing w:after="0" w:line="240" w:lineRule="auto"/>
      <w:ind w:left="340"/>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98A"/>
    <w:pPr>
      <w:ind w:left="720"/>
      <w:contextualSpacing/>
    </w:pPr>
  </w:style>
  <w:style w:type="paragraph" w:styleId="a4">
    <w:name w:val="Balloon Text"/>
    <w:basedOn w:val="a"/>
    <w:link w:val="a5"/>
    <w:uiPriority w:val="99"/>
    <w:semiHidden/>
    <w:unhideWhenUsed/>
    <w:rsid w:val="0058698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8698A"/>
    <w:rPr>
      <w:rFonts w:ascii="Tahoma" w:hAnsi="Tahoma" w:cs="Tahoma"/>
      <w:sz w:val="16"/>
      <w:szCs w:val="16"/>
    </w:rPr>
  </w:style>
  <w:style w:type="character" w:customStyle="1" w:styleId="10">
    <w:name w:val="Заголовок 1 Знак"/>
    <w:basedOn w:val="a0"/>
    <w:link w:val="1"/>
    <w:uiPriority w:val="9"/>
    <w:rsid w:val="009E0349"/>
    <w:rPr>
      <w:rFonts w:ascii="Times New Roman" w:eastAsia="Times New Roman" w:hAnsi="Times New Roman" w:cs="Times New Roman"/>
      <w:b/>
      <w:bCs/>
      <w:sz w:val="28"/>
      <w:szCs w:val="28"/>
    </w:rPr>
  </w:style>
  <w:style w:type="paragraph" w:styleId="a6">
    <w:name w:val="Body Text"/>
    <w:basedOn w:val="a"/>
    <w:link w:val="a7"/>
    <w:uiPriority w:val="1"/>
    <w:semiHidden/>
    <w:unhideWhenUsed/>
    <w:qFormat/>
    <w:rsid w:val="009E034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ий текст Знак"/>
    <w:basedOn w:val="a0"/>
    <w:link w:val="a6"/>
    <w:uiPriority w:val="1"/>
    <w:semiHidden/>
    <w:rsid w:val="009E034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2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4024</Words>
  <Characters>2295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Windows</cp:lastModifiedBy>
  <cp:revision>11</cp:revision>
  <cp:lastPrinted>2025-05-20T11:57:00Z</cp:lastPrinted>
  <dcterms:created xsi:type="dcterms:W3CDTF">2025-05-12T06:48:00Z</dcterms:created>
  <dcterms:modified xsi:type="dcterms:W3CDTF">2025-05-20T11:57:00Z</dcterms:modified>
</cp:coreProperties>
</file>