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99124" w14:textId="77777777" w:rsidR="00793B0B" w:rsidRPr="00A404E2" w:rsidRDefault="00793B0B" w:rsidP="00793B0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bookmarkStart w:id="0" w:name="_Hlk81493776"/>
      <w:r w:rsidRPr="00A404E2">
        <w:rPr>
          <w:rFonts w:ascii="Times New Roman" w:eastAsia="SimSun" w:hAnsi="Times New Roman" w:cs="Times New Roman"/>
          <w:noProof/>
          <w:kern w:val="2"/>
          <w:lang w:eastAsia="uk-UA"/>
        </w:rPr>
        <w:drawing>
          <wp:inline distT="0" distB="0" distL="0" distR="0" wp14:anchorId="3FA9E755" wp14:editId="741C7EDE">
            <wp:extent cx="469265" cy="6400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DCB5" w14:textId="77777777" w:rsidR="00793B0B" w:rsidRPr="00A404E2" w:rsidRDefault="00793B0B" w:rsidP="00793B0B">
      <w:pPr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A404E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14:paraId="649CE24B" w14:textId="77777777" w:rsidR="00793B0B" w:rsidRPr="00A404E2" w:rsidRDefault="00793B0B" w:rsidP="00793B0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A404E2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СТРИЙСЬКОГО РАЙОНУ ЛЬВІВСЬКОЇ ОБЛАСТІ</w:t>
      </w:r>
    </w:p>
    <w:p w14:paraId="71A24F94" w14:textId="545D085D" w:rsidR="00793B0B" w:rsidRPr="00A404E2" w:rsidRDefault="00D46345" w:rsidP="00793B0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Х</w:t>
      </w:r>
      <w:r w:rsidR="008A2A6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ІІ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9A29C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позачергова </w:t>
      </w:r>
      <w:r w:rsidR="00793B0B" w:rsidRPr="00A404E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сесія </w:t>
      </w:r>
      <w:r w:rsidR="00793B0B" w:rsidRPr="00A404E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V</w:t>
      </w:r>
      <w:r w:rsidR="00793B0B" w:rsidRPr="00A404E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ІІІ скликання</w:t>
      </w:r>
    </w:p>
    <w:p w14:paraId="7AD3D606" w14:textId="77777777" w:rsidR="00793B0B" w:rsidRPr="00A404E2" w:rsidRDefault="00793B0B" w:rsidP="00793B0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14:paraId="2BC6AEB9" w14:textId="77777777" w:rsidR="00793B0B" w:rsidRPr="00A404E2" w:rsidRDefault="00793B0B" w:rsidP="00793B0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</w:t>
      </w:r>
    </w:p>
    <w:p w14:paraId="0029C381" w14:textId="77777777" w:rsidR="00793B0B" w:rsidRPr="00A404E2" w:rsidRDefault="00793B0B" w:rsidP="00793B0B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</w:pPr>
    </w:p>
    <w:p w14:paraId="5D3DEC9A" w14:textId="5C4B4162" w:rsidR="00793B0B" w:rsidRPr="00114282" w:rsidRDefault="009A29C0" w:rsidP="00793B0B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</w:pPr>
      <w:r w:rsidRPr="009A29C0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13 </w:t>
      </w:r>
      <w:proofErr w:type="spellStart"/>
      <w:r w:rsidRPr="009A29C0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травня</w:t>
      </w:r>
      <w:proofErr w:type="spellEnd"/>
      <w:r w:rsidR="00D46345" w:rsidRPr="009A29C0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2025</w:t>
      </w:r>
      <w:r w:rsidR="00793B0B" w:rsidRPr="009A29C0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року</w:t>
      </w:r>
      <w:r w:rsidR="00793B0B" w:rsidRPr="00A404E2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793B0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="00B02EE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="00793B0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</w:t>
      </w:r>
      <w:r w:rsidR="00793B0B" w:rsidRPr="00A404E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="00D4634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</w:t>
      </w:r>
      <w:r w:rsidR="00793B0B" w:rsidRPr="00A404E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="00793B0B" w:rsidRPr="00A404E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="00793B0B" w:rsidRPr="00A404E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</w:t>
      </w:r>
      <w:r w:rsidR="00793B0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</w:t>
      </w:r>
      <w:r w:rsidR="00DD56C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</w:t>
      </w:r>
      <w:r w:rsidR="00793B0B" w:rsidRPr="00A404E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="00793B0B" w:rsidRPr="009A29C0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№ </w:t>
      </w:r>
      <w:r w:rsidR="00E65DE0" w:rsidRPr="00114282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4071</w:t>
      </w:r>
    </w:p>
    <w:p w14:paraId="2BAAA764" w14:textId="77777777" w:rsidR="00793B0B" w:rsidRDefault="00793B0B" w:rsidP="00793B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14:paraId="3F8CA20C" w14:textId="6310CCCE" w:rsidR="00C25F66" w:rsidRDefault="00793B0B" w:rsidP="00793B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</w:pPr>
      <w:r w:rsidRPr="00433A1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Про</w:t>
      </w:r>
      <w:r w:rsidR="00C25F66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="00C25F66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надання</w:t>
      </w:r>
      <w:proofErr w:type="spellEnd"/>
      <w:r w:rsidR="00C25F66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="00C25F66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дозволу</w:t>
      </w:r>
      <w:proofErr w:type="spellEnd"/>
      <w:r w:rsidR="00C25F66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на</w:t>
      </w:r>
      <w:r w:rsidRPr="00433A1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="00C25F66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розроблення</w:t>
      </w:r>
      <w:proofErr w:type="spellEnd"/>
    </w:p>
    <w:p w14:paraId="1928F1E0" w14:textId="2C45E562" w:rsidR="00A9740B" w:rsidRDefault="00793B0B" w:rsidP="00793B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</w:pPr>
      <w:r w:rsidRPr="00433A1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детального плану </w:t>
      </w:r>
      <w:proofErr w:type="spellStart"/>
      <w:r w:rsidRPr="00433A1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території</w:t>
      </w:r>
      <w:proofErr w:type="spellEnd"/>
      <w:r w:rsidRPr="00433A1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bookmarkStart w:id="1" w:name="_GoBack"/>
      <w:bookmarkEnd w:id="1"/>
      <w:r w:rsidR="00A9740B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в </w:t>
      </w:r>
    </w:p>
    <w:p w14:paraId="494521AC" w14:textId="31B077C3" w:rsidR="00A9740B" w:rsidRPr="00433A13" w:rsidRDefault="00A9740B" w:rsidP="00793B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</w:pPr>
      <w:proofErr w:type="spellStart"/>
      <w:r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урочищі</w:t>
      </w:r>
      <w:proofErr w:type="spellEnd"/>
      <w:r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«Вертеп» с. </w:t>
      </w:r>
      <w:proofErr w:type="spellStart"/>
      <w:r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Добряни</w:t>
      </w:r>
      <w:proofErr w:type="spellEnd"/>
    </w:p>
    <w:p w14:paraId="69B51F1D" w14:textId="77777777" w:rsidR="000B5F6B" w:rsidRDefault="000B5F6B" w:rsidP="00793B0B">
      <w:pPr>
        <w:widowControl w:val="0"/>
        <w:suppressAutoHyphens/>
        <w:spacing w:after="0" w:line="240" w:lineRule="auto"/>
        <w:ind w:firstLine="576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</w:p>
    <w:p w14:paraId="64778FAC" w14:textId="4EEB19B4" w:rsidR="000B5F6B" w:rsidRDefault="000B5F6B" w:rsidP="000B5F6B">
      <w:pPr>
        <w:widowControl w:val="0"/>
        <w:suppressAutoHyphens/>
        <w:spacing w:after="0" w:line="240" w:lineRule="auto"/>
        <w:ind w:firstLine="576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Розглянувши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заяву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="00AE10DE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М</w:t>
      </w:r>
      <w:r w:rsidR="00B3338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арка</w:t>
      </w:r>
      <w:r w:rsidR="00AE10DE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Остапа Стефановича</w:t>
      </w:r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щодо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надання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дозволу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на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розроблення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детального плану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території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з метою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зміни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цільового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призначення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земельної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ділянки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,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враховуючи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висновок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постійної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комісії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Тростянецької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сільської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ради з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питань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земельних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відносин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,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будівництва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, </w:t>
      </w:r>
      <w:proofErr w:type="spellStart"/>
      <w:proofErr w:type="gram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арх</w:t>
      </w:r>
      <w:proofErr w:type="gram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ітектури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,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просторового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планування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,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природних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ресурсів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та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екології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,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керуючись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ст.</w:t>
      </w:r>
      <w:r w:rsidR="00B3338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ст.10,</w:t>
      </w:r>
      <w:r w:rsidR="00B3338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16,</w:t>
      </w:r>
      <w:r w:rsidR="00B3338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19,</w:t>
      </w:r>
      <w:r w:rsidR="00B3338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21 Закону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України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«Про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регулювання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містобудівної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діяльності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»,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Постановою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Кабінету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Міні</w:t>
      </w:r>
      <w:proofErr w:type="gram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стр</w:t>
      </w:r>
      <w:proofErr w:type="gram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ів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України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від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01.09.2021 №</w:t>
      </w:r>
      <w:r w:rsidR="00B3338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926 </w:t>
      </w:r>
      <w:r w:rsidR="00B3338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«</w:t>
      </w:r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Про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затвердження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Порядку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розроблення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,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оновлення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,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внесення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змін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та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затвердження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містобудівної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документації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», ст.</w:t>
      </w:r>
      <w:r w:rsidR="00B3338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26 Закону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України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«Про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місцеве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самоврядування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в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Україні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», </w:t>
      </w:r>
      <w:proofErr w:type="spellStart"/>
      <w:r w:rsidR="00114282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Тростянецька</w:t>
      </w:r>
      <w:proofErr w:type="spellEnd"/>
      <w:r w:rsidR="00114282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proofErr w:type="spellStart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сільська</w:t>
      </w:r>
      <w:proofErr w:type="spellEnd"/>
      <w:r w:rsidRPr="000B5F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рада</w:t>
      </w:r>
    </w:p>
    <w:p w14:paraId="64F815F7" w14:textId="77777777" w:rsidR="00793B0B" w:rsidRPr="004E26E6" w:rsidRDefault="00793B0B" w:rsidP="0079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6FA217" w14:textId="016BE25B" w:rsidR="00793B0B" w:rsidRPr="001E0C1A" w:rsidRDefault="00114282" w:rsidP="0079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</w:t>
      </w:r>
      <w:r w:rsidR="00793B0B" w:rsidRPr="001E0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01A9FB6A" w14:textId="77777777" w:rsidR="00793B0B" w:rsidRPr="001E0C1A" w:rsidRDefault="00793B0B" w:rsidP="0079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1EC7AE" w14:textId="2490F90B" w:rsidR="00793B0B" w:rsidRPr="00114282" w:rsidRDefault="00C25F66" w:rsidP="00B333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Надати дозвіл на розроблення детального</w:t>
      </w:r>
      <w:r w:rsidR="00775CB7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план</w:t>
      </w:r>
      <w:r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у</w:t>
      </w:r>
      <w:r w:rsidR="00775CB7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території </w:t>
      </w:r>
      <w:r w:rsidR="00AE10DE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в урочищі «Вертеп» с.</w:t>
      </w:r>
      <w:r w:rsidR="00B3338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</w:t>
      </w:r>
      <w:proofErr w:type="spellStart"/>
      <w:r w:rsidR="00AE10DE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Добряни</w:t>
      </w:r>
      <w:proofErr w:type="spellEnd"/>
      <w:r w:rsidR="006C1F21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</w:t>
      </w:r>
      <w:proofErr w:type="spellStart"/>
      <w:r w:rsidR="006C1F21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Стрийського</w:t>
      </w:r>
      <w:proofErr w:type="spellEnd"/>
      <w:r w:rsidR="006C1F21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району Львівської області</w:t>
      </w:r>
      <w:r w:rsidR="00736178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, з метою зміни цільового призначення земельної ділянки з «ведення особисто селянського господарства» на «будівництво та обслуговування житлового будинку, господарських будівель і споруд</w:t>
      </w:r>
      <w:r w:rsidR="00512075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(присадибна ділянка)</w:t>
      </w:r>
      <w:r w:rsidR="009A29C0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».</w:t>
      </w:r>
    </w:p>
    <w:p w14:paraId="36F03FF6" w14:textId="68AED1EB" w:rsidR="001E0C1A" w:rsidRPr="00114282" w:rsidRDefault="001E0C1A" w:rsidP="00B333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Визначити замовником розроблення містобудівної документації, зазначеної в пункті 1 даного рішення, Тростянецьку сільську раду Стрийського району Львівської області.</w:t>
      </w:r>
    </w:p>
    <w:p w14:paraId="7A2B7557" w14:textId="3B3F092B" w:rsidR="00E16E2C" w:rsidRPr="00114282" w:rsidRDefault="00736178" w:rsidP="00B333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Фінансування робіт з розроблення детального плану території здійснити</w:t>
      </w:r>
      <w:r w:rsidR="00AE10DE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за рахунок власних коштів </w:t>
      </w:r>
      <w:r w:rsidR="00B33383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МАРКО</w:t>
      </w:r>
      <w:r w:rsidR="00AE10DE" w:rsidRPr="00B33383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 xml:space="preserve"> Остапа </w:t>
      </w:r>
      <w:proofErr w:type="spellStart"/>
      <w:r w:rsidR="00512075" w:rsidRPr="00B33383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Стефановича</w:t>
      </w:r>
      <w:proofErr w:type="spellEnd"/>
      <w:r w:rsidR="001903C4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.</w:t>
      </w:r>
    </w:p>
    <w:p w14:paraId="39AB3C1C" w14:textId="193CE9E4" w:rsidR="001E0C1A" w:rsidRPr="00114282" w:rsidRDefault="00736178" w:rsidP="00B333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Організацію та проведення громадських слухань покласти на старосту </w:t>
      </w:r>
      <w:r w:rsidR="00512075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Тернопільського </w:t>
      </w:r>
      <w:proofErr w:type="spellStart"/>
      <w:r w:rsidR="00512075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старостинського</w:t>
      </w:r>
      <w:proofErr w:type="spellEnd"/>
      <w:r w:rsidR="00512075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округу </w:t>
      </w:r>
      <w:r w:rsidR="00B33383" w:rsidRPr="00B33383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Андрія КОХАНА</w:t>
      </w:r>
      <w:r w:rsidR="00512075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.</w:t>
      </w:r>
    </w:p>
    <w:p w14:paraId="5C4887E8" w14:textId="50E5A000" w:rsidR="001903C4" w:rsidRPr="00114282" w:rsidRDefault="001903C4" w:rsidP="00B333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Після розроблення, погодження та проведення громадських слухань виготовлений детальний план територ</w:t>
      </w:r>
      <w:r w:rsidR="000B5F6B"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ії подати на сесію сільської рад</w:t>
      </w:r>
      <w:r w:rsidRPr="00114282">
        <w:rPr>
          <w:rFonts w:ascii="Times New Roman" w:eastAsia="Lucida Sans Unicode" w:hAnsi="Times New Roman" w:cs="Tahoma"/>
          <w:sz w:val="24"/>
          <w:szCs w:val="24"/>
          <w:lang w:eastAsia="ar-SA"/>
        </w:rPr>
        <w:t>и на предмет затвердження.</w:t>
      </w:r>
    </w:p>
    <w:p w14:paraId="3144EAFF" w14:textId="09B3B9C9" w:rsidR="00793B0B" w:rsidRPr="00114282" w:rsidRDefault="00793B0B" w:rsidP="00B33383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 w:rsidRPr="00114282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</w:t>
      </w:r>
      <w:r w:rsidR="00B33383" w:rsidRPr="00B33383">
        <w:rPr>
          <w:rFonts w:ascii="Times New Roman" w:eastAsia="Times New Roman" w:hAnsi="Times New Roman" w:cs="Times New Roman"/>
          <w:b/>
          <w:sz w:val="24"/>
          <w:szCs w:val="24"/>
        </w:rPr>
        <w:t>Ігор СОСНИЛО</w:t>
      </w:r>
      <w:r w:rsidRPr="00114282">
        <w:rPr>
          <w:rFonts w:ascii="Times New Roman" w:eastAsia="Times New Roman" w:hAnsi="Times New Roman" w:cs="Times New Roman"/>
          <w:sz w:val="24"/>
          <w:szCs w:val="24"/>
        </w:rPr>
        <w:t>)</w:t>
      </w:r>
      <w:r w:rsidR="001903C4" w:rsidRPr="001142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42AD" w:rsidRPr="00114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F80B48" w14:textId="0BDA80C5" w:rsidR="00793B0B" w:rsidRPr="000B5F6B" w:rsidRDefault="00BC40BD" w:rsidP="00BC40BD">
      <w:pPr>
        <w:widowControl w:val="0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</w:p>
    <w:p w14:paraId="5B5FDE62" w14:textId="77777777" w:rsidR="00BC40BD" w:rsidRPr="000B5F6B" w:rsidRDefault="00BC40BD" w:rsidP="00BC40BD">
      <w:pPr>
        <w:widowControl w:val="0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</w:p>
    <w:p w14:paraId="35AD8509" w14:textId="77777777" w:rsidR="00BC40BD" w:rsidRPr="000B5F6B" w:rsidRDefault="00BC40BD" w:rsidP="00BC40BD">
      <w:pPr>
        <w:widowControl w:val="0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</w:p>
    <w:p w14:paraId="076D8A02" w14:textId="77777777" w:rsidR="00BC40BD" w:rsidRPr="000B5F6B" w:rsidRDefault="00BC40BD" w:rsidP="00BC40BD">
      <w:pPr>
        <w:widowControl w:val="0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</w:p>
    <w:p w14:paraId="35D5B069" w14:textId="3EF9DC37" w:rsidR="00793B0B" w:rsidRPr="00E16E2C" w:rsidRDefault="00793B0B" w:rsidP="00793B0B">
      <w:pPr>
        <w:rPr>
          <w:b/>
          <w:sz w:val="24"/>
          <w:szCs w:val="24"/>
        </w:rPr>
      </w:pPr>
      <w:r w:rsidRPr="00E16E2C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      </w:t>
      </w:r>
      <w:r w:rsidR="00BC40BD">
        <w:rPr>
          <w:rFonts w:ascii="Times New Roman" w:eastAsia="Lucida Sans Unicode" w:hAnsi="Times New Roman" w:cs="Times New Roman"/>
          <w:b/>
          <w:sz w:val="24"/>
          <w:szCs w:val="24"/>
          <w:lang w:val="en-US"/>
        </w:rPr>
        <w:t xml:space="preserve">          </w:t>
      </w:r>
      <w:r w:rsidRPr="00E16E2C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</w:t>
      </w:r>
      <w:r w:rsidR="00DD56CE" w:rsidRPr="00E16E2C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</w:t>
      </w:r>
      <w:r w:rsidRPr="00E16E2C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Михайло ЦИХУЛЯК</w:t>
      </w:r>
      <w:bookmarkEnd w:id="0"/>
    </w:p>
    <w:sectPr w:rsidR="00793B0B" w:rsidRPr="00E16E2C" w:rsidSect="00B333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526C"/>
    <w:multiLevelType w:val="hybridMultilevel"/>
    <w:tmpl w:val="8B7CBC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12578"/>
    <w:multiLevelType w:val="hybridMultilevel"/>
    <w:tmpl w:val="79842442"/>
    <w:lvl w:ilvl="0" w:tplc="D3C01EC2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0B"/>
    <w:rsid w:val="000B5F6B"/>
    <w:rsid w:val="00114282"/>
    <w:rsid w:val="00162238"/>
    <w:rsid w:val="001903C4"/>
    <w:rsid w:val="001E0C1A"/>
    <w:rsid w:val="00227BF4"/>
    <w:rsid w:val="0028124D"/>
    <w:rsid w:val="003042AD"/>
    <w:rsid w:val="003F5A56"/>
    <w:rsid w:val="00433A13"/>
    <w:rsid w:val="004E26E6"/>
    <w:rsid w:val="004F769E"/>
    <w:rsid w:val="00512075"/>
    <w:rsid w:val="00596A6E"/>
    <w:rsid w:val="005D5B78"/>
    <w:rsid w:val="006239E1"/>
    <w:rsid w:val="00691630"/>
    <w:rsid w:val="006A0EBB"/>
    <w:rsid w:val="006C1F21"/>
    <w:rsid w:val="00736178"/>
    <w:rsid w:val="00775CB7"/>
    <w:rsid w:val="00793B0B"/>
    <w:rsid w:val="0080574C"/>
    <w:rsid w:val="00834522"/>
    <w:rsid w:val="0084661A"/>
    <w:rsid w:val="00875A14"/>
    <w:rsid w:val="008A2A6F"/>
    <w:rsid w:val="00931017"/>
    <w:rsid w:val="009331FC"/>
    <w:rsid w:val="009822BB"/>
    <w:rsid w:val="009A29C0"/>
    <w:rsid w:val="00A53B50"/>
    <w:rsid w:val="00A9740B"/>
    <w:rsid w:val="00AA2779"/>
    <w:rsid w:val="00AE10DE"/>
    <w:rsid w:val="00B02EE6"/>
    <w:rsid w:val="00B33383"/>
    <w:rsid w:val="00B33F24"/>
    <w:rsid w:val="00BC40BD"/>
    <w:rsid w:val="00BC7AA0"/>
    <w:rsid w:val="00BE54DD"/>
    <w:rsid w:val="00C25F66"/>
    <w:rsid w:val="00C74218"/>
    <w:rsid w:val="00D46345"/>
    <w:rsid w:val="00DD56CE"/>
    <w:rsid w:val="00E16E2C"/>
    <w:rsid w:val="00E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Тростянецька ТГ</cp:lastModifiedBy>
  <cp:revision>25</cp:revision>
  <cp:lastPrinted>2025-05-08T11:45:00Z</cp:lastPrinted>
  <dcterms:created xsi:type="dcterms:W3CDTF">2025-04-29T12:09:00Z</dcterms:created>
  <dcterms:modified xsi:type="dcterms:W3CDTF">2025-05-19T11:08:00Z</dcterms:modified>
</cp:coreProperties>
</file>