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cs="Times New Roman"/>
          <w:b/>
          <w:b/>
          <w:bCs/>
          <w:kern w:val="2"/>
          <w:sz w:val="24"/>
          <w:szCs w:val="24"/>
          <w:lang w:eastAsia="ar-SA"/>
        </w:rPr>
      </w:pPr>
      <w:r>
        <w:rPr/>
        <w:drawing>
          <wp:inline distT="0" distB="0" distL="0" distR="0">
            <wp:extent cx="476250" cy="628650"/>
            <wp:effectExtent l="0" t="0" r="0" b="0"/>
            <wp:docPr id="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
                    <pic:cNvPicPr>
                      <a:picLocks noChangeAspect="1" noChangeArrowheads="1"/>
                    </pic:cNvPicPr>
                  </pic:nvPicPr>
                  <pic:blipFill>
                    <a:blip r:embed="rId2"/>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cs="Times New Roman"/>
          <w:b/>
          <w:b/>
          <w:bCs/>
          <w:kern w:val="2"/>
          <w:sz w:val="24"/>
          <w:szCs w:val="24"/>
          <w:lang w:eastAsia="ar-SA"/>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bCs/>
          <w:color w:val="00000A"/>
          <w:kern w:val="2"/>
          <w:sz w:val="24"/>
          <w:szCs w:val="24"/>
          <w:lang w:eastAsia="ar-SA"/>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rFonts w:ascii="Times New Roman" w:hAnsi="Times New Roman" w:cs="Times New Roman"/>
          <w:sz w:val="26"/>
          <w:szCs w:val="26"/>
        </w:rPr>
      </w:pPr>
      <w:r>
        <w:rPr>
          <w:rFonts w:cs="Times New Roman" w:ascii="Times New Roman" w:hAnsi="Times New Roman"/>
          <w:sz w:val="26"/>
          <w:szCs w:val="26"/>
        </w:rPr>
        <w:t xml:space="preserve">28 липня 2025 року                           с. Тростянець                      </w:t>
        <w:tab/>
        <w:t xml:space="preserve">        № 193</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 xml:space="preserve">Про затвердження рішення про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продовження виплати компенсації</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фізичній особі, яка надає соціальні послуги з</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догляду на непрофесійній основі,</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Times New Roman" w:cs="Times New Roman" w:ascii="Times New Roman" w:hAnsi="Times New Roman"/>
          <w:b/>
          <w:color w:val="000000"/>
          <w:sz w:val="24"/>
          <w:szCs w:val="24"/>
          <w:lang w:eastAsia="uk-UA"/>
        </w:rPr>
        <w:t>Кулявич Р.С.</w:t>
      </w:r>
      <w:bookmarkStart w:id="0" w:name="_Hlk202940363"/>
      <w:bookmarkEnd w:id="0"/>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Розглянувши клопотання начальника відділу з соціально-гуманітарних питань сільської ради Леницької О. Б. від 25.07.2025 №02-21/1186 про затвердження рішення про продовження виплати компенсацій фізичним особам, які надають соціальні послуги з догляду на непрофесійній основі, беручи до уваги рішення 57-ої сесії сільської ради від 19.12.2024 № 2922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2025 рік (виплата компенсації фізичним особам, які надають соціальні послуги з догляду на непрофесійній основі)»,</w:t>
      </w:r>
      <w:r>
        <w:rPr>
          <w:rFonts w:cs="Times New Roman" w:ascii="Times New Roman" w:hAnsi="Times New Roman"/>
          <w:color w:val="FF0000"/>
          <w:sz w:val="24"/>
          <w:szCs w:val="24"/>
        </w:rPr>
        <w:t xml:space="preserve"> </w:t>
      </w:r>
      <w:r>
        <w:rPr>
          <w:rFonts w:cs="Times New Roman" w:ascii="Times New Roman" w:hAnsi="Times New Roman"/>
          <w:sz w:val="24"/>
          <w:szCs w:val="24"/>
        </w:rPr>
        <w:t>відповідно до постанови КМУ від 23.09.2020 № 859 «Деякі питання призначення і виплати компенсації фізичним особам, які надають соціальні послуги з догляду на непрофесійній основі»,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 xml:space="preserve">1. Затвердити рішення від 25.07.2025 про продовження виплати компенсації фізичній особі </w:t>
      </w:r>
      <w:r>
        <w:rPr>
          <w:rFonts w:cs="Times New Roman" w:ascii="Times New Roman" w:hAnsi="Times New Roman"/>
          <w:b/>
          <w:sz w:val="24"/>
          <w:szCs w:val="24"/>
        </w:rPr>
        <w:t>КУЛЯВИЧ Роману Степановичу</w:t>
      </w:r>
      <w:r>
        <w:rPr>
          <w:rFonts w:cs="Times New Roman" w:ascii="Times New Roman" w:hAnsi="Times New Roman"/>
          <w:sz w:val="24"/>
          <w:szCs w:val="24"/>
        </w:rPr>
        <w:t xml:space="preserve">, який надає соціальні послуги з догляду на непрофесійній основі на період з 01.07.2025 по 30.06.2026 включно </w:t>
      </w:r>
      <w:r>
        <w:rPr>
          <w:rFonts w:cs="Times New Roman" w:ascii="Times New Roman" w:hAnsi="Times New Roman"/>
          <w:b/>
          <w:sz w:val="24"/>
          <w:szCs w:val="24"/>
        </w:rPr>
        <w:t>в розмірі 2120,00 грн.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 Головному бухгалтеру сільської ради </w:t>
      </w:r>
      <w:r>
        <w:rPr>
          <w:rFonts w:cs="Times New Roman" w:ascii="Times New Roman" w:hAnsi="Times New Roman"/>
          <w:b/>
          <w:sz w:val="24"/>
          <w:szCs w:val="24"/>
        </w:rPr>
        <w:t>Олександрі КІЦАК</w:t>
      </w:r>
      <w:r>
        <w:rPr>
          <w:rFonts w:cs="Times New Roman" w:ascii="Times New Roman" w:hAnsi="Times New Roman"/>
          <w:sz w:val="24"/>
          <w:szCs w:val="24"/>
        </w:rPr>
        <w:t xml:space="preserve"> щомісячно проводити виплати компенсації вищевказаним фізичним особам відповідно до поданих відділом з соціально-гуманітарних питань відомостей.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3. Контроль за виконанням рішення покласти на начальника відділу з соціально- гуманітарних питань </w:t>
      </w:r>
      <w:r>
        <w:rPr>
          <w:rFonts w:cs="Times New Roman" w:ascii="Times New Roman" w:hAnsi="Times New Roman"/>
          <w:b/>
          <w:sz w:val="24"/>
          <w:szCs w:val="24"/>
        </w:rPr>
        <w:t>Олександру ЛЕНИЦЬКУ.</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b/>
          <w:sz w:val="24"/>
          <w:szCs w:val="24"/>
        </w:rPr>
        <w:t>Сільський голова                                                                                  Михайло ЦИХУЛЯК</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6090" cy="638810"/>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3"/>
                    <a:srcRect l="-193" t="-126" r="-193" b="-126"/>
                    <a:stretch>
                      <a:fillRect/>
                    </a:stretch>
                  </pic:blipFill>
                  <pic:spPr bwMode="auto">
                    <a:xfrm>
                      <a:off x="0" y="0"/>
                      <a:ext cx="466090" cy="638810"/>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28 липня 2025 року                      </w:t>
      </w:r>
      <w:bookmarkStart w:id="1" w:name="_GoBack"/>
      <w:bookmarkEnd w:id="1"/>
      <w:r>
        <w:rPr>
          <w:rFonts w:eastAsia="SimSun;宋体" w:cs="Times New Roman" w:ascii="Times New Roman" w:hAnsi="Times New Roman"/>
          <w:kern w:val="2"/>
          <w:sz w:val="24"/>
          <w:szCs w:val="24"/>
          <w:lang w:eastAsia="ar-SA"/>
        </w:rPr>
        <w:t xml:space="preserve">        с. Тростянець                                               № 194</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pPr>
      <w:r>
        <w:rPr>
          <w:rFonts w:cs="Times New Roman" w:ascii="Times New Roman" w:hAnsi="Times New Roman"/>
          <w:b/>
          <w:bCs/>
          <w:sz w:val="26"/>
          <w:szCs w:val="26"/>
          <w:lang w:eastAsia="uk-UA" w:bidi="pa-IN"/>
        </w:rPr>
        <w:t>Про присвоєння адреси закінченому</w:t>
      </w:r>
    </w:p>
    <w:p>
      <w:pPr>
        <w:pStyle w:val="Normal"/>
        <w:spacing w:lineRule="auto" w:line="240" w:before="0" w:after="0"/>
        <w:rPr/>
      </w:pPr>
      <w:r>
        <w:rPr>
          <w:rFonts w:cs="Times New Roman" w:ascii="Times New Roman" w:hAnsi="Times New Roman"/>
          <w:b/>
          <w:bCs/>
          <w:sz w:val="26"/>
          <w:szCs w:val="26"/>
          <w:lang w:eastAsia="uk-UA" w:bidi="pa-IN"/>
        </w:rPr>
        <w:t xml:space="preserve">будівництвом об’єкту - садовому будинку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ind w:firstLine="708"/>
        <w:jc w:val="both"/>
        <w:rPr/>
      </w:pPr>
      <w:r>
        <w:rPr>
          <w:rFonts w:cs="Times New Roman" w:ascii="Times New Roman" w:hAnsi="Times New Roman"/>
          <w:sz w:val="26"/>
          <w:szCs w:val="26"/>
        </w:rPr>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РЕГУСЕВИЧ Ганни Григорівни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1.Присвоїти закінченому будівництвом об’єкту (після прийняття в експлуатацію) – садовому будинку на земельній ділянці з кадастровим номером 4623087600:09:000:0088,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«Роздільне» садівничий кооператив, вул. Зелена, буд.№38.</w:t>
      </w:r>
    </w:p>
    <w:p>
      <w:pPr>
        <w:pStyle w:val="Normal"/>
        <w:spacing w:before="0" w:after="0"/>
        <w:jc w:val="both"/>
        <w:rPr/>
      </w:pPr>
      <w:r>
        <w:rPr>
          <w:rFonts w:cs="Times New Roman" w:ascii="Times New Roman" w:hAnsi="Times New Roman"/>
          <w:bCs/>
          <w:sz w:val="26"/>
          <w:szCs w:val="26"/>
          <w:lang w:eastAsia="uk-UA" w:bidi="pa-IN"/>
        </w:rPr>
        <w:t>2.Відділу архітектури, містобудування, будівництва та комунального майна внести 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p>
    <w:p>
      <w:pPr>
        <w:pStyle w:val="Normal"/>
        <w:jc w:val="both"/>
        <w:rPr/>
      </w:pPr>
      <w:r>
        <w:rPr>
          <w:rFonts w:cs="Times New Roman" w:ascii="Times New Roman" w:hAnsi="Times New Roman"/>
          <w:bCs/>
          <w:sz w:val="26"/>
          <w:szCs w:val="26"/>
          <w:lang w:eastAsia="uk-UA" w:bidi="pa-IN"/>
        </w:rPr>
        <w:t>3.Контроль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spacing w:lineRule="auto" w:line="240" w:before="0" w:after="0"/>
        <w:jc w:val="both"/>
        <w:rPr/>
      </w:pPr>
      <w:r>
        <w:rPr>
          <w:rFonts w:cs="Times New Roman" w:ascii="Times New Roman" w:hAnsi="Times New Roman"/>
          <w:b/>
          <w:sz w:val="26"/>
          <w:szCs w:val="26"/>
        </w:rPr>
        <w:t>Сільський голова                                                                        Михайло ЦИХУЛЯК</w:t>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pacing w:lineRule="auto" w:line="240" w:before="0" w:after="0"/>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center"/>
        <w:rPr/>
      </w:pPr>
      <w:r>
        <w:rPr/>
        <w:drawing>
          <wp:inline distT="0" distB="0" distL="0" distR="0">
            <wp:extent cx="504825" cy="676275"/>
            <wp:effectExtent l="0" t="0" r="0" b="0"/>
            <wp:docPr id="3" name="Зображення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C:\Users\Sviatoslav\AppData\Local\Microsoft\Windows\INetCache\Content.MSO\A65E2E91.tmp"/>
                    <pic:cNvPicPr>
                      <a:picLocks noChangeAspect="1" noChangeArrowheads="1"/>
                    </pic:cNvPicPr>
                  </pic:nvPicPr>
                  <pic:blipFill>
                    <a:blip r:embed="rId4"/>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28 липня 2025 року                            с. Тростянець                                         № 195</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допомоги матері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ЗСУ, який зник безвісти, ...</w:t>
      </w:r>
      <w:bookmarkStart w:id="2" w:name="_Hlk195529206"/>
      <w:bookmarkEnd w:id="2"/>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заяву .... про надання їй одноразової адресної грошової допомоги, як матері військовослужбовця Збройних Сил України, ....</w:t>
      </w:r>
      <w:bookmarkStart w:id="3" w:name="_Hlk195531080"/>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виходячи з оточення внаслідок вогневого контакту з противником зник безвісти</w:t>
      </w:r>
      <w:bookmarkEnd w:id="3"/>
      <w:r>
        <w:rPr>
          <w:rFonts w:eastAsia="Times New Roman" w:cs="Times New Roman" w:ascii="Times New Roman" w:hAnsi="Times New Roman"/>
          <w:sz w:val="24"/>
          <w:szCs w:val="24"/>
          <w:shd w:fill="FFFFFF" w:val="clear"/>
          <w:lang w:eastAsia="ru-RU"/>
        </w:rPr>
        <w:t xml:space="preserve"> 10.09.2024, </w:t>
      </w:r>
      <w:r>
        <w:rPr>
          <w:rFonts w:eastAsia="Times New Roman" w:cs="Times New Roman" w:ascii="Times New Roman" w:hAnsi="Times New Roman"/>
          <w:sz w:val="24"/>
          <w:szCs w:val="24"/>
          <w:lang w:eastAsia="ru-RU"/>
        </w:rPr>
        <w:t xml:space="preserve">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sz w:val="24"/>
          <w:szCs w:val="24"/>
          <w:lang w:eastAsia="ru-RU"/>
        </w:rPr>
        <w:t>....</w:t>
      </w:r>
      <w:bookmarkStart w:id="4" w:name="_Hlk195531110"/>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виходячи з оточення внаслідок вогневого контакту з противником зник безвісти 10.09.2024</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bookmarkEnd w:id="4"/>
      <w:r>
        <w:rPr>
          <w:rFonts w:eastAsia="Times New Roman" w:cs="Times New Roman" w:ascii="Times New Roman" w:hAnsi="Times New Roman"/>
          <w:color w:val="000000"/>
          <w:sz w:val="24"/>
          <w:szCs w:val="24"/>
          <w:lang w:eastAsia="uk-UA"/>
        </w:rPr>
        <w:t xml:space="preserve">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pPr>
      <w:r>
        <w:rPr>
          <w:rFonts w:cs="Times New Roman" w:ascii="Times New Roman" w:hAnsi="Times New Roman"/>
          <w:b/>
          <w:sz w:val="24"/>
          <w:szCs w:val="24"/>
          <w:lang w:val="ru-RU" w:eastAsia="ru-RU"/>
        </w:rPr>
        <w:t>Сільський голова                                                                                 Михайло ЦИХУЛЯК</w:t>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pacing w:lineRule="auto" w:line="240" w:before="0" w:after="0"/>
        <w:jc w:val="both"/>
        <w:rPr>
          <w:rFonts w:ascii="Times New Roman" w:hAnsi="Times New Roman" w:cs="Times New Roman"/>
          <w:b/>
          <w:b/>
          <w:sz w:val="24"/>
          <w:szCs w:val="24"/>
          <w:lang w:val="ru-RU" w:eastAsia="ru-RU"/>
        </w:rPr>
      </w:pPr>
      <w:r>
        <w:rPr>
          <w:rFonts w:cs="Times New Roman" w:ascii="Times New Roman" w:hAnsi="Times New Roman"/>
          <w:b/>
          <w:sz w:val="24"/>
          <w:szCs w:val="24"/>
          <w:lang w:val="ru-RU" w:eastAsia="ru-RU"/>
        </w:rPr>
      </w:r>
    </w:p>
    <w:p>
      <w:pPr>
        <w:pStyle w:val="Normal"/>
        <w:spacing w:lineRule="auto" w:line="240" w:before="0" w:after="0"/>
        <w:jc w:val="center"/>
        <w:rPr/>
      </w:pPr>
      <w:r>
        <w:rPr/>
        <w:drawing>
          <wp:inline distT="0" distB="0" distL="0" distR="0">
            <wp:extent cx="504825" cy="676275"/>
            <wp:effectExtent l="0" t="0" r="0" b="0"/>
            <wp:docPr id="4"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descr="C:\Users\Sviatoslav\AppData\Local\Microsoft\Windows\INetCache\Content.MSO\A65E2E91.tmp"/>
                    <pic:cNvPicPr>
                      <a:picLocks noChangeAspect="1" noChangeArrowheads="1"/>
                    </pic:cNvPicPr>
                  </pic:nvPicPr>
                  <pic:blipFill>
                    <a:blip r:embed="rId5"/>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28 липня 2025 року                               с. Тростянець                                    № 196</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одноразової адресної грошової допомоги,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Сил безпеки і оборони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України, які призвані на військову службу у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2024-2025 роках </w:t>
      </w:r>
      <w:r>
        <w:rPr>
          <w:rFonts w:cs="Times New Roman" w:ascii="Times New Roman" w:hAnsi="Times New Roman"/>
          <w:b/>
          <w:bCs/>
          <w:sz w:val="24"/>
          <w:szCs w:val="24"/>
        </w:rPr>
        <w:t xml:space="preserve">або мобілізовані на службу до Сил </w:t>
      </w:r>
    </w:p>
    <w:p>
      <w:pPr>
        <w:pStyle w:val="Normal"/>
        <w:spacing w:lineRule="auto" w:line="240" w:before="0" w:after="0"/>
        <w:jc w:val="both"/>
        <w:rPr/>
      </w:pPr>
      <w:r>
        <w:rPr>
          <w:rFonts w:cs="Times New Roman" w:ascii="Times New Roman" w:hAnsi="Times New Roman"/>
          <w:b/>
          <w:bCs/>
          <w:sz w:val="24"/>
          <w:szCs w:val="24"/>
        </w:rPr>
        <w:t>безпеки і оборони України</w:t>
      </w:r>
      <w:r>
        <w:rPr>
          <w:rFonts w:eastAsia="SimSun" w:cs="Times New Roman" w:ascii="Times New Roman" w:hAnsi="Times New Roman"/>
          <w:b/>
          <w:bCs/>
          <w:iCs/>
          <w:kern w:val="2"/>
          <w:sz w:val="24"/>
          <w:szCs w:val="24"/>
          <w:lang w:eastAsia="uk-UA"/>
        </w:rPr>
        <w:t xml:space="preserve">, </w:t>
      </w:r>
      <w:bookmarkStart w:id="5" w:name="_Hlk197353406"/>
      <w:bookmarkEnd w:id="5"/>
      <w:r>
        <w:rPr>
          <w:rFonts w:eastAsia="SimSun" w:cs="Times New Roman" w:ascii="Times New Roman" w:hAnsi="Times New Roman"/>
          <w:b/>
          <w:bCs/>
          <w:iCs/>
          <w:kern w:val="2"/>
          <w:sz w:val="24"/>
          <w:szCs w:val="24"/>
          <w:lang w:eastAsia="uk-UA"/>
        </w:rPr>
        <w:t>....</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заяви .... </w:t>
      </w:r>
      <w:bookmarkStart w:id="6" w:name="_Hlk197353518"/>
      <w:r>
        <w:rPr>
          <w:rFonts w:cs="Times New Roman" w:ascii="Times New Roman" w:hAnsi="Times New Roman"/>
          <w:sz w:val="24"/>
          <w:szCs w:val="24"/>
        </w:rPr>
        <w:t>про надання їм одноразових адресних грошових допомог, як військовослужбовцям, які вперше уклали контракт 2024-2025 р. або мобілізовані на службу до Сил безпеки і оборони України, згідно з Указом Президента України від 24.02.2022 № 69/2022 «Про загальну мобілізацію»</w:t>
      </w:r>
      <w:bookmarkEnd w:id="6"/>
      <w:r>
        <w:rPr>
          <w:rFonts w:cs="Times New Roman" w:ascii="Times New Roman" w:hAnsi="Times New Roman"/>
          <w:sz w:val="24"/>
          <w:szCs w:val="24"/>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05.02.2025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2.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26.03.2025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3.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13.06.2025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bookmarkStart w:id="7" w:name="_Hlk197353558"/>
      <w:bookmarkEnd w:id="7"/>
    </w:p>
    <w:p>
      <w:pPr>
        <w:pStyle w:val="Normal"/>
        <w:spacing w:lineRule="auto" w:line="240" w:before="0" w:after="0"/>
        <w:jc w:val="both"/>
        <w:rPr/>
      </w:pPr>
      <w:r>
        <w:rPr>
          <w:rFonts w:cs="Times New Roman" w:ascii="Times New Roman" w:hAnsi="Times New Roman"/>
          <w:sz w:val="24"/>
          <w:szCs w:val="24"/>
        </w:rPr>
        <w:t xml:space="preserve">4.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r>
        <w:rPr>
          <w:rFonts w:cs="Times New Roman" w:ascii="Times New Roman" w:hAnsi="Times New Roman"/>
          <w:sz w:val="24"/>
          <w:szCs w:val="24"/>
        </w:rPr>
        <w:t>виплату провести згідно з пунктами 1-3 рішення.</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fill="FFFFFF"/>
        <w:spacing w:lineRule="auto" w:line="240" w:before="0" w:after="0"/>
        <w:jc w:val="both"/>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suppressAutoHyphens w:val="true"/>
        <w:spacing w:lineRule="auto" w:line="240" w:before="0" w:after="0"/>
        <w:jc w:val="center"/>
        <w:rPr/>
      </w:pPr>
      <w:r>
        <w:rPr/>
        <w:drawing>
          <wp:inline distT="0" distB="0" distL="0" distR="0">
            <wp:extent cx="476250" cy="628650"/>
            <wp:effectExtent l="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
                    <pic:cNvPicPr>
                      <a:picLocks noChangeAspect="1" noChangeArrowheads="1"/>
                    </pic:cNvPicPr>
                  </pic:nvPicPr>
                  <pic:blipFill>
                    <a:blip r:embed="rId6"/>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rPr>
        <w:t>28 липня 2025 року                             с. Тростянець                                       № 197</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допомог військовослужбовцям ЗСУ, які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отримали поранення під час ведення бойових дій,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w:t>
      </w:r>
      <w:bookmarkStart w:id="8" w:name="_Hlk204350915"/>
      <w:bookmarkEnd w:id="8"/>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 про надання йому одноразової грошової допомоги, як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поранення </w:t>
      </w:r>
      <w:r>
        <w:rPr>
          <w:rFonts w:eastAsia="SimSun" w:cs="Times New Roman" w:ascii="Times New Roman" w:hAnsi="Times New Roman"/>
          <w:bCs/>
          <w:iCs/>
          <w:kern w:val="2"/>
          <w:sz w:val="24"/>
          <w:szCs w:val="24"/>
          <w:lang w:eastAsia="uk-UA"/>
        </w:rPr>
        <w:t xml:space="preserve">в наслідок бойових дій та </w:t>
      </w:r>
      <w:r>
        <w:rPr>
          <w:rFonts w:eastAsia="Times New Roman" w:cs="Times New Roman" w:ascii="Times New Roman" w:hAnsi="Times New Roman"/>
          <w:sz w:val="24"/>
          <w:szCs w:val="24"/>
          <w:shd w:fill="FFFFFF" w:val="clear"/>
          <w:lang w:eastAsia="ru-RU"/>
        </w:rPr>
        <w:t>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kern w:val="2"/>
          <w:sz w:val="24"/>
          <w:szCs w:val="24"/>
          <w:lang w:eastAsia="uk-UA"/>
        </w:rPr>
        <w:t>...</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29 червня 2025 року отримав вибухову травму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пунктом 1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val="clear" w:fill="FFFFFF"/>
        <w:spacing w:lineRule="auto" w:line="240" w:before="0" w:after="0"/>
        <w:jc w:val="both"/>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pacing w:lineRule="auto" w:line="240" w:before="0" w:after="0"/>
        <w:jc w:val="center"/>
        <w:rPr/>
      </w:pPr>
      <w:r>
        <w:rPr/>
        <w:drawing>
          <wp:inline distT="0" distB="0" distL="0" distR="0">
            <wp:extent cx="504825" cy="676275"/>
            <wp:effectExtent l="0" t="0" r="0" b="0"/>
            <wp:docPr id="6" name="Зображення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2" descr="C:\Users\Sviatoslav\AppData\Local\Microsoft\Windows\INetCache\Content.MSO\A65E2E91.tmp"/>
                    <pic:cNvPicPr>
                      <a:picLocks noChangeAspect="1" noChangeArrowheads="1"/>
                    </pic:cNvPicPr>
                  </pic:nvPicPr>
                  <pic:blipFill>
                    <a:blip r:embed="rId7"/>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both"/>
        <w:rPr/>
      </w:pPr>
      <w:r>
        <w:rPr>
          <w:rFonts w:cs="Times New Roman" w:ascii="Times New Roman" w:hAnsi="Times New Roman"/>
          <w:sz w:val="26"/>
          <w:szCs w:val="26"/>
        </w:rPr>
        <w:t xml:space="preserve">28 липня 2025 року               </w:t>
        <w:tab/>
        <w:t xml:space="preserve">        с. Тростянець                                   № 198</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згідно з указом 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такими,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Розглянувши заяви ...</w:t>
      </w:r>
      <w:bookmarkStart w:id="9" w:name="_Hlk197344789"/>
      <w:r>
        <w:rPr>
          <w:rFonts w:eastAsia="Times New Roman" w:cs="Times New Roman" w:ascii="Times New Roman" w:hAnsi="Times New Roman"/>
          <w:sz w:val="24"/>
          <w:szCs w:val="24"/>
          <w:lang w:eastAsia="ru-RU"/>
        </w:rPr>
        <w:t xml:space="preserve"> про надання їм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такими,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9"/>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1.2. ....</w:t>
      </w:r>
      <w:r>
        <w:rPr>
          <w:rFonts w:eastAsia="Times New Roman" w:cs="Times New Roman" w:ascii="Times New Roman" w:hAnsi="Times New Roman"/>
          <w:b/>
          <w:bCs/>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1.3. ....</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1.4.</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1.5. ....</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1.6.</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1.7.</w:t>
      </w:r>
      <w:r>
        <w:rPr>
          <w:rFonts w:eastAsia="Times New Roman" w:cs="Times New Roman" w:ascii="Times New Roman" w:hAnsi="Times New Roman"/>
          <w:b/>
          <w:sz w:val="24"/>
          <w:szCs w:val="24"/>
          <w:lang w:eastAsia="ru-RU"/>
        </w:rPr>
        <w:t xml:space="preserve"> .....</w:t>
      </w:r>
      <w:bookmarkStart w:id="10" w:name="_Hlk197345513"/>
      <w:bookmarkEnd w:id="10"/>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підпунктами 1.1-1.6 пункту 1 рішення.</w:t>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fill="FFFFFF"/>
        <w:spacing w:lineRule="auto" w:line="240" w:before="0" w:after="0"/>
        <w:jc w:val="both"/>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7" name="Зображення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3" descr="C:\Users\Sviatoslav\AppData\Local\Microsoft\Windows\INetCache\Content.MSO\A65E2E91.tmp"/>
                    <pic:cNvPicPr>
                      <a:picLocks noChangeAspect="1" noChangeArrowheads="1"/>
                    </pic:cNvPicPr>
                  </pic:nvPicPr>
                  <pic:blipFill>
                    <a:blip r:embed="rId8"/>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28 липня 2025 року                               с. Тростянець                                    № 199</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закріплення службового легкового автомобіля</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MERCEDES-BENZ VITO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eastAsia="SimSun" w:cs="Times New Roman" w:ascii="Times New Roman" w:hAnsi="Times New Roman"/>
          <w:iCs/>
          <w:kern w:val="2"/>
          <w:sz w:val="24"/>
          <w:szCs w:val="24"/>
          <w:lang w:eastAsia="uk-UA"/>
        </w:rPr>
        <w:t>Керуючись ст. 29 Закону України «Про місцеве самоврядування в Україні», виконавчий комітет сільської ради</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jc w:val="center"/>
        <w:rPr/>
      </w:pPr>
      <w:r>
        <w:rPr>
          <w:rFonts w:eastAsia="SimSun" w:cs="Times New Roman" w:ascii="Times New Roman" w:hAnsi="Times New Roman"/>
          <w:b/>
          <w:bCs/>
          <w:iCs/>
          <w:kern w:val="2"/>
          <w:sz w:val="24"/>
          <w:szCs w:val="24"/>
          <w:lang w:eastAsia="uk-UA"/>
        </w:rPr>
        <w:t>ВИРІШИВ:</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jc w:val="both"/>
        <w:rPr/>
      </w:pPr>
      <w:r>
        <w:rPr>
          <w:rFonts w:eastAsia="SimSun" w:cs="Times New Roman" w:ascii="Times New Roman" w:hAnsi="Times New Roman"/>
          <w:iCs/>
          <w:kern w:val="2"/>
          <w:sz w:val="24"/>
          <w:szCs w:val="24"/>
          <w:lang w:eastAsia="uk-UA"/>
        </w:rPr>
        <w:t>1. З метою забезпечення виконання заходів Комплекної програми соціального захисту населення Тростянецької сільської ради Тростянецької територіальної громади, а саме забезпечення організованого та безпечного транспортування поранених (травмованих) військовослужбовців для проходження медико-санітарної експертизи, реабілітаційного лікування, відновлювальних процедур, огляду ЛКК (лікарсько-консультаційної комісії) та інших потреб, пов</w:t>
      </w:r>
      <w:r>
        <w:rPr>
          <w:rFonts w:eastAsia="SimSun" w:cs="Times New Roman" w:ascii="Times New Roman" w:hAnsi="Times New Roman"/>
          <w:iCs/>
          <w:kern w:val="2"/>
          <w:sz w:val="24"/>
          <w:szCs w:val="24"/>
          <w:lang w:val="en-US" w:eastAsia="uk-UA"/>
        </w:rPr>
        <w:t>’</w:t>
      </w:r>
      <w:r>
        <w:rPr>
          <w:rFonts w:eastAsia="SimSun" w:cs="Times New Roman" w:ascii="Times New Roman" w:hAnsi="Times New Roman"/>
          <w:iCs/>
          <w:kern w:val="2"/>
          <w:sz w:val="24"/>
          <w:szCs w:val="24"/>
          <w:lang w:eastAsia="uk-UA"/>
        </w:rPr>
        <w:t>язаних із медичним і соціальних супроводом закріпити право керування службовим легковим автомобілем сільської ради MERCEDES-BENZ VITO за оператором з обробки інформації та програмного забезпеченя відділу культури, туризму, молоді, спорту та інформаційної політики Хрептиком Романом Миколайовичем та дозволити йому використовуваати для поїздок, пов</w:t>
      </w:r>
      <w:r>
        <w:rPr>
          <w:rFonts w:eastAsia="SimSun" w:cs="Times New Roman" w:ascii="Times New Roman" w:hAnsi="Times New Roman"/>
          <w:iCs/>
          <w:kern w:val="2"/>
          <w:sz w:val="24"/>
          <w:szCs w:val="24"/>
          <w:lang w:val="en-US" w:eastAsia="uk-UA"/>
        </w:rPr>
        <w:t>’</w:t>
      </w:r>
      <w:r>
        <w:rPr>
          <w:rFonts w:eastAsia="SimSun" w:cs="Times New Roman" w:ascii="Times New Roman" w:hAnsi="Times New Roman"/>
          <w:iCs/>
          <w:kern w:val="2"/>
          <w:sz w:val="24"/>
          <w:szCs w:val="24"/>
          <w:lang w:eastAsia="uk-UA"/>
        </w:rPr>
        <w:t xml:space="preserve">язаних із вищевказаними цілями, та укласти з ним договір про повну матеріальну відповідальність. </w:t>
      </w:r>
    </w:p>
    <w:p>
      <w:pPr>
        <w:pStyle w:val="Normal"/>
        <w:spacing w:lineRule="auto" w:line="240" w:before="0" w:after="0"/>
        <w:jc w:val="both"/>
        <w:rPr/>
      </w:pPr>
      <w:r>
        <w:rPr>
          <w:rFonts w:eastAsia="SimSun" w:cs="Times New Roman" w:ascii="Times New Roman" w:hAnsi="Times New Roman"/>
          <w:iCs/>
          <w:kern w:val="2"/>
          <w:sz w:val="24"/>
          <w:szCs w:val="24"/>
          <w:lang w:eastAsia="uk-UA"/>
        </w:rPr>
        <w:t>2. У</w:t>
      </w:r>
      <w:r>
        <w:rPr>
          <w:rFonts w:eastAsia="SimSun" w:cs="Times New Roman" w:ascii="Times New Roman" w:hAnsi="Times New Roman"/>
          <w:iCs/>
          <w:kern w:val="2"/>
          <w:sz w:val="24"/>
          <w:szCs w:val="24"/>
          <w:lang w:val="ru-RU" w:eastAsia="uk-UA"/>
        </w:rPr>
        <w:t xml:space="preserve"> зв’язку з відсутністю у комунальній власності територіальної громади гаражного приміщення, необхідного для належного зберігання службов</w:t>
      </w:r>
      <w:r>
        <w:rPr>
          <w:rFonts w:eastAsia="SimSun" w:cs="Times New Roman" w:ascii="Times New Roman" w:hAnsi="Times New Roman"/>
          <w:iCs/>
          <w:kern w:val="2"/>
          <w:sz w:val="24"/>
          <w:szCs w:val="24"/>
          <w:lang w:eastAsia="uk-UA"/>
        </w:rPr>
        <w:t>ого</w:t>
      </w:r>
      <w:r>
        <w:rPr>
          <w:rFonts w:eastAsia="SimSun" w:cs="Times New Roman" w:ascii="Times New Roman" w:hAnsi="Times New Roman"/>
          <w:iCs/>
          <w:kern w:val="2"/>
          <w:sz w:val="24"/>
          <w:szCs w:val="24"/>
          <w:lang w:val="ru-RU" w:eastAsia="uk-UA"/>
        </w:rPr>
        <w:t xml:space="preserve"> легко</w:t>
      </w:r>
      <w:r>
        <w:rPr>
          <w:rFonts w:eastAsia="SimSun" w:cs="Times New Roman" w:ascii="Times New Roman" w:hAnsi="Times New Roman"/>
          <w:iCs/>
          <w:kern w:val="2"/>
          <w:sz w:val="24"/>
          <w:szCs w:val="24"/>
          <w:lang w:eastAsia="uk-UA"/>
        </w:rPr>
        <w:t>вого</w:t>
      </w:r>
      <w:r>
        <w:rPr>
          <w:rFonts w:eastAsia="SimSun" w:cs="Times New Roman" w:ascii="Times New Roman" w:hAnsi="Times New Roman"/>
          <w:iCs/>
          <w:kern w:val="2"/>
          <w:sz w:val="24"/>
          <w:szCs w:val="24"/>
          <w:lang w:val="ru-RU" w:eastAsia="uk-UA"/>
        </w:rPr>
        <w:t xml:space="preserve"> автомобіл</w:t>
      </w:r>
      <w:r>
        <w:rPr>
          <w:rFonts w:eastAsia="SimSun" w:cs="Times New Roman" w:ascii="Times New Roman" w:hAnsi="Times New Roman"/>
          <w:iCs/>
          <w:kern w:val="2"/>
          <w:sz w:val="24"/>
          <w:szCs w:val="24"/>
          <w:lang w:eastAsia="uk-UA"/>
        </w:rPr>
        <w:t xml:space="preserve">я, дозволити Хрептику Р.М. здійснювати його </w:t>
      </w:r>
      <w:r>
        <w:rPr>
          <w:rFonts w:eastAsia="SimSun" w:cs="Times New Roman" w:ascii="Times New Roman" w:hAnsi="Times New Roman"/>
          <w:iCs/>
          <w:kern w:val="2"/>
          <w:sz w:val="24"/>
          <w:szCs w:val="24"/>
          <w:lang w:val="ru-RU" w:eastAsia="uk-UA"/>
        </w:rPr>
        <w:t>позагаражне зберігання за місцем проживання або в інших спеціально обладнаних для цього місцях, які забезпечують цілодобову охорону транспортних засобів.</w:t>
      </w:r>
    </w:p>
    <w:p>
      <w:pPr>
        <w:pStyle w:val="Normal"/>
        <w:spacing w:lineRule="auto" w:line="240" w:before="0" w:after="0"/>
        <w:jc w:val="both"/>
        <w:rPr/>
      </w:pPr>
      <w:r>
        <w:rPr>
          <w:rFonts w:eastAsia="SimSun" w:cs="Times New Roman" w:ascii="Times New Roman" w:hAnsi="Times New Roman"/>
          <w:iCs/>
          <w:kern w:val="2"/>
          <w:sz w:val="24"/>
          <w:szCs w:val="24"/>
          <w:lang w:eastAsia="uk-UA"/>
        </w:rPr>
        <w:t>3. У</w:t>
      </w:r>
      <w:r>
        <w:rPr>
          <w:rFonts w:eastAsia="SimSun" w:cs="Times New Roman" w:ascii="Times New Roman" w:hAnsi="Times New Roman"/>
          <w:iCs/>
          <w:kern w:val="2"/>
          <w:sz w:val="24"/>
          <w:szCs w:val="24"/>
          <w:lang w:val="ru-RU" w:eastAsia="uk-UA"/>
        </w:rPr>
        <w:t>становити, що обслуговування службовим легковим автомобіл</w:t>
      </w:r>
      <w:r>
        <w:rPr>
          <w:rFonts w:eastAsia="SimSun" w:cs="Times New Roman" w:ascii="Times New Roman" w:hAnsi="Times New Roman"/>
          <w:iCs/>
          <w:kern w:val="2"/>
          <w:sz w:val="24"/>
          <w:szCs w:val="24"/>
          <w:lang w:eastAsia="uk-UA"/>
        </w:rPr>
        <w:t>ем MERCEDES-BENZ VITO</w:t>
      </w:r>
      <w:r>
        <w:rPr>
          <w:rFonts w:eastAsia="SimSun" w:cs="Times New Roman" w:ascii="Times New Roman" w:hAnsi="Times New Roman"/>
          <w:iCs/>
          <w:kern w:val="2"/>
          <w:sz w:val="24"/>
          <w:szCs w:val="24"/>
          <w:lang w:val="ru-RU" w:eastAsia="uk-UA"/>
        </w:rPr>
        <w:t xml:space="preserve"> здійснюється в межах установлених лімітів та асигнувань, передбачених у кошторисі </w:t>
      </w:r>
      <w:r>
        <w:rPr>
          <w:rFonts w:eastAsia="SimSun" w:cs="Times New Roman" w:ascii="Times New Roman" w:hAnsi="Times New Roman"/>
          <w:iCs/>
          <w:kern w:val="2"/>
          <w:sz w:val="24"/>
          <w:szCs w:val="24"/>
          <w:lang w:eastAsia="uk-UA"/>
        </w:rPr>
        <w:t xml:space="preserve">сільської ради </w:t>
      </w:r>
      <w:r>
        <w:rPr>
          <w:rFonts w:eastAsia="SimSun" w:cs="Times New Roman" w:ascii="Times New Roman" w:hAnsi="Times New Roman"/>
          <w:iCs/>
          <w:kern w:val="2"/>
          <w:sz w:val="24"/>
          <w:szCs w:val="24"/>
          <w:lang w:val="ru-RU" w:eastAsia="uk-UA"/>
        </w:rPr>
        <w:t>на її утримання</w:t>
      </w:r>
      <w:r>
        <w:rPr>
          <w:rFonts w:eastAsia="SimSun" w:cs="Times New Roman" w:ascii="Times New Roman" w:hAnsi="Times New Roman"/>
          <w:iCs/>
          <w:kern w:val="2"/>
          <w:sz w:val="24"/>
          <w:szCs w:val="24"/>
          <w:lang w:eastAsia="uk-UA"/>
        </w:rPr>
        <w:t>.</w:t>
      </w:r>
    </w:p>
    <w:p>
      <w:pPr>
        <w:pStyle w:val="Normal"/>
        <w:spacing w:lineRule="auto" w:line="240" w:before="0" w:after="0"/>
        <w:jc w:val="both"/>
        <w:rPr/>
      </w:pPr>
      <w:r>
        <w:rPr>
          <w:rFonts w:eastAsia="SimSun" w:cs="Times New Roman" w:ascii="Times New Roman" w:hAnsi="Times New Roman"/>
          <w:iCs/>
          <w:kern w:val="2"/>
          <w:sz w:val="24"/>
          <w:szCs w:val="24"/>
          <w:lang w:eastAsia="uk-UA"/>
        </w:rPr>
        <w:t>4</w:t>
      </w:r>
      <w:r>
        <w:rPr>
          <w:rFonts w:eastAsia="SimSun" w:cs="Times New Roman" w:ascii="Times New Roman" w:hAnsi="Times New Roman"/>
          <w:iCs/>
          <w:kern w:val="2"/>
          <w:sz w:val="24"/>
          <w:szCs w:val="24"/>
          <w:lang w:val="ru-RU" w:eastAsia="uk-UA"/>
        </w:rPr>
        <w:t>. Визначити, що службов</w:t>
      </w:r>
      <w:r>
        <w:rPr>
          <w:rFonts w:eastAsia="SimSun" w:cs="Times New Roman" w:ascii="Times New Roman" w:hAnsi="Times New Roman"/>
          <w:iCs/>
          <w:kern w:val="2"/>
          <w:sz w:val="24"/>
          <w:szCs w:val="24"/>
          <w:lang w:eastAsia="uk-UA"/>
        </w:rPr>
        <w:t>ий</w:t>
      </w:r>
      <w:r>
        <w:rPr>
          <w:rFonts w:eastAsia="SimSun" w:cs="Times New Roman" w:ascii="Times New Roman" w:hAnsi="Times New Roman"/>
          <w:iCs/>
          <w:kern w:val="2"/>
          <w:sz w:val="24"/>
          <w:szCs w:val="24"/>
          <w:lang w:val="ru-RU" w:eastAsia="uk-UA"/>
        </w:rPr>
        <w:t xml:space="preserve"> легков</w:t>
      </w:r>
      <w:r>
        <w:rPr>
          <w:rFonts w:eastAsia="SimSun" w:cs="Times New Roman" w:ascii="Times New Roman" w:hAnsi="Times New Roman"/>
          <w:iCs/>
          <w:kern w:val="2"/>
          <w:sz w:val="24"/>
          <w:szCs w:val="24"/>
          <w:lang w:eastAsia="uk-UA"/>
        </w:rPr>
        <w:t>ий</w:t>
      </w:r>
      <w:r>
        <w:rPr>
          <w:rFonts w:eastAsia="SimSun" w:cs="Times New Roman" w:ascii="Times New Roman" w:hAnsi="Times New Roman"/>
          <w:iCs/>
          <w:kern w:val="2"/>
          <w:sz w:val="24"/>
          <w:szCs w:val="24"/>
          <w:lang w:val="ru-RU" w:eastAsia="uk-UA"/>
        </w:rPr>
        <w:t xml:space="preserve"> автомобіл</w:t>
      </w:r>
      <w:r>
        <w:rPr>
          <w:rFonts w:eastAsia="SimSun" w:cs="Times New Roman" w:ascii="Times New Roman" w:hAnsi="Times New Roman"/>
          <w:iCs/>
          <w:kern w:val="2"/>
          <w:sz w:val="24"/>
          <w:szCs w:val="24"/>
          <w:lang w:eastAsia="uk-UA"/>
        </w:rPr>
        <w:t>ь MERCEDES-BENZ VITO</w:t>
      </w:r>
      <w:r>
        <w:rPr>
          <w:rFonts w:eastAsia="SimSun" w:cs="Times New Roman" w:ascii="Times New Roman" w:hAnsi="Times New Roman"/>
          <w:iCs/>
          <w:kern w:val="2"/>
          <w:sz w:val="24"/>
          <w:szCs w:val="24"/>
          <w:lang w:val="ru-RU" w:eastAsia="uk-UA"/>
        </w:rPr>
        <w:t xml:space="preserve"> використову</w:t>
      </w:r>
      <w:r>
        <w:rPr>
          <w:rFonts w:eastAsia="SimSun" w:cs="Times New Roman" w:ascii="Times New Roman" w:hAnsi="Times New Roman"/>
          <w:iCs/>
          <w:kern w:val="2"/>
          <w:sz w:val="24"/>
          <w:szCs w:val="24"/>
          <w:lang w:eastAsia="uk-UA"/>
        </w:rPr>
        <w:t>є</w:t>
      </w:r>
      <w:r>
        <w:rPr>
          <w:rFonts w:eastAsia="SimSun" w:cs="Times New Roman" w:ascii="Times New Roman" w:hAnsi="Times New Roman"/>
          <w:iCs/>
          <w:kern w:val="2"/>
          <w:sz w:val="24"/>
          <w:szCs w:val="24"/>
          <w:lang w:val="ru-RU" w:eastAsia="uk-UA"/>
        </w:rPr>
        <w:t xml:space="preserve">ться для  поїздок, пов'язаних </w:t>
      </w:r>
      <w:r>
        <w:rPr>
          <w:rFonts w:eastAsia="SimSun" w:cs="Times New Roman" w:ascii="Times New Roman" w:hAnsi="Times New Roman"/>
          <w:iCs/>
          <w:kern w:val="2"/>
          <w:sz w:val="24"/>
          <w:szCs w:val="24"/>
          <w:lang w:eastAsia="uk-UA"/>
        </w:rPr>
        <w:t>із забезпеченням виконання заходів Комплекної програми соціального захисту населення Тростянецької сільської ради Тростянецької територіальної громади</w:t>
      </w:r>
      <w:r>
        <w:rPr>
          <w:rFonts w:eastAsia="SimSun" w:cs="Times New Roman" w:ascii="Times New Roman" w:hAnsi="Times New Roman"/>
          <w:iCs/>
          <w:kern w:val="2"/>
          <w:sz w:val="24"/>
          <w:szCs w:val="24"/>
          <w:lang w:val="ru-RU" w:eastAsia="uk-UA"/>
        </w:rPr>
        <w:t>, а користування автомобіл</w:t>
      </w:r>
      <w:r>
        <w:rPr>
          <w:rFonts w:eastAsia="SimSun" w:cs="Times New Roman" w:ascii="Times New Roman" w:hAnsi="Times New Roman"/>
          <w:iCs/>
          <w:kern w:val="2"/>
          <w:sz w:val="24"/>
          <w:szCs w:val="24"/>
          <w:lang w:eastAsia="uk-UA"/>
        </w:rPr>
        <w:t xml:space="preserve">ем </w:t>
      </w:r>
      <w:r>
        <w:rPr>
          <w:rFonts w:eastAsia="SimSun" w:cs="Times New Roman" w:ascii="Times New Roman" w:hAnsi="Times New Roman"/>
          <w:iCs/>
          <w:kern w:val="2"/>
          <w:sz w:val="24"/>
          <w:szCs w:val="24"/>
          <w:lang w:val="ru-RU" w:eastAsia="uk-UA"/>
        </w:rPr>
        <w:t>у вихідні та святкові дні, а також відрядження за межі Львівської області і на відстань, що перевищує 200 кілометрів, здійсню</w:t>
      </w:r>
      <w:r>
        <w:rPr>
          <w:rFonts w:eastAsia="SimSun" w:cs="Times New Roman" w:ascii="Times New Roman" w:hAnsi="Times New Roman"/>
          <w:iCs/>
          <w:kern w:val="2"/>
          <w:sz w:val="24"/>
          <w:szCs w:val="24"/>
          <w:lang w:eastAsia="uk-UA"/>
        </w:rPr>
        <w:t>є</w:t>
      </w:r>
      <w:r>
        <w:rPr>
          <w:rFonts w:eastAsia="SimSun" w:cs="Times New Roman" w:ascii="Times New Roman" w:hAnsi="Times New Roman"/>
          <w:iCs/>
          <w:kern w:val="2"/>
          <w:sz w:val="24"/>
          <w:szCs w:val="24"/>
          <w:lang w:val="ru-RU" w:eastAsia="uk-UA"/>
        </w:rPr>
        <w:t xml:space="preserve">ться лише з дозволу сільського голови на підставі його розпорядження. </w:t>
      </w:r>
    </w:p>
    <w:p>
      <w:pPr>
        <w:pStyle w:val="Normal"/>
        <w:spacing w:lineRule="auto" w:line="240" w:before="0" w:after="0"/>
        <w:jc w:val="both"/>
        <w:rPr/>
      </w:pPr>
      <w:r>
        <w:rPr>
          <w:rFonts w:eastAsia="SimSun" w:cs="Times New Roman" w:ascii="Times New Roman" w:hAnsi="Times New Roman"/>
          <w:iCs/>
          <w:kern w:val="2"/>
          <w:sz w:val="24"/>
          <w:szCs w:val="24"/>
          <w:lang w:eastAsia="uk-UA"/>
        </w:rPr>
        <w:t>5. Місячний ліміт палива для службового автомобіля встановлюється розпорядженням сільського голови, але не більше 200 л на місяць, а інші питання використання автомобіля у відповідності з вимогами чинного законодавства врегульовуються розпорядженням сільського голови.</w:t>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pacing w:lineRule="auto" w:line="240" w:before="0" w:after="0"/>
        <w:jc w:val="both"/>
        <w:rPr/>
      </w:pPr>
      <w:r>
        <w:rPr>
          <w:rFonts w:eastAsia="SimSun" w:cs="Times New Roman" w:ascii="Times New Roman" w:hAnsi="Times New Roman"/>
          <w:iCs/>
          <w:kern w:val="2"/>
          <w:sz w:val="24"/>
          <w:szCs w:val="24"/>
          <w:lang w:eastAsia="uk-UA"/>
        </w:rPr>
        <w:t>6. Визнати таким, що втратив чинність п. 3 рішення виконавчого комітету сільської ради від 04.03.2025 року № 63 «Про взяття на бухгалтерський облік та надання дозволу на використання транспортного засобу MERCEDES-BENZ VITO»</w:t>
      </w:r>
    </w:p>
    <w:p>
      <w:pPr>
        <w:pStyle w:val="Normal"/>
        <w:spacing w:lineRule="auto" w:line="240" w:before="0" w:after="0"/>
        <w:jc w:val="both"/>
        <w:rPr/>
      </w:pPr>
      <w:r>
        <w:rPr>
          <w:rFonts w:eastAsia="SimSun" w:cs="Times New Roman" w:ascii="Times New Roman" w:hAnsi="Times New Roman"/>
          <w:iCs/>
          <w:kern w:val="2"/>
          <w:sz w:val="24"/>
          <w:szCs w:val="24"/>
          <w:lang w:eastAsia="uk-UA"/>
        </w:rPr>
        <w:t>7</w:t>
      </w:r>
      <w:r>
        <w:rPr>
          <w:rFonts w:eastAsia="SimSun" w:cs="Times New Roman" w:ascii="Times New Roman" w:hAnsi="Times New Roman"/>
          <w:iCs/>
          <w:kern w:val="2"/>
          <w:sz w:val="24"/>
          <w:szCs w:val="24"/>
          <w:lang w:val="ru-RU" w:eastAsia="uk-UA"/>
        </w:rPr>
        <w:t xml:space="preserve">. Контроль за виконанням </w:t>
      </w:r>
      <w:r>
        <w:rPr>
          <w:rFonts w:eastAsia="SimSun" w:cs="Times New Roman" w:ascii="Times New Roman" w:hAnsi="Times New Roman"/>
          <w:iCs/>
          <w:kern w:val="2"/>
          <w:sz w:val="24"/>
          <w:szCs w:val="24"/>
          <w:lang w:eastAsia="uk-UA"/>
        </w:rPr>
        <w:t>цього рішення покласти на начальника юридичного відділу сільської ради О. Левицького.</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hd w:val="clear" w:fill="FFFFFF"/>
        <w:spacing w:lineRule="auto" w:line="240" w:before="0" w:after="0"/>
        <w:jc w:val="both"/>
        <w:rPr/>
      </w:pPr>
      <w:r>
        <w:rPr>
          <w:rFonts w:eastAsia="Times New Roman" w:cs="Times New Roman" w:ascii="Times New Roman" w:hAnsi="Times New Roman"/>
          <w:b/>
          <w:bCs/>
          <w:color w:val="000000"/>
          <w:sz w:val="24"/>
          <w:szCs w:val="24"/>
          <w:lang w:val="ru-RU" w:eastAsia="uk-UA"/>
        </w:rPr>
        <w:t>Сільський голова                                                                                Михайло ЦИХУЛЯК</w:t>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pacing w:lineRule="auto" w:line="240" w:before="0" w:after="0"/>
        <w:jc w:val="both"/>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uppressAutoHyphens w:val="true"/>
        <w:spacing w:lineRule="auto" w:line="240" w:before="0" w:after="0"/>
        <w:jc w:val="center"/>
        <w:rPr/>
      </w:pPr>
      <w:r>
        <w:rPr/>
        <w:drawing>
          <wp:inline distT="0" distB="0" distL="0" distR="0">
            <wp:extent cx="476250" cy="635000"/>
            <wp:effectExtent l="0" t="0" r="0" b="0"/>
            <wp:docPr id="8"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4" descr=""/>
                    <pic:cNvPicPr>
                      <a:picLocks noChangeAspect="1" noChangeArrowheads="1"/>
                    </pic:cNvPicPr>
                  </pic:nvPicPr>
                  <pic:blipFill>
                    <a:blip r:embed="rId9"/>
                    <a:stretch>
                      <a:fillRect/>
                    </a:stretch>
                  </pic:blipFill>
                  <pic:spPr bwMode="auto">
                    <a:xfrm>
                      <a:off x="0" y="0"/>
                      <a:ext cx="476250" cy="635000"/>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val="ru-RU" w:eastAsia="ru-RU"/>
        </w:rPr>
        <w:t>28</w:t>
      </w:r>
      <w:r>
        <w:rPr>
          <w:rFonts w:eastAsia="Times New Roman" w:ascii="Times New Roman" w:hAnsi="Times New Roman"/>
          <w:sz w:val="24"/>
          <w:szCs w:val="24"/>
          <w:lang w:eastAsia="ru-RU"/>
        </w:rPr>
        <w:t xml:space="preserve"> липня</w:t>
      </w:r>
      <w:r>
        <w:rPr>
          <w:rFonts w:eastAsia="Times New Roman" w:ascii="Times New Roman" w:hAnsi="Times New Roman"/>
          <w:sz w:val="24"/>
          <w:szCs w:val="24"/>
          <w:lang w:val="ru-RU" w:eastAsia="ru-RU"/>
        </w:rPr>
        <w:t xml:space="preserve"> 2025</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200</w:t>
      </w:r>
    </w:p>
    <w:p>
      <w:pPr>
        <w:pStyle w:val="Normal"/>
        <w:shd w:val="clear" w:color="auto" w:fill="FFFFFF"/>
        <w:spacing w:lineRule="auto" w:line="240" w:before="0" w:after="0"/>
        <w:contextualSpacing/>
        <w:rPr>
          <w:rFonts w:ascii="Times New Roman" w:hAnsi="Times New Roman" w:eastAsia="Times New Roman"/>
          <w:sz w:val="28"/>
          <w:szCs w:val="28"/>
          <w:lang w:val="ru-RU" w:eastAsia="uk-UA"/>
        </w:rPr>
      </w:pPr>
      <w:r>
        <w:rPr>
          <w:rFonts w:eastAsia="Times New Roman" w:ascii="Times New Roman" w:hAnsi="Times New Roman"/>
          <w:sz w:val="28"/>
          <w:szCs w:val="28"/>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19.12.2024 № 2930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ind w:firstLine="720"/>
        <w:jc w:val="both"/>
        <w:rPr/>
      </w:pPr>
      <w:r>
        <w:rPr>
          <w:rFonts w:eastAsia="Times New Roman" w:ascii="Times New Roman" w:hAnsi="Times New Roman"/>
          <w:sz w:val="24"/>
          <w:szCs w:val="24"/>
          <w:lang w:eastAsia="uk-UA"/>
        </w:rPr>
        <w:t xml:space="preserve">1. </w:t>
      </w:r>
      <w:r>
        <w:rPr>
          <w:rFonts w:eastAsia="Times New Roman" w:ascii="Times New Roman" w:hAnsi="Times New Roman"/>
          <w:sz w:val="24"/>
          <w:szCs w:val="24"/>
          <w:lang w:eastAsia="ru-RU"/>
        </w:rPr>
        <w:t>Затвердити акт приймання-передачі від 25 липня 2025 року, який укладений між Тростянецькою сільською радою Стрийського району Львівської області та Громадською організацією «Схід та Захід Єдині «Миколаїв» про передачу дизпалива у кількості 150 літрів на загальну вартість 7275,00 грн.</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ind w:firstLine="708"/>
        <w:jc w:val="both"/>
        <w:rPr/>
      </w:pPr>
      <w:r>
        <w:rPr>
          <w:rFonts w:eastAsia="Times New Roman" w:ascii="Times New Roman" w:hAnsi="Times New Roman"/>
          <w:sz w:val="24"/>
          <w:szCs w:val="24"/>
          <w:lang w:eastAsia="uk-UA"/>
        </w:rPr>
        <w:t xml:space="preserve">2. </w:t>
      </w:r>
      <w:r>
        <w:rPr>
          <w:rFonts w:eastAsia="Times New Roman" w:ascii="Times New Roman" w:hAnsi="Times New Roman"/>
          <w:sz w:val="24"/>
          <w:szCs w:val="24"/>
          <w:lang w:val="ru-RU" w:eastAsia="uk-UA"/>
        </w:rPr>
        <w:t>Контроль за виконанням цього рішення покласти на сільського голову.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pP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ind w:firstLine="708"/>
        <w:jc w:val="both"/>
        <w:rPr/>
      </w:pPr>
      <w:r>
        <w:rPr>
          <w:rFonts w:eastAsia="Times New Roman" w:ascii="Times New Roman" w:hAnsi="Times New Roman"/>
          <w:b/>
          <w:sz w:val="24"/>
          <w:szCs w:val="24"/>
          <w:lang w:eastAsia="uk-UA"/>
        </w:rPr>
        <w:t xml:space="preserve">Сільський голова                                </w:t>
        <w:tab/>
        <w:t xml:space="preserve">          Михайло ЦИХУЛЯК</w:t>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uppressAutoHyphens w:val="true"/>
        <w:spacing w:lineRule="auto" w:line="240" w:before="0" w:after="0"/>
        <w:jc w:val="center"/>
        <w:rPr>
          <w:rFonts w:ascii="Times New Roman" w:hAnsi="Times New Roman" w:eastAsia="Times New Roman" w:cs="Times New Roman"/>
          <w:b/>
          <w:b/>
          <w:bCs/>
          <w:color w:val="000000"/>
          <w:sz w:val="24"/>
          <w:szCs w:val="24"/>
          <w:lang w:val="ru-RU" w:eastAsia="uk-UA"/>
        </w:rPr>
      </w:pPr>
      <w:r>
        <w:rPr>
          <w:rFonts w:eastAsia="Times New Roman" w:cs="Times New Roman" w:ascii="Times New Roman" w:hAnsi="Times New Roman"/>
          <w:b/>
          <w:bCs/>
          <w:color w:val="000000"/>
          <w:sz w:val="24"/>
          <w:szCs w:val="24"/>
          <w:lang w:val="ru-RU" w:eastAsia="uk-UA"/>
        </w:rPr>
      </w:r>
    </w:p>
    <w:p>
      <w:pPr>
        <w:pStyle w:val="Normal"/>
        <w:suppressAutoHyphens w:val="true"/>
        <w:spacing w:lineRule="auto" w:line="240" w:before="0" w:after="0"/>
        <w:jc w:val="center"/>
        <w:rPr/>
      </w:pPr>
      <w:r>
        <w:rPr/>
        <w:drawing>
          <wp:inline distT="0" distB="0" distL="0" distR="0">
            <wp:extent cx="476250" cy="635000"/>
            <wp:effectExtent l="0" t="0" r="0" b="0"/>
            <wp:docPr id="9"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5" descr=""/>
                    <pic:cNvPicPr>
                      <a:picLocks noChangeAspect="1" noChangeArrowheads="1"/>
                    </pic:cNvPicPr>
                  </pic:nvPicPr>
                  <pic:blipFill>
                    <a:blip r:embed="rId10"/>
                    <a:stretch>
                      <a:fillRect/>
                    </a:stretch>
                  </pic:blipFill>
                  <pic:spPr bwMode="auto">
                    <a:xfrm>
                      <a:off x="0" y="0"/>
                      <a:ext cx="476250" cy="635000"/>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val="ru-RU"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val="ru-RU" w:eastAsia="ru-RU"/>
        </w:rPr>
      </w:pPr>
      <w:r>
        <w:rPr>
          <w:rFonts w:eastAsia="Times New Roman" w:ascii="Times New Roman" w:hAnsi="Times New Roman"/>
          <w:sz w:val="16"/>
          <w:szCs w:val="16"/>
          <w:lang w:val="ru-RU" w:eastAsia="ru-RU"/>
        </w:rPr>
      </w:r>
    </w:p>
    <w:p>
      <w:pPr>
        <w:pStyle w:val="Normal"/>
        <w:suppressAutoHyphens w:val="true"/>
        <w:spacing w:lineRule="auto" w:line="240" w:before="0" w:after="0"/>
        <w:rPr/>
      </w:pPr>
      <w:r>
        <w:rPr>
          <w:rFonts w:eastAsia="Times New Roman" w:ascii="Times New Roman" w:hAnsi="Times New Roman"/>
          <w:sz w:val="24"/>
          <w:szCs w:val="24"/>
          <w:lang w:val="ru-RU" w:eastAsia="ru-RU"/>
        </w:rPr>
        <w:t>28</w:t>
      </w:r>
      <w:r>
        <w:rPr>
          <w:rFonts w:eastAsia="Times New Roman" w:ascii="Times New Roman" w:hAnsi="Times New Roman"/>
          <w:sz w:val="24"/>
          <w:szCs w:val="24"/>
          <w:lang w:eastAsia="ru-RU"/>
        </w:rPr>
        <w:t xml:space="preserve"> липня</w:t>
      </w:r>
      <w:r>
        <w:rPr>
          <w:rFonts w:eastAsia="Times New Roman" w:ascii="Times New Roman" w:hAnsi="Times New Roman"/>
          <w:sz w:val="24"/>
          <w:szCs w:val="24"/>
          <w:lang w:val="ru-RU" w:eastAsia="ru-RU"/>
        </w:rPr>
        <w:t xml:space="preserve"> 2025</w:t>
      </w:r>
      <w:r>
        <w:rPr>
          <w:rFonts w:eastAsia="Times New Roman" w:ascii="Times New Roman" w:hAnsi="Times New Roman"/>
          <w:sz w:val="24"/>
          <w:szCs w:val="24"/>
          <w:lang w:eastAsia="ru-RU"/>
        </w:rPr>
        <w:t xml:space="preserve"> року                                    с. </w:t>
      </w:r>
      <w:r>
        <w:rPr>
          <w:rFonts w:eastAsia="Times New Roman" w:ascii="Times New Roman" w:hAnsi="Times New Roman"/>
          <w:sz w:val="24"/>
          <w:szCs w:val="24"/>
          <w:lang w:val="ru-RU" w:eastAsia="ru-RU"/>
        </w:rPr>
        <w:t xml:space="preserve">Тростянець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val="ru-RU" w:eastAsia="ru-RU"/>
        </w:rPr>
        <w:t>№ 20</w:t>
      </w:r>
      <w:r>
        <w:rPr>
          <w:rFonts w:eastAsia="Times New Roman" w:ascii="Times New Roman" w:hAnsi="Times New Roman"/>
          <w:sz w:val="24"/>
          <w:szCs w:val="24"/>
          <w:lang w:val="uk-UA" w:eastAsia="ru-RU"/>
        </w:rPr>
        <w:t>1</w:t>
      </w:r>
    </w:p>
    <w:p>
      <w:pPr>
        <w:pStyle w:val="Normal"/>
        <w:shd w:val="clear" w:color="auto" w:fill="FFFFFF"/>
        <w:spacing w:lineRule="auto" w:line="240" w:before="0" w:after="0"/>
        <w:contextualSpacing/>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pPr>
      <w:r>
        <w:rPr>
          <w:rFonts w:eastAsia="Times New Roman" w:ascii="Times New Roman" w:hAnsi="Times New Roman"/>
          <w:b/>
          <w:i w:val="false"/>
          <w:caps w:val="false"/>
          <w:smallCaps w:val="false"/>
          <w:color w:val="000000"/>
          <w:spacing w:val="0"/>
          <w:sz w:val="24"/>
          <w:szCs w:val="24"/>
          <w:lang w:eastAsia="uk-UA"/>
        </w:rPr>
        <w:t>Про здійснення приватизації</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нежитлової будівлі (громадського</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будинку колишнього народного дому)</w:t>
      </w:r>
    </w:p>
    <w:p>
      <w:pPr>
        <w:pStyle w:val="Normal"/>
        <w:widowControl/>
        <w:spacing w:lineRule="atLeast" w:line="280" w:before="0" w:after="0"/>
        <w:ind w:left="0" w:right="0" w:hanging="0"/>
        <w:rPr/>
      </w:pPr>
      <w:r>
        <w:rPr>
          <w:rFonts w:ascii="Times new roman" w:hAnsi="Times new roman"/>
          <w:b/>
          <w:i w:val="false"/>
          <w:caps w:val="false"/>
          <w:smallCaps w:val="false"/>
          <w:color w:val="222222"/>
          <w:spacing w:val="0"/>
          <w:sz w:val="24"/>
        </w:rPr>
        <w:t>у с. Велика Воля</w:t>
      </w:r>
    </w:p>
    <w:p>
      <w:pPr>
        <w:pStyle w:val="Normal"/>
        <w:widowControl/>
        <w:spacing w:lineRule="atLeast" w:line="280" w:before="0" w:after="0"/>
        <w:ind w:left="0" w:right="0" w:hanging="0"/>
        <w:rPr>
          <w:rFonts w:ascii="Times new roman" w:hAnsi="Times new roman"/>
          <w:b/>
          <w:b/>
          <w:i w:val="false"/>
          <w:i w:val="false"/>
          <w:caps w:val="false"/>
          <w:smallCaps w:val="false"/>
          <w:color w:val="222222"/>
          <w:spacing w:val="0"/>
          <w:sz w:val="24"/>
        </w:rPr>
      </w:pPr>
      <w:r>
        <w:rPr>
          <w:rFonts w:ascii="Times new roman" w:hAnsi="Times new roman"/>
          <w:b/>
          <w:i w:val="false"/>
          <w:caps w:val="false"/>
          <w:smallCaps w:val="false"/>
          <w:color w:val="222222"/>
          <w:spacing w:val="0"/>
          <w:sz w:val="24"/>
        </w:rPr>
      </w:r>
    </w:p>
    <w:p>
      <w:pPr>
        <w:pStyle w:val="Normal"/>
        <w:widowControl/>
        <w:spacing w:lineRule="atLeast" w:line="280" w:before="0" w:after="0"/>
        <w:ind w:left="0" w:right="0" w:hanging="0"/>
        <w:jc w:val="both"/>
        <w:rPr/>
      </w:pPr>
      <w:r>
        <w:rPr>
          <w:caps w:val="false"/>
          <w:smallCaps w:val="false"/>
          <w:color w:val="222222"/>
          <w:spacing w:val="0"/>
        </w:rPr>
        <w:t>            </w:t>
      </w:r>
      <w:r>
        <w:rPr>
          <w:rFonts w:ascii="Times new roman" w:hAnsi="Times new roman"/>
          <w:b w:val="false"/>
          <w:i w:val="false"/>
          <w:caps w:val="false"/>
          <w:smallCaps w:val="false"/>
          <w:color w:val="222222"/>
          <w:spacing w:val="0"/>
          <w:sz w:val="24"/>
        </w:rPr>
        <w:t>З метою забезпечення ефективності розпорядчих дій щодо управління комунальним майном та реалізації завдань по надходженню коштів до бюджету Тростянецької сільської територіальної громади, керуючись ст.ст. 53, 59, 60 Закону України «Про місцеве самоврядування в Україні», ст.ст. 10, 12, 15, п.</w:t>
      </w:r>
      <w:r>
        <w:rPr>
          <w:rFonts w:ascii="Times new roman" w:hAnsi="Times new roman"/>
          <w:b w:val="false"/>
          <w:i w:val="false"/>
          <w:caps w:val="false"/>
          <w:smallCaps w:val="false"/>
          <w:color w:val="222222"/>
          <w:spacing w:val="0"/>
          <w:sz w:val="24"/>
          <w:highlight w:val="white"/>
        </w:rPr>
        <w:t> 7</w:t>
      </w:r>
      <w:r>
        <w:rPr>
          <w:rFonts w:ascii="Times new roman" w:hAnsi="Times new roman"/>
          <w:b/>
          <w:i w:val="false"/>
          <w:caps w:val="false"/>
          <w:smallCaps w:val="false"/>
          <w:color w:val="222222"/>
          <w:spacing w:val="0"/>
          <w:position w:val="8"/>
          <w:sz w:val="24"/>
          <w:highlight w:val="white"/>
        </w:rPr>
        <w:t>-4</w:t>
      </w:r>
      <w:r>
        <w:rPr>
          <w:rFonts w:ascii="Times new roman" w:hAnsi="Times new roman"/>
          <w:b w:val="false"/>
          <w:i w:val="false"/>
          <w:caps w:val="false"/>
          <w:smallCaps w:val="false"/>
          <w:color w:val="222222"/>
          <w:spacing w:val="0"/>
          <w:sz w:val="24"/>
          <w:highlight w:val="white"/>
        </w:rPr>
        <w:t> розділу V</w:t>
      </w:r>
      <w:r>
        <w:rPr>
          <w:rFonts w:ascii="Times new roman" w:hAnsi="Times new roman"/>
          <w:b w:val="false"/>
          <w:i w:val="false"/>
          <w:caps w:val="false"/>
          <w:smallCaps w:val="false"/>
          <w:color w:val="222222"/>
          <w:spacing w:val="0"/>
          <w:sz w:val="24"/>
        </w:rPr>
        <w:t>  Закону  України «Про приватизацію державного і комунального майна», п. 22 Порядку проведення електронних аукціонів для продажу об’єктів малої приватизації та визначення додаткових умов продажу, затвердженого постановою</w:t>
      </w:r>
      <w:r>
        <w:rPr>
          <w:rFonts w:ascii="Times new roman" w:hAnsi="Times new roman"/>
          <w:b w:val="false"/>
          <w:i w:val="false"/>
          <w:caps w:val="false"/>
          <w:smallCaps w:val="false"/>
          <w:color w:val="000000"/>
          <w:spacing w:val="0"/>
          <w:sz w:val="24"/>
        </w:rPr>
        <w:t> Кабінету Міністрів України від 10.05.2018 № 432 (зі змінами), </w:t>
      </w:r>
      <w:r>
        <w:rPr>
          <w:rFonts w:ascii="Times new roman" w:hAnsi="Times new roman"/>
          <w:b w:val="false"/>
          <w:i w:val="false"/>
          <w:caps w:val="false"/>
          <w:smallCaps w:val="false"/>
          <w:color w:val="222222"/>
          <w:spacing w:val="0"/>
          <w:sz w:val="24"/>
        </w:rPr>
        <w:t>відповідно до п. 4 рішення Тростянецької сільської ради від </w:t>
      </w:r>
      <w:r>
        <w:rPr>
          <w:rFonts w:ascii="Times new roman" w:hAnsi="Times new roman"/>
          <w:b w:val="false"/>
          <w:i w:val="false"/>
          <w:caps w:val="false"/>
          <w:smallCaps w:val="false"/>
          <w:color w:val="222222"/>
          <w:spacing w:val="0"/>
          <w:sz w:val="24"/>
          <w:lang w:val="ru-RU"/>
        </w:rPr>
        <w:t>05.12.2022 року № 1941 «</w:t>
      </w:r>
      <w:r>
        <w:rPr>
          <w:rFonts w:ascii="Times new roman" w:hAnsi="Times new roman"/>
          <w:b w:val="false"/>
          <w:i w:val="false"/>
          <w:caps w:val="false"/>
          <w:smallCaps w:val="false"/>
          <w:color w:val="222222"/>
          <w:spacing w:val="0"/>
          <w:sz w:val="24"/>
        </w:rPr>
        <w:t>Про включення комунального майна до Переліку  об’єктів  комунальної власності Тростянецької сільської територіальної громади, що підлягають приватизації», </w:t>
      </w:r>
      <w:r>
        <w:rPr>
          <w:rFonts w:ascii="Times new roman" w:hAnsi="Times new roman"/>
          <w:b w:val="false"/>
          <w:i w:val="false"/>
          <w:caps w:val="false"/>
          <w:smallCaps w:val="false"/>
          <w:color w:val="000000"/>
          <w:spacing w:val="0"/>
          <w:sz w:val="24"/>
        </w:rPr>
        <w:t>виконавчий комітет Тростянецької сільської ради</w:t>
      </w:r>
    </w:p>
    <w:p>
      <w:pPr>
        <w:pStyle w:val="Normal"/>
        <w:widowControl/>
        <w:spacing w:lineRule="atLeast" w:line="280" w:before="0" w:after="0"/>
        <w:ind w:left="0" w:right="0" w:hanging="0"/>
        <w:jc w:val="center"/>
        <w:rPr>
          <w:rFonts w:ascii="Times new roman" w:hAnsi="Times new roman"/>
          <w:b w:val="false"/>
          <w:b w:val="false"/>
          <w:i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r>
    </w:p>
    <w:p>
      <w:pPr>
        <w:pStyle w:val="Normal"/>
        <w:widowControl/>
        <w:spacing w:lineRule="atLeast" w:line="280" w:before="0" w:after="0"/>
        <w:ind w:left="0" w:right="0" w:hanging="0"/>
        <w:jc w:val="center"/>
        <w:rPr/>
      </w:pPr>
      <w:r>
        <w:rPr>
          <w:rFonts w:ascii="Times new roman" w:hAnsi="Times new roman"/>
          <w:b/>
          <w:i w:val="false"/>
          <w:caps w:val="false"/>
          <w:smallCaps w:val="false"/>
          <w:color w:val="222222"/>
          <w:spacing w:val="0"/>
          <w:sz w:val="24"/>
        </w:rPr>
        <w:t>ВИРІШИВ:</w:t>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rPr>
        <w:t>1. Здійснити приватизацію об’єкту комунальної власності Тростянецької сільської територіальної громади, а саме – нежитлової будівлі (громадський будинок колишнього народного дому) с. Велика Воля площею 152,3 м.кв. за адресою: вул. Зелена, 1, с. Велика Воля Стрийського району Львівської області, 81615 (позначена літерою А-1 згідно з технічним паспортом, виготовленого 17 жовтня 2023 року Інститутом містобудування та архітектури, реєстраційний номер у Реєстрі будівельної діяльності: ТІ01:4116-0673-5382-2569), що знаходиться  на балансі Тростянецької сільської ради Стрийського району Львівської області (інвентарний номер: 1031015) без збереження профілю діяльності, оскільки даний об’єкт соціально-культурного призначення через незадовільний стан приміщення не функціонує більше трьох років, </w:t>
      </w:r>
      <w:r>
        <w:rPr>
          <w:rFonts w:ascii="Times new roman" w:hAnsi="Times new roman"/>
          <w:b w:val="false"/>
          <w:i w:val="false"/>
          <w:caps w:val="false"/>
          <w:smallCaps w:val="false"/>
          <w:color w:val="000000"/>
          <w:spacing w:val="0"/>
          <w:sz w:val="24"/>
        </w:rPr>
        <w:t>шляхом продажу на аукціоні без умов.</w:t>
      </w:r>
    </w:p>
    <w:p>
      <w:pPr>
        <w:pStyle w:val="Normal"/>
        <w:widowControl/>
        <w:spacing w:lineRule="atLeast" w:line="280" w:before="0" w:after="0"/>
        <w:ind w:left="0" w:right="0" w:hanging="0"/>
        <w:jc w:val="both"/>
        <w:rPr>
          <w:rFonts w:ascii="Times new roman" w:hAnsi="Times new roman"/>
          <w:b w:val="false"/>
          <w:b w:val="false"/>
          <w:i w:val="false"/>
          <w:i w:val="false"/>
          <w:caps w:val="false"/>
          <w:smallCaps w:val="false"/>
          <w:color w:val="222222"/>
          <w:spacing w:val="0"/>
          <w:sz w:val="24"/>
        </w:rPr>
      </w:pPr>
      <w:r>
        <w:rPr>
          <w:rFonts w:ascii="Times new roman" w:hAnsi="Times new roman"/>
          <w:b w:val="false"/>
          <w:i w:val="false"/>
          <w:caps w:val="false"/>
          <w:smallCaps w:val="false"/>
          <w:color w:val="222222"/>
          <w:spacing w:val="0"/>
          <w:sz w:val="24"/>
        </w:rPr>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000000"/>
          <w:spacing w:val="0"/>
          <w:sz w:val="24"/>
        </w:rPr>
        <w:t>2. У разі якщо для участі в аукціоні з продажу об’єкта, вказаного у п. 1 цього рішення, не буде подано жодної заяви на участь в аукціоні без умов, або у разі відмови єдиного покупця, який подасть заяву на участь в аукціоні з продажу цього об’єкта, переможця чи органу приватизації від підписання/затвердження протоколу аукціону або укладення договору купівлі-продажу об’єкта приватизації, вважати скасованим пункт 1 цього рішення.</w:t>
      </w:r>
    </w:p>
    <w:p>
      <w:pPr>
        <w:pStyle w:val="Normal"/>
        <w:widowControl/>
        <w:spacing w:lineRule="atLeast" w:line="280" w:before="0" w:after="0"/>
        <w:ind w:left="0" w:right="0" w:hanging="0"/>
        <w:jc w:val="both"/>
        <w:rPr>
          <w:rFonts w:ascii="Times new roman" w:hAnsi="Times new roman"/>
          <w:b w:val="false"/>
          <w:b w:val="false"/>
          <w:i w:val="false"/>
          <w:i w:val="false"/>
          <w:caps w:val="false"/>
          <w:smallCaps w:val="false"/>
          <w:color w:val="000000"/>
          <w:spacing w:val="0"/>
          <w:sz w:val="24"/>
        </w:rPr>
      </w:pPr>
      <w:r>
        <w:rPr>
          <w:rFonts w:ascii="Times new roman" w:hAnsi="Times new roman"/>
          <w:b w:val="false"/>
          <w:i w:val="false"/>
          <w:caps w:val="false"/>
          <w:smallCaps w:val="false"/>
          <w:color w:val="000000"/>
          <w:spacing w:val="0"/>
          <w:sz w:val="24"/>
        </w:rPr>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rPr>
        <w:t>3. Контроль за виконанням рішення покласти на сільського голову Цихуляка М.С.</w:t>
      </w:r>
    </w:p>
    <w:p>
      <w:pPr>
        <w:pStyle w:val="Normal"/>
        <w:spacing w:lineRule="auto" w:line="240" w:before="0" w:after="0"/>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pStyle w:val="Normal"/>
        <w:suppressAutoHyphens w:val="true"/>
        <w:spacing w:lineRule="auto" w:line="240" w:before="0" w:after="0"/>
        <w:jc w:val="center"/>
        <w:rPr>
          <w:rFonts w:ascii="Times New Roman" w:hAnsi="Times New Roman" w:eastAsia="SimSun"/>
          <w:b/>
          <w:b/>
          <w:bCs/>
          <w:kern w:val="2"/>
          <w:sz w:val="24"/>
          <w:szCs w:val="24"/>
          <w:lang w:val="ru-RU" w:eastAsia="ar-SA"/>
        </w:rPr>
      </w:pPr>
      <w:r>
        <w:rPr>
          <w:rFonts w:eastAsia="SimSun" w:ascii="Times New Roman" w:hAnsi="Times New Roman"/>
          <w:b/>
          <w:bCs/>
          <w:kern w:val="2"/>
          <w:sz w:val="24"/>
          <w:szCs w:val="24"/>
          <w:lang w:val="ru-RU" w:eastAsia="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color="auto" w:fill="FFFFFF"/>
        <w:suppressAutoHyphens w:val="true"/>
        <w:spacing w:lineRule="auto" w:line="240" w:before="0" w:after="0"/>
        <w:ind w:hanging="0"/>
        <w:jc w:val="both"/>
        <w:rPr/>
      </w:pPr>
      <w:r>
        <w:rPr>
          <w:rFonts w:eastAsia="Times New Roman" w:ascii="Times New Roman" w:hAnsi="Times New Roman"/>
          <w:b/>
          <w:bCs/>
          <w:kern w:val="2"/>
          <w:sz w:val="24"/>
          <w:szCs w:val="24"/>
          <w:lang w:val="ru-RU" w:eastAsia="uk-UA"/>
        </w:rPr>
        <w:t xml:space="preserve">Сільський голова                                </w:t>
        <w:tab/>
        <w:t xml:space="preserve">                             Михайло ЦИХУЛЯК</w:t>
      </w:r>
    </w:p>
    <w:p>
      <w:pPr>
        <w:pStyle w:val="Normal"/>
        <w:spacing w:lineRule="auto" w:line="240" w:before="0" w:after="0"/>
        <w:jc w:val="center"/>
        <w:rPr/>
      </w:pPr>
      <w:r>
        <w:rPr/>
        <w:drawing>
          <wp:inline distT="0" distB="0" distL="0" distR="0">
            <wp:extent cx="504825" cy="676275"/>
            <wp:effectExtent l="0" t="0" r="0" b="0"/>
            <wp:docPr id="10" name="Зображення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6"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28 липня 2025 року                              с. Тростянець                                         № 202</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проектів місцевих програм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соціально-економічного і культурного розвитку,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цільових програм з інших питань Тростянецької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на 2025 рік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Керуючись п.2 ч.2 ст. 52 Закону України «Про місцеве самоврядування в Україні», статею 91 Бюджетного кодексу України, розглянувши проект рішення сільської ради «Про внесення змін до показників сільського бюджету Тростянецької сільської ради на 2025 рік», з метою ефективного та цільового використання бюджетних коштів,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Style20"/>
        <w:spacing w:before="0" w:after="0"/>
        <w:jc w:val="both"/>
        <w:rPr/>
      </w:pPr>
      <w:r>
        <w:rPr>
          <w:bCs/>
        </w:rPr>
        <w:t>1.</w:t>
      </w:r>
      <w:r>
        <w:rPr>
          <w:rStyle w:val="Appleconvertedspace"/>
        </w:rPr>
        <w:t xml:space="preserve"> Схвалити проєкт бюджетної програми «</w:t>
      </w:r>
      <w:r>
        <w:rPr>
          <w:bCs/>
        </w:rPr>
        <w:t>Програма оновлення матеріально- технічної бази КНП «Миколаївська МЛ» для покращення надання вторинної медичної допомоги жителям Тростянецької ТГ».</w:t>
      </w:r>
    </w:p>
    <w:p>
      <w:pPr>
        <w:pStyle w:val="Style20"/>
        <w:spacing w:before="0" w:after="0"/>
        <w:jc w:val="both"/>
        <w:rPr/>
      </w:pPr>
      <w:r>
        <w:rPr>
          <w:bCs/>
        </w:rPr>
        <w:t>2. Схвалити проєкт бюджетної програми «</w:t>
      </w:r>
      <w:r>
        <w:rPr>
          <w:rFonts w:eastAsia="SimSun"/>
          <w:bCs/>
        </w:rPr>
        <w:t>Програма преміювання випускників закладів загальної середньої освіти Тростянецької сільської ради Стрийського району Львівської області за результатами проходження НМТ у поточному році</w:t>
      </w:r>
      <w:r>
        <w:rPr>
          <w:bCs/>
        </w:rPr>
        <w:t>».</w:t>
      </w:r>
    </w:p>
    <w:p>
      <w:pPr>
        <w:pStyle w:val="Style20"/>
        <w:spacing w:before="0" w:after="0"/>
        <w:jc w:val="both"/>
        <w:rPr/>
      </w:pPr>
      <w:r>
        <w:rPr>
          <w:bCs/>
        </w:rPr>
        <w:t>3. Схвалити внесення змін до «Комплексної програми соціального захисту населення Тростянецької сільської ради Тростянецької територіальної громади на 2025 рік».</w:t>
      </w:r>
    </w:p>
    <w:p>
      <w:pPr>
        <w:pStyle w:val="Style20"/>
        <w:spacing w:before="0" w:after="0"/>
        <w:jc w:val="both"/>
        <w:rPr/>
      </w:pPr>
      <w:r>
        <w:rPr>
          <w:bCs/>
        </w:rPr>
        <w:t>4. Схвалити внесення змін до «Цільової п</w:t>
      </w:r>
      <w:r>
        <w:rPr>
          <w:rFonts w:eastAsia="SimSun"/>
          <w:bCs/>
        </w:rPr>
        <w:t>рограми щодо проведення протокольних масових заходів Тростянецької сільської ради у 2025 році</w:t>
      </w:r>
      <w:r>
        <w:rPr>
          <w:bCs/>
        </w:rPr>
        <w:t>».</w:t>
      </w:r>
    </w:p>
    <w:p>
      <w:pPr>
        <w:pStyle w:val="Style20"/>
        <w:spacing w:before="0" w:after="0"/>
        <w:jc w:val="both"/>
        <w:rPr/>
      </w:pPr>
      <w:r>
        <w:rPr>
          <w:bCs/>
        </w:rPr>
        <w:t>5. Схвалити внесення змін до «</w:t>
      </w:r>
      <w:r>
        <w:rPr>
          <w:rFonts w:eastAsia="SimSun"/>
          <w:bCs/>
        </w:rPr>
        <w:t>Програми підтримки закладів культури Тростянецької територіальної громади на 2025 рік</w:t>
      </w:r>
      <w:r>
        <w:rPr>
          <w:rStyle w:val="Strong"/>
          <w:b w:val="false"/>
          <w:color w:val="333333"/>
          <w:shd w:fill="FFFFFF" w:val="clear"/>
        </w:rPr>
        <w:t>».</w:t>
      </w:r>
    </w:p>
    <w:p>
      <w:pPr>
        <w:pStyle w:val="Style20"/>
        <w:spacing w:before="0" w:after="0"/>
        <w:jc w:val="both"/>
        <w:rPr/>
      </w:pPr>
      <w:r>
        <w:rPr>
          <w:rStyle w:val="Strong"/>
          <w:b w:val="false"/>
          <w:color w:val="333333"/>
          <w:shd w:fill="FFFFFF" w:val="clear"/>
        </w:rPr>
        <w:t xml:space="preserve">6. </w:t>
      </w:r>
      <w:r>
        <w:rPr>
          <w:bCs/>
        </w:rPr>
        <w:t>Схвалити внесення змін до бюджетної програми «</w:t>
      </w:r>
      <w:r>
        <w:rPr>
          <w:rFonts w:eastAsia="SimSun"/>
          <w:bCs/>
        </w:rPr>
        <w:t>Благоустрій населених пунктів Тростянецької сільської ради Тростянецької ТГ на 2025 рік</w:t>
      </w:r>
      <w:r>
        <w:rPr>
          <w:bCs/>
          <w:color w:val="000000"/>
          <w:spacing w:val="2"/>
        </w:rPr>
        <w:t>».</w:t>
      </w:r>
    </w:p>
    <w:p>
      <w:pPr>
        <w:pStyle w:val="Style20"/>
        <w:spacing w:before="0" w:after="0"/>
        <w:jc w:val="both"/>
        <w:rPr/>
      </w:pPr>
      <w:r>
        <w:rPr>
          <w:bCs/>
          <w:color w:val="000000"/>
          <w:spacing w:val="2"/>
        </w:rPr>
        <w:t xml:space="preserve">7. </w:t>
      </w:r>
      <w:r>
        <w:rPr>
          <w:bCs/>
        </w:rPr>
        <w:t>Схвалити внесення змін до бюджетної програми «Фінансування робіт, пов</w:t>
      </w:r>
      <w:r>
        <w:rPr>
          <w:bCs/>
          <w:lang w:val="en-US"/>
        </w:rPr>
        <w:t>’</w:t>
      </w:r>
      <w:r>
        <w:rPr>
          <w:bCs/>
        </w:rPr>
        <w:t>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2025 рік».</w:t>
      </w:r>
    </w:p>
    <w:p>
      <w:pPr>
        <w:pStyle w:val="Style20"/>
        <w:spacing w:before="0" w:after="0"/>
        <w:jc w:val="both"/>
        <w:rPr/>
      </w:pPr>
      <w:r>
        <w:rPr>
          <w:bCs/>
        </w:rPr>
        <w:t>8. Схвалити внесення змін до бюджетної програми «Енергозбереження та енергоефективності в закладах освіти, культури, медицини та в адміністративних будівлях Тростянецької сільської ради на 2025-2027 роки».</w:t>
      </w:r>
    </w:p>
    <w:p>
      <w:pPr>
        <w:pStyle w:val="Normal"/>
        <w:numPr>
          <w:ilvl w:val="0"/>
          <w:numId w:val="0"/>
        </w:numPr>
        <w:shd w:val="clear" w:color="auto" w:fill="FFFFFF"/>
        <w:spacing w:before="0" w:after="0"/>
        <w:jc w:val="both"/>
        <w:outlineLvl w:val="0"/>
        <w:rPr/>
      </w:pPr>
      <w:r>
        <w:rPr>
          <w:rFonts w:cs="Times New Roman" w:ascii="Times New Roman" w:hAnsi="Times New Roman"/>
          <w:sz w:val="24"/>
          <w:szCs w:val="24"/>
        </w:rPr>
        <w:t xml:space="preserve">9. </w:t>
      </w:r>
      <w:r>
        <w:rPr>
          <w:rFonts w:cs="Times New Roman" w:ascii="Times New Roman" w:hAnsi="Times New Roman"/>
          <w:bCs/>
          <w:sz w:val="24"/>
          <w:szCs w:val="24"/>
        </w:rPr>
        <w:t>Подати в установленому порядку проєкти бюджетних програм на розгляд та затвердження сесії Тростянецької сільської ради.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pPr>
      <w:r>
        <w:rPr>
          <w:rFonts w:cs="Times New Roman" w:ascii="Times New Roman" w:hAnsi="Times New Roman"/>
          <w:bCs/>
          <w:color w:val="000000" w:themeColor="text1"/>
          <w:sz w:val="24"/>
          <w:szCs w:val="24"/>
        </w:rPr>
        <w:t>10.</w:t>
      </w:r>
      <w:r>
        <w:rPr>
          <w:rFonts w:cs="Times New Roman" w:ascii="Times New Roman" w:hAnsi="Times New Roman"/>
          <w:b/>
          <w:color w:val="000000" w:themeColor="text1"/>
          <w:sz w:val="24"/>
          <w:szCs w:val="24"/>
        </w:rPr>
        <w:t xml:space="preserve"> </w:t>
      </w:r>
      <w:r>
        <w:rPr>
          <w:rFonts w:cs="Times New Roman" w:ascii="Times New Roman" w:hAnsi="Times New Roman"/>
          <w:bCs/>
          <w:sz w:val="24"/>
          <w:szCs w:val="24"/>
        </w:rPr>
        <w:t>Контроль за виконанням даного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fill="FFFFFF"/>
        <w:suppressAutoHyphens w:val="true"/>
        <w:spacing w:lineRule="auto" w:line="240" w:before="0" w:after="0"/>
        <w:jc w:val="both"/>
        <w:rPr>
          <w:rFonts w:ascii="Times New Roman" w:hAnsi="Times New Roman" w:eastAsia="SimSun"/>
          <w:b/>
          <w:b/>
          <w:bCs/>
          <w:kern w:val="2"/>
          <w:sz w:val="24"/>
          <w:szCs w:val="24"/>
          <w:lang w:val="ru-RU" w:eastAsia="ar-SA"/>
        </w:rPr>
      </w:pPr>
      <w:r>
        <w:rPr>
          <w:rFonts w:eastAsia="Times New Roman" w:cs="Times New Roman" w:ascii="Times New Roman" w:hAnsi="Times New Roman"/>
          <w:b/>
          <w:bCs/>
          <w:color w:val="000000"/>
          <w:kern w:val="2"/>
          <w:sz w:val="24"/>
          <w:szCs w:val="24"/>
          <w:lang w:val="ru-RU" w:eastAsia="uk-UA"/>
        </w:rPr>
        <w:t>Сільський голова</w:t>
        <w:tab/>
        <w:tab/>
        <w:tab/>
        <w:tab/>
        <w:tab/>
        <w:tab/>
        <w:tab/>
        <w:tab/>
        <w:t xml:space="preserve"> Михайло ЦИХУЛЯК</w:t>
      </w:r>
    </w:p>
    <w:p>
      <w:pPr>
        <w:pStyle w:val="Normal"/>
        <w:spacing w:lineRule="auto" w:line="240" w:before="0" w:after="0"/>
        <w:jc w:val="center"/>
        <w:rPr/>
      </w:pPr>
      <w:r>
        <w:rPr/>
        <w:drawing>
          <wp:inline distT="0" distB="0" distL="0" distR="0">
            <wp:extent cx="504825" cy="676275"/>
            <wp:effectExtent l="0" t="0" r="0" b="0"/>
            <wp:docPr id="11" name="Зображення7"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7" descr="C:\Users\Sviatoslav\AppData\Local\Microsoft\Windows\INetCache\Content.MSO\A65E2E91.tmp"/>
                    <pic:cNvPicPr>
                      <a:picLocks noChangeAspect="1" noChangeArrowheads="1"/>
                    </pic:cNvPicPr>
                  </pic:nvPicPr>
                  <pic:blipFill>
                    <a:blip r:embed="rId12"/>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28 липня 2025 року                              с. Тростянець                                        № 203</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внесння змін до показників сільського бюджету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Тростянецької сільської ради на 2025 рік»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розглянувши проект рішення сільської ради «</w:t>
      </w:r>
      <w:r>
        <w:rPr>
          <w:rFonts w:eastAsia="SimSun" w:cs="Times New Roman" w:ascii="Times New Roman" w:hAnsi="Times New Roman"/>
          <w:iCs/>
          <w:kern w:val="2"/>
          <w:sz w:val="24"/>
          <w:szCs w:val="24"/>
          <w:lang w:eastAsia="uk-UA"/>
        </w:rPr>
        <w:t>Про внесння змін до показників сільського бюджету Тростянецької сільської ради на 2025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внесення змін до показників сільського бюджету Тростянецької сільської ради на 2025 рік».</w:t>
      </w:r>
    </w:p>
    <w:p>
      <w:pPr>
        <w:pStyle w:val="Normal"/>
        <w:spacing w:lineRule="auto" w:line="240" w:before="0" w:after="0"/>
        <w:jc w:val="both"/>
        <w:rPr/>
      </w:pPr>
      <w:r>
        <w:rPr>
          <w:rFonts w:cs="Times New Roman" w:ascii="Times New Roman" w:hAnsi="Times New Roman"/>
          <w:sz w:val="24"/>
          <w:szCs w:val="24"/>
        </w:rPr>
        <w:t>2. Направити схвалений проект рішення на розгляд постійних комісій та на розгляд та затвердження сесії Тростянецької сільської ради.</w:t>
      </w:r>
    </w:p>
    <w:p>
      <w:pPr>
        <w:pStyle w:val="Normal"/>
        <w:spacing w:lineRule="auto" w:line="240" w:before="0" w:after="0"/>
        <w:jc w:val="both"/>
        <w:rPr/>
      </w:pPr>
      <w:r>
        <w:rPr>
          <w:rFonts w:cs="Times New Roman" w:ascii="Times New Roman" w:hAnsi="Times New Roman"/>
          <w:sz w:val="24"/>
          <w:szCs w:val="24"/>
        </w:rPr>
        <w:t xml:space="preserve">3. Доручити начальнику фінансового відділу Тростянецької сільської ради </w:t>
      </w:r>
      <w:r>
        <w:rPr>
          <w:rFonts w:cs="Times New Roman" w:ascii="Times New Roman" w:hAnsi="Times New Roman"/>
          <w:b/>
          <w:bCs/>
          <w:sz w:val="24"/>
          <w:szCs w:val="24"/>
        </w:rPr>
        <w:t>(Галині ЛЕВИЦЬКІЙ</w:t>
      </w:r>
      <w:r>
        <w:rPr>
          <w:rFonts w:cs="Times New Roman" w:ascii="Times New Roman" w:hAnsi="Times New Roman"/>
          <w:sz w:val="24"/>
          <w:szCs w:val="24"/>
        </w:rPr>
        <w:t>)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4.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pacing w:lineRule="auto" w:line="240" w:before="0" w:after="0"/>
        <w:jc w:val="center"/>
        <w:rPr/>
      </w:pPr>
      <w:r>
        <w:rPr/>
        <w:drawing>
          <wp:inline distT="0" distB="0" distL="0" distR="0">
            <wp:extent cx="504825" cy="676275"/>
            <wp:effectExtent l="0" t="0" r="0" b="0"/>
            <wp:docPr id="12" name="Зображення8"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8" descr="C:\Users\Sviatoslav\AppData\Local\Microsoft\Windows\INetCache\Content.MSO\A65E2E91.tmp"/>
                    <pic:cNvPicPr>
                      <a:picLocks noChangeAspect="1" noChangeArrowheads="1"/>
                    </pic:cNvPicPr>
                  </pic:nvPicPr>
                  <pic:blipFill>
                    <a:blip r:embed="rId13"/>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28 липня 2025 року                               с. Тростянець                                    № 204</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right="5102" w:hanging="0"/>
        <w:rPr/>
      </w:pPr>
      <w:r>
        <w:rPr>
          <w:rFonts w:eastAsia="Times New Roman" w:cs="Times New Roman" w:ascii="Times New Roman" w:hAnsi="Times New Roman"/>
          <w:b/>
          <w:sz w:val="24"/>
          <w:szCs w:val="24"/>
          <w:lang w:eastAsia="ru-RU"/>
        </w:rPr>
        <w:t>Про надання ФОП Шиманському Р.І. дозволу на розміщення о</w:t>
      </w:r>
      <w:r>
        <w:rPr>
          <w:rFonts w:eastAsia="Times New Roman" w:cs="Times New Roman" w:ascii="Times New Roman" w:hAnsi="Times New Roman"/>
          <w:b/>
          <w:sz w:val="24"/>
          <w:szCs w:val="24"/>
          <w:lang w:eastAsia="uk-UA"/>
        </w:rPr>
        <w:t xml:space="preserve">б’єкту </w:t>
      </w:r>
    </w:p>
    <w:p>
      <w:pPr>
        <w:pStyle w:val="Normal"/>
        <w:spacing w:lineRule="auto" w:line="240" w:before="0" w:after="0"/>
        <w:ind w:right="5102" w:hanging="0"/>
        <w:rPr/>
      </w:pPr>
      <w:r>
        <w:rPr>
          <w:rFonts w:eastAsia="Times New Roman" w:cs="Times New Roman" w:ascii="Times New Roman" w:hAnsi="Times New Roman"/>
          <w:b/>
          <w:sz w:val="24"/>
          <w:szCs w:val="24"/>
          <w:lang w:eastAsia="uk-UA"/>
        </w:rPr>
        <w:t>виїзної торгівлі</w:t>
      </w:r>
      <w:bookmarkStart w:id="11" w:name="_Hlk204602577"/>
      <w:bookmarkEnd w:id="11"/>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eastAsia="Times New Roman" w:cs="Times New Roman" w:ascii="Times New Roman" w:hAnsi="Times New Roman"/>
          <w:sz w:val="24"/>
          <w:szCs w:val="24"/>
          <w:lang w:eastAsia="ru-RU"/>
        </w:rPr>
        <w:tab/>
        <w:t xml:space="preserve">Розглянувши заяву фізичної особи-підприємця Шиманського Романа Івановича, відповідно до Порядку </w:t>
      </w:r>
      <w:r>
        <w:rPr>
          <w:rFonts w:eastAsia="Times New Roman" w:cs="Times New Roman" w:ascii="Times New Roman" w:hAnsi="Times New Roman"/>
          <w:bCs/>
          <w:iCs/>
          <w:sz w:val="24"/>
          <w:szCs w:val="24"/>
          <w:lang w:eastAsia="ru-RU"/>
        </w:rPr>
        <w:t>організації виїзної торгівлі та надання послуг у сфері розваг на території Тростянецької сільської територіальної громади, затвердженого рішенням XІІ  сесії Тростянецької сільської ради від</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iCs/>
          <w:sz w:val="24"/>
          <w:szCs w:val="24"/>
          <w:lang w:eastAsia="ru-RU"/>
        </w:rPr>
        <w:t>28 травня 2021 року № ___, к</w:t>
      </w:r>
      <w:r>
        <w:rPr>
          <w:rFonts w:eastAsia="Times New Roman" w:cs="Times New Roman" w:ascii="Times New Roman" w:hAnsi="Times New Roman"/>
          <w:sz w:val="24"/>
          <w:szCs w:val="24"/>
          <w:lang w:eastAsia="ru-RU"/>
        </w:rPr>
        <w:t>еруючись ст. 30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фізичній особі – підприємцю Шиманському Роману Івановичу дозвіл на розміщення об’єкту виїзної торгівлі для продажу продовольчих товарів, а саме реалізації овочів і фруктів, баштанних культур з використанням спеціально обладнаного транспортного засобу, на термін з 28.07.2025 до 01.09.2025, з режимом роботи: щоденно з 8.00 год 20.00 год., за адресою: вул. Івана Франка, 4, с. Тростянець Стрийського району Львівської області.</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 Попередити фізичну особу - підприємця Шиманського Романа Івановича про необхідність під час здійснення торгівлі дотримання правил благоустрою та громадського порядку, забезпечення дотримання правил торгівлі, санітарних норм і правил, протипожежних, екологічних і інших правил, а також дотримання умов праці і правил особистої гігієни.</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3. Зобов’язати фізичну особу-підприємця Шиманського Романа Івановича після закінчення виїзної торгівлі вжити заходів щодо дотримання чистоти на місці торгівлі та навколо нього.</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4. Контроль за виконанням даного рішення покласти на заступника сільського голови Ірину Шипову.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708" w:hanging="0"/>
        <w:jc w:val="both"/>
        <w:rPr/>
      </w:pPr>
      <w:r>
        <w:rPr>
          <w:rFonts w:eastAsia="Times New Roman" w:cs="Times New Roman" w:ascii="Times New Roman" w:hAnsi="Times New Roman"/>
          <w:b/>
          <w:sz w:val="24"/>
          <w:szCs w:val="24"/>
          <w:lang w:eastAsia="ru-RU"/>
        </w:rPr>
        <w:t xml:space="preserve">Сільський голова                                               </w:t>
        <w:tab/>
        <w:t>Михайло ЦИХУЛЯК</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fill="FFFFFF"/>
        <w:suppressAutoHyphens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pacing w:lineRule="auto" w:line="240" w:before="0" w:after="0"/>
        <w:jc w:val="center"/>
        <w:rPr/>
      </w:pPr>
      <w:r>
        <w:rPr/>
        <w:drawing>
          <wp:inline distT="0" distB="0" distL="0" distR="0">
            <wp:extent cx="504825" cy="676275"/>
            <wp:effectExtent l="0" t="0" r="0" b="0"/>
            <wp:docPr id="13" name="Зображення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9" descr="C:\Users\Sviatoslav\AppData\Local\Microsoft\Windows\INetCache\Content.MSO\A65E2E91.tmp"/>
                    <pic:cNvPicPr>
                      <a:picLocks noChangeAspect="1" noChangeArrowheads="1"/>
                    </pic:cNvPicPr>
                  </pic:nvPicPr>
                  <pic:blipFill>
                    <a:blip r:embed="rId14"/>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b/>
          <w:b/>
          <w:bCs/>
        </w:rPr>
      </w:pPr>
      <w:r>
        <w:rPr>
          <w:rFonts w:eastAsia="Times New Roman" w:cs="Times New Roman" w:ascii="Times New Roman" w:hAnsi="Times New Roman"/>
          <w:b w:val="false"/>
          <w:bCs w:val="false"/>
          <w:sz w:val="24"/>
          <w:szCs w:val="24"/>
          <w:lang w:eastAsia="uk-UA"/>
        </w:rPr>
        <w:t> </w:t>
      </w:r>
    </w:p>
    <w:p>
      <w:pPr>
        <w:pStyle w:val="Normal"/>
        <w:shd w:val="clear" w:fill="FFFFFF"/>
        <w:suppressAutoHyphens w:val="true"/>
        <w:spacing w:lineRule="auto" w:line="240" w:before="0" w:after="0"/>
        <w:jc w:val="both"/>
        <w:rPr>
          <w:rFonts w:ascii="Times New Roman" w:hAnsi="Times New Roman" w:eastAsia="SimSun"/>
          <w:b w:val="false"/>
          <w:b w:val="false"/>
          <w:bCs w:val="false"/>
          <w:kern w:val="2"/>
          <w:sz w:val="24"/>
          <w:szCs w:val="24"/>
          <w:lang w:val="ru-RU" w:eastAsia="ar-SA"/>
        </w:rPr>
      </w:pPr>
      <w:r>
        <w:rPr>
          <w:rFonts w:eastAsia="Times New Roman" w:cs="Times New Roman" w:ascii="Times New Roman" w:hAnsi="Times New Roman"/>
          <w:b w:val="false"/>
          <w:bCs w:val="false"/>
          <w:color w:val="000000"/>
          <w:kern w:val="2"/>
          <w:sz w:val="26"/>
          <w:szCs w:val="26"/>
          <w:lang w:val="ru-RU" w:eastAsia="uk-UA"/>
        </w:rPr>
        <w:t>28 липня 2025 року                               с. Тростянець                                    № 20</w:t>
      </w:r>
      <w:r>
        <w:rPr>
          <w:rFonts w:eastAsia="Times New Roman" w:cs="Times New Roman" w:ascii="Times New Roman" w:hAnsi="Times New Roman"/>
          <w:b w:val="false"/>
          <w:bCs w:val="false"/>
          <w:color w:val="000000"/>
          <w:kern w:val="2"/>
          <w:sz w:val="26"/>
          <w:szCs w:val="26"/>
          <w:lang w:val="uk-UA" w:eastAsia="uk-UA"/>
        </w:rPr>
        <w:t>5</w:t>
      </w:r>
    </w:p>
    <w:p>
      <w:pPr>
        <w:pStyle w:val="Normal"/>
        <w:shd w:val="clear" w:fill="FFFFFF"/>
        <w:suppressAutoHyphens w:val="true"/>
        <w:spacing w:lineRule="auto" w:line="240" w:before="0" w:after="0"/>
        <w:jc w:val="both"/>
        <w:rPr>
          <w:rFonts w:eastAsia="Times New Roman" w:cs="Times New Roman"/>
          <w:color w:val="000000"/>
          <w:sz w:val="26"/>
          <w:szCs w:val="26"/>
          <w:lang w:val="uk-UA" w:eastAsia="uk-UA"/>
        </w:rPr>
      </w:pPr>
      <w:r>
        <w:rPr>
          <w:rFonts w:eastAsia="Times New Roman" w:cs="Times New Roman"/>
          <w:color w:val="000000"/>
          <w:sz w:val="26"/>
          <w:szCs w:val="26"/>
          <w:lang w:val="uk-UA" w:eastAsia="uk-UA"/>
        </w:rPr>
      </w:r>
    </w:p>
    <w:p>
      <w:pPr>
        <w:pStyle w:val="Normal"/>
        <w:spacing w:lineRule="auto" w:line="240" w:before="0" w:after="0"/>
        <w:ind w:right="5669" w:hanging="0"/>
        <w:rPr>
          <w:sz w:val="24"/>
          <w:szCs w:val="24"/>
        </w:rPr>
      </w:pPr>
      <w:r>
        <w:rPr>
          <w:rFonts w:cs="Times New Roman" w:ascii="Times New Roman" w:hAnsi="Times New Roman"/>
          <w:b/>
          <w:bCs/>
          <w:color w:val="000000"/>
          <w:sz w:val="24"/>
          <w:szCs w:val="24"/>
        </w:rPr>
        <w:t>Про затвердження Положення</w:t>
      </w:r>
      <w:r>
        <w:rPr>
          <w:rFonts w:cs="Times New Roman" w:ascii="Times New Roman" w:hAnsi="Times New Roman"/>
          <w:b/>
          <w:bCs/>
          <w:color w:val="000000"/>
          <w:sz w:val="24"/>
          <w:szCs w:val="24"/>
          <w:lang w:val="uk-UA"/>
        </w:rPr>
        <w:t xml:space="preserve"> </w:t>
      </w:r>
      <w:r>
        <w:rPr>
          <w:rFonts w:cs="Times New Roman" w:ascii="Times New Roman" w:hAnsi="Times New Roman"/>
          <w:b/>
          <w:bCs/>
          <w:color w:val="000000"/>
          <w:sz w:val="24"/>
          <w:szCs w:val="24"/>
        </w:rPr>
        <w:t>про надання</w:t>
      </w:r>
      <w:r>
        <w:rPr>
          <w:rFonts w:cs="Times New Roman" w:ascii="Times New Roman" w:hAnsi="Times New Roman"/>
          <w:b/>
          <w:bCs/>
          <w:color w:val="000000"/>
          <w:sz w:val="24"/>
          <w:szCs w:val="24"/>
          <w:lang w:val="uk-UA"/>
        </w:rPr>
        <w:t xml:space="preserve"> </w:t>
      </w:r>
      <w:r>
        <w:rPr>
          <w:rFonts w:cs="Times New Roman" w:ascii="Times New Roman" w:hAnsi="Times New Roman"/>
          <w:b/>
          <w:bCs/>
          <w:color w:val="000000"/>
          <w:sz w:val="24"/>
          <w:szCs w:val="24"/>
        </w:rPr>
        <w:t>платних послуг</w:t>
      </w:r>
      <w:r>
        <w:rPr>
          <w:rFonts w:cs="Times New Roman" w:ascii="Times New Roman" w:hAnsi="Times New Roman"/>
          <w:b/>
          <w:bCs/>
          <w:color w:val="000000"/>
          <w:sz w:val="24"/>
          <w:szCs w:val="24"/>
          <w:lang w:val="uk-UA"/>
        </w:rPr>
        <w:t xml:space="preserve"> закладами культури Тростянецької сільської територіальної громади та встановлення тарифів на платні послуги</w:t>
      </w:r>
    </w:p>
    <w:p>
      <w:pPr>
        <w:pStyle w:val="Normal"/>
        <w:spacing w:lineRule="auto" w:line="240" w:before="0" w:after="0"/>
        <w:jc w:val="both"/>
        <w:rPr>
          <w:rFonts w:ascii="Times New Roman" w:hAnsi="Times New Roman" w:cs="Times New Roman"/>
          <w:b/>
          <w:b/>
          <w:bCs/>
          <w:color w:val="000000"/>
          <w:sz w:val="28"/>
          <w:szCs w:val="28"/>
          <w:lang w:val="uk-UA"/>
        </w:rPr>
      </w:pPr>
      <w:r>
        <w:rPr>
          <w:rFonts w:cs="Times New Roman" w:ascii="Times New Roman" w:hAnsi="Times New Roman"/>
          <w:b/>
          <w:bCs/>
          <w:color w:val="000000"/>
          <w:sz w:val="28"/>
          <w:szCs w:val="28"/>
          <w:lang w:val="uk-UA"/>
        </w:rPr>
      </w:r>
    </w:p>
    <w:p>
      <w:pPr>
        <w:pStyle w:val="Normal"/>
        <w:shd w:val="clear" w:color="auto" w:fill="FFFFFF"/>
        <w:spacing w:lineRule="auto" w:line="240" w:before="0" w:after="0"/>
        <w:ind w:firstLine="709"/>
        <w:jc w:val="both"/>
        <w:rPr/>
      </w:pPr>
      <w:r>
        <w:rPr>
          <w:rFonts w:eastAsia="Times New Roman" w:cs="Times New Roman" w:ascii="Times New Roman" w:hAnsi="Times New Roman"/>
          <w:sz w:val="24"/>
          <w:szCs w:val="24"/>
          <w:lang w:val="uk-UA" w:eastAsia="uk-UA"/>
        </w:rPr>
        <w:t xml:space="preserve">З метою залучення </w:t>
      </w:r>
      <w:r>
        <w:rPr>
          <w:rFonts w:cs="Times New Roman" w:ascii="Times New Roman" w:hAnsi="Times New Roman"/>
          <w:sz w:val="24"/>
          <w:szCs w:val="24"/>
          <w:lang w:val="uk-UA"/>
        </w:rPr>
        <w:t>додаткових джерел фінансування діяльності закладів культури громади, в</w:t>
      </w:r>
      <w:r>
        <w:rPr>
          <w:rFonts w:eastAsia="Times New Roman" w:cs="Times New Roman" w:ascii="Times New Roman" w:hAnsi="Times New Roman"/>
          <w:sz w:val="24"/>
          <w:szCs w:val="24"/>
          <w:lang w:val="uk-UA" w:eastAsia="uk-UA"/>
        </w:rPr>
        <w:t xml:space="preserve">ідповідно до статті 26 Закону України «Про культуру», </w:t>
      </w:r>
      <w:hyperlink r:id="rId15">
        <w:r>
          <w:rPr>
            <w:rStyle w:val="ListLabel1"/>
            <w:rFonts w:eastAsia="Times New Roman" w:cs="Times New Roman" w:ascii="Times New Roman" w:hAnsi="Times New Roman"/>
            <w:color w:val="auto"/>
            <w:sz w:val="24"/>
            <w:szCs w:val="24"/>
            <w:u w:val="none"/>
            <w:lang w:val="uk-UA" w:eastAsia="uk-UA"/>
          </w:rPr>
          <w:t>частини восьмої</w:t>
        </w:r>
      </w:hyperlink>
      <w:r>
        <w:rPr>
          <w:rFonts w:eastAsia="Times New Roman" w:cs="Times New Roman" w:ascii="Times New Roman" w:hAnsi="Times New Roman"/>
          <w:sz w:val="24"/>
          <w:szCs w:val="24"/>
          <w:lang w:val="uk-UA" w:eastAsia="uk-UA"/>
        </w:rPr>
        <w:t xml:space="preserve"> статті 2 Закону України «Про оренду державного та комунального майна», </w:t>
      </w:r>
      <w:r>
        <w:rPr>
          <w:rStyle w:val="Rvts9"/>
          <w:rFonts w:cs="Times New Roman" w:ascii="Times New Roman" w:hAnsi="Times New Roman"/>
          <w:bCs/>
          <w:sz w:val="24"/>
          <w:szCs w:val="24"/>
          <w:shd w:fill="FFFFFF" w:val="clear"/>
          <w:lang w:val="uk-UA"/>
        </w:rPr>
        <w:t>постанови Кабінету Міністрів України від 02 грудня 2020 року № 1183 «</w:t>
      </w:r>
      <w:r>
        <w:rPr>
          <w:rFonts w:cs="Times New Roman" w:ascii="Times New Roman" w:hAnsi="Times New Roman"/>
          <w:bCs/>
          <w:sz w:val="24"/>
          <w:szCs w:val="24"/>
          <w:shd w:fill="FFFFFF" w:val="clear"/>
          <w:lang w:val="uk-UA"/>
        </w:rPr>
        <w:t>Про затвердження переліку платних послуг, які можуть надаватися державними і комунальними закладами культури, що не є орендою»,</w:t>
      </w:r>
      <w:r>
        <w:rPr>
          <w:rFonts w:eastAsia="Times New Roman" w:cs="Times New Roman" w:ascii="Times New Roman" w:hAnsi="Times New Roman"/>
          <w:bCs/>
          <w:sz w:val="24"/>
          <w:szCs w:val="24"/>
          <w:lang w:val="uk-UA" w:eastAsia="ru-RU"/>
        </w:rPr>
        <w:t xml:space="preserve"> керуючись </w:t>
      </w:r>
      <w:r>
        <w:rPr>
          <w:rFonts w:eastAsia="Times New Roman" w:cs="Times New Roman" w:ascii="Times New Roman" w:hAnsi="Times New Roman"/>
          <w:sz w:val="24"/>
          <w:szCs w:val="24"/>
          <w:lang w:val="uk-UA" w:eastAsia="ru-RU"/>
        </w:rPr>
        <w:t xml:space="preserve">статтею 27, частиною шостою статті 59 та статтею </w:t>
      </w:r>
      <w:r>
        <w:rPr>
          <w:rFonts w:cs="Times New Roman" w:ascii="Times New Roman" w:hAnsi="Times New Roman"/>
          <w:bCs/>
          <w:sz w:val="24"/>
          <w:szCs w:val="24"/>
          <w:lang w:val="uk-UA"/>
        </w:rPr>
        <w:t>60 Закону України «Про місцеве самоврядування в Україні»</w:t>
      </w:r>
      <w:bookmarkStart w:id="12" w:name="n5"/>
      <w:bookmarkEnd w:id="12"/>
      <w:r>
        <w:rPr>
          <w:rFonts w:cs="Times New Roman" w:ascii="Times New Roman" w:hAnsi="Times New Roman"/>
          <w:sz w:val="24"/>
          <w:szCs w:val="24"/>
          <w:lang w:val="uk-UA"/>
        </w:rPr>
        <w:t xml:space="preserve"> виконком міської ради,</w:t>
      </w:r>
    </w:p>
    <w:p>
      <w:pPr>
        <w:pStyle w:val="Normal"/>
        <w:spacing w:lineRule="auto" w:line="240" w:before="0" w:after="0"/>
        <w:ind w:firstLine="709"/>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709"/>
        <w:jc w:val="center"/>
        <w:rPr>
          <w:sz w:val="24"/>
          <w:szCs w:val="24"/>
        </w:rPr>
      </w:pPr>
      <w:r>
        <w:rPr>
          <w:rFonts w:cs="Times New Roman" w:ascii="Times New Roman" w:hAnsi="Times New Roman"/>
          <w:b/>
          <w:sz w:val="24"/>
          <w:szCs w:val="24"/>
        </w:rPr>
        <w:t>ВИРІШИВ:</w:t>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9"/>
        <w:jc w:val="both"/>
        <w:rPr>
          <w:sz w:val="24"/>
          <w:szCs w:val="24"/>
        </w:rPr>
      </w:pPr>
      <w:r>
        <w:rPr>
          <w:rFonts w:eastAsia="Times New Roman" w:cs="Times New Roman" w:ascii="Times New Roman" w:hAnsi="Times New Roman"/>
          <w:sz w:val="24"/>
          <w:szCs w:val="24"/>
          <w:lang w:val="uk-UA" w:eastAsia="ru-RU"/>
        </w:rPr>
        <w:t>1. Затвердити Положення про надання платних послуг закладами культури Тростянецької територіальної громади, що додається.</w:t>
      </w:r>
    </w:p>
    <w:p>
      <w:pPr>
        <w:pStyle w:val="Normal"/>
        <w:shd w:val="clear" w:color="auto" w:fill="FFFFFF"/>
        <w:spacing w:lineRule="auto" w:line="240" w:before="0" w:after="0"/>
        <w:ind w:firstLine="709"/>
        <w:jc w:val="both"/>
        <w:rPr/>
      </w:pPr>
      <w:r>
        <w:rPr>
          <w:rFonts w:eastAsia="Times New Roman" w:cs="Times New Roman" w:ascii="Times New Roman" w:hAnsi="Times New Roman"/>
          <w:sz w:val="24"/>
          <w:szCs w:val="24"/>
          <w:lang w:val="uk-UA" w:eastAsia="uk-UA"/>
        </w:rPr>
        <w:t xml:space="preserve">2. Затвердити </w:t>
      </w:r>
      <w:r>
        <w:fldChar w:fldCharType="begin"/>
      </w:r>
      <w:r>
        <w:rPr>
          <w:rStyle w:val="ListLabel1"/>
          <w:sz w:val="24"/>
          <w:u w:val="none"/>
          <w:szCs w:val="24"/>
          <w:rFonts w:eastAsia="Times New Roman" w:cs="Times New Roman" w:ascii="Times New Roman" w:hAnsi="Times New Roman"/>
        </w:rPr>
        <w:instrText> HYPERLINK "https://zakon.rada.gov.ua/laws/show/1183-2020-п" \l "n10"</w:instrText>
      </w:r>
      <w:r>
        <w:rPr>
          <w:rStyle w:val="ListLabel1"/>
          <w:sz w:val="24"/>
          <w:u w:val="none"/>
          <w:szCs w:val="24"/>
          <w:rFonts w:eastAsia="Times New Roman" w:cs="Times New Roman" w:ascii="Times New Roman" w:hAnsi="Times New Roman"/>
        </w:rPr>
        <w:fldChar w:fldCharType="separate"/>
      </w:r>
      <w:r>
        <w:rPr>
          <w:rStyle w:val="ListLabel1"/>
          <w:rFonts w:eastAsia="Times New Roman" w:cs="Times New Roman" w:ascii="Times New Roman" w:hAnsi="Times New Roman"/>
          <w:color w:val="auto"/>
          <w:sz w:val="24"/>
          <w:szCs w:val="24"/>
          <w:u w:val="none"/>
          <w:lang w:val="uk-UA" w:eastAsia="uk-UA"/>
        </w:rPr>
        <w:t>перелік та вартість платних послуг, що можуть надаватися народними</w:t>
      </w:r>
      <w:r>
        <w:rPr>
          <w:rStyle w:val="ListLabel1"/>
          <w:sz w:val="24"/>
          <w:u w:val="none"/>
          <w:szCs w:val="24"/>
          <w:rFonts w:eastAsia="Times New Roman" w:cs="Times New Roman" w:ascii="Times New Roman" w:hAnsi="Times New Roman"/>
        </w:rPr>
        <w:fldChar w:fldCharType="end"/>
      </w:r>
      <w:r>
        <w:rPr>
          <w:rFonts w:eastAsia="Times New Roman" w:cs="Times New Roman" w:ascii="Times New Roman" w:hAnsi="Times New Roman"/>
          <w:color w:val="auto"/>
          <w:sz w:val="24"/>
          <w:szCs w:val="24"/>
          <w:u w:val="none"/>
          <w:lang w:val="en-US" w:eastAsia="uk-UA"/>
        </w:rPr>
        <w:t xml:space="preserve"> домами Тростянецької сільської </w:t>
      </w:r>
      <w:r>
        <w:rPr>
          <w:rFonts w:eastAsia="Times New Roman" w:cs="Times New Roman" w:ascii="Times New Roman" w:hAnsi="Times New Roman"/>
          <w:color w:val="auto"/>
          <w:sz w:val="24"/>
          <w:szCs w:val="24"/>
          <w:u w:val="none"/>
          <w:lang w:val="uk-UA" w:eastAsia="uk-UA"/>
        </w:rPr>
        <w:t>ради, що додається.</w:t>
      </w:r>
    </w:p>
    <w:p>
      <w:pPr>
        <w:pStyle w:val="Normal"/>
        <w:shd w:val="clear" w:color="auto" w:fill="FFFFFF"/>
        <w:spacing w:lineRule="auto" w:line="240" w:before="0" w:after="0"/>
        <w:ind w:firstLine="709"/>
        <w:jc w:val="both"/>
        <w:rPr/>
      </w:pPr>
      <w:r>
        <w:fldChar w:fldCharType="begin"/>
      </w:r>
      <w:r>
        <w:rPr>
          <w:rStyle w:val="ListLabel1"/>
          <w:sz w:val="24"/>
          <w:u w:val="none"/>
          <w:szCs w:val="24"/>
          <w:rFonts w:eastAsia="Times New Roman" w:cs="Times New Roman" w:ascii="Times New Roman" w:hAnsi="Times New Roman"/>
        </w:rPr>
        <w:instrText> HYPERLINK "https://zakon.rada.gov.ua/laws/show/1183-2020-п" \l "n10"</w:instrText>
      </w:r>
      <w:r>
        <w:rPr>
          <w:rStyle w:val="ListLabel1"/>
          <w:sz w:val="24"/>
          <w:u w:val="none"/>
          <w:szCs w:val="24"/>
          <w:rFonts w:eastAsia="Times New Roman" w:cs="Times New Roman" w:ascii="Times New Roman" w:hAnsi="Times New Roman"/>
        </w:rPr>
        <w:fldChar w:fldCharType="separate"/>
      </w:r>
      <w:r>
        <w:rPr>
          <w:rStyle w:val="ListLabel1"/>
          <w:rFonts w:eastAsia="Times New Roman" w:cs="Times New Roman" w:ascii="Times New Roman" w:hAnsi="Times New Roman"/>
          <w:color w:val="auto"/>
          <w:sz w:val="24"/>
          <w:szCs w:val="24"/>
          <w:u w:val="none"/>
          <w:lang w:val="uk-UA" w:eastAsia="uk-UA"/>
        </w:rPr>
        <w:t>3.</w:t>
      </w:r>
      <w:r>
        <w:rPr>
          <w:rStyle w:val="ListLabel1"/>
          <w:sz w:val="24"/>
          <w:u w:val="none"/>
          <w:szCs w:val="24"/>
          <w:rFonts w:eastAsia="Times New Roman" w:cs="Times New Roman" w:ascii="Times New Roman" w:hAnsi="Times New Roman"/>
        </w:rPr>
        <w:fldChar w:fldCharType="end"/>
      </w:r>
      <w:r>
        <w:rPr>
          <w:rFonts w:eastAsia="Times New Roman" w:cs="Times New Roman" w:ascii="Times New Roman" w:hAnsi="Times New Roman"/>
          <w:color w:val="auto"/>
          <w:sz w:val="24"/>
          <w:szCs w:val="24"/>
          <w:u w:val="none"/>
          <w:lang w:val="uk-UA" w:eastAsia="ru-RU"/>
        </w:rPr>
        <w:t xml:space="preserve"> Затвердити перелік та вартість платних послуг, що можуть надаватися  бібліотеками Тростянецької сільської ради, що додається.</w:t>
      </w:r>
    </w:p>
    <w:p>
      <w:pPr>
        <w:pStyle w:val="Normal"/>
        <w:shd w:val="clear" w:color="auto" w:fill="FFFFFF"/>
        <w:spacing w:lineRule="auto" w:line="240" w:before="0" w:after="0"/>
        <w:ind w:firstLine="709"/>
        <w:jc w:val="both"/>
        <w:rPr>
          <w:rFonts w:ascii="Times New Roman" w:hAnsi="Times New Roman" w:eastAsia="Times New Roman" w:cs="Times New Roman"/>
          <w:color w:val="auto"/>
          <w:sz w:val="24"/>
          <w:szCs w:val="24"/>
          <w:u w:val="none"/>
          <w:lang w:val="uk-UA" w:eastAsia="ru-RU"/>
        </w:rPr>
      </w:pPr>
      <w:r>
        <w:rPr>
          <w:rFonts w:eastAsia="Times New Roman" w:cs="Times New Roman" w:ascii="Times New Roman" w:hAnsi="Times New Roman"/>
          <w:color w:val="auto"/>
          <w:sz w:val="24"/>
          <w:szCs w:val="24"/>
          <w:u w:val="none"/>
          <w:lang w:val="uk-UA" w:eastAsia="ru-RU"/>
        </w:rPr>
      </w:r>
    </w:p>
    <w:p>
      <w:pPr>
        <w:pStyle w:val="Normal"/>
        <w:shd w:val="clear" w:color="auto" w:fill="FFFFFF"/>
        <w:spacing w:lineRule="auto" w:line="240" w:before="0" w:after="0"/>
        <w:ind w:firstLine="709"/>
        <w:jc w:val="both"/>
        <w:rPr>
          <w:rFonts w:ascii="Times New Roman" w:hAnsi="Times New Roman" w:eastAsia="Times New Roman" w:cs="Times New Roman"/>
          <w:color w:val="auto"/>
          <w:sz w:val="24"/>
          <w:szCs w:val="24"/>
          <w:u w:val="none"/>
          <w:lang w:val="uk-UA" w:eastAsia="ru-RU"/>
        </w:rPr>
      </w:pPr>
      <w:r>
        <w:rPr>
          <w:rFonts w:eastAsia="Times New Roman" w:cs="Times New Roman" w:ascii="Times New Roman" w:hAnsi="Times New Roman"/>
          <w:color w:val="auto"/>
          <w:sz w:val="24"/>
          <w:szCs w:val="24"/>
          <w:u w:val="none"/>
          <w:lang w:val="uk-UA" w:eastAsia="ru-RU"/>
        </w:rPr>
      </w:r>
    </w:p>
    <w:p>
      <w:pPr>
        <w:pStyle w:val="Normal"/>
        <w:shd w:val="clear" w:color="auto" w:fill="FFFFFF"/>
        <w:spacing w:lineRule="auto" w:line="240" w:before="0" w:after="0"/>
        <w:ind w:firstLine="709"/>
        <w:jc w:val="both"/>
        <w:rPr>
          <w:rFonts w:ascii="Times New Roman" w:hAnsi="Times New Roman" w:eastAsia="Times New Roman" w:cs="Times New Roman"/>
          <w:color w:val="auto"/>
          <w:sz w:val="24"/>
          <w:szCs w:val="24"/>
          <w:u w:val="none"/>
          <w:lang w:val="uk-UA" w:eastAsia="ru-RU"/>
        </w:rPr>
      </w:pPr>
      <w:r>
        <w:rPr>
          <w:rFonts w:eastAsia="Times New Roman" w:cs="Times New Roman" w:ascii="Times New Roman" w:hAnsi="Times New Roman"/>
          <w:color w:val="auto"/>
          <w:sz w:val="24"/>
          <w:szCs w:val="24"/>
          <w:u w:val="none"/>
          <w:lang w:val="uk-UA" w:eastAsia="ru-RU"/>
        </w:rPr>
      </w:r>
    </w:p>
    <w:p>
      <w:pPr>
        <w:pStyle w:val="Normal"/>
        <w:spacing w:lineRule="auto" w:line="240" w:before="0" w:after="0"/>
        <w:ind w:hanging="0"/>
        <w:jc w:val="both"/>
        <w:rPr>
          <w:rFonts w:ascii="Times New Roman" w:hAnsi="Times New Roman" w:cs="Times New Roman"/>
          <w:color w:val="auto"/>
          <w:sz w:val="24"/>
          <w:szCs w:val="24"/>
          <w:u w:val="none"/>
        </w:rPr>
      </w:pPr>
      <w:r>
        <w:rPr>
          <w:rFonts w:cs="Times New Roman" w:ascii="Times New Roman" w:hAnsi="Times New Roman"/>
          <w:color w:val="auto"/>
          <w:sz w:val="24"/>
          <w:szCs w:val="24"/>
          <w:u w:val="none"/>
        </w:rPr>
      </w:r>
    </w:p>
    <w:p>
      <w:pPr>
        <w:pStyle w:val="Normal"/>
        <w:shd w:val="clear" w:color="auto" w:fill="FFFFFF"/>
        <w:suppressAutoHyphens w:val="true"/>
        <w:spacing w:lineRule="auto" w:line="240" w:before="0" w:after="0"/>
        <w:jc w:val="center"/>
        <w:rPr>
          <w:rFonts w:ascii="Times New Roman" w:hAnsi="Times New Roman" w:eastAsia="SimSun"/>
          <w:b/>
          <w:b/>
          <w:bCs/>
          <w:kern w:val="2"/>
          <w:sz w:val="24"/>
          <w:szCs w:val="24"/>
          <w:lang w:val="ru-RU" w:eastAsia="ar-SA"/>
        </w:rPr>
      </w:pPr>
      <w:r>
        <w:rPr>
          <w:rFonts w:eastAsia="Times New Roman" w:cs="Times New Roman" w:ascii="Times New Roman" w:hAnsi="Times New Roman"/>
          <w:b/>
          <w:bCs/>
          <w:color w:val="000000"/>
          <w:kern w:val="2"/>
          <w:sz w:val="24"/>
          <w:szCs w:val="24"/>
          <w:lang w:val="uk-UA" w:eastAsia="uk-UA"/>
        </w:rPr>
        <w:t>Сільський голова</w:t>
        <w:tab/>
        <w:tab/>
        <w:tab/>
        <w:t xml:space="preserve">        Михайло ЦИХУЛЯК</w:t>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hd w:val="clear" w:color="auto" w:fill="FFFFFF"/>
        <w:suppressAutoHyphens w:val="true"/>
        <w:spacing w:lineRule="auto" w:line="240" w:before="0" w:after="0"/>
        <w:jc w:val="center"/>
        <w:rPr>
          <w:rFonts w:eastAsia="Times New Roman" w:cs="Times New Roman"/>
          <w:color w:val="000000"/>
          <w:lang w:val="uk-UA" w:eastAsia="uk-UA"/>
        </w:rPr>
      </w:pPr>
      <w:r>
        <w:rPr>
          <w:rFonts w:eastAsia="Times New Roman" w:cs="Times New Roman"/>
          <w:color w:val="000000"/>
          <w:lang w:val="uk-UA" w:eastAsia="uk-UA"/>
        </w:rPr>
      </w:r>
    </w:p>
    <w:p>
      <w:pPr>
        <w:pStyle w:val="Normal"/>
        <w:suppressAutoHyphens w:val="true"/>
        <w:spacing w:lineRule="atLeast" w:line="100"/>
        <w:jc w:val="center"/>
        <w:rPr>
          <w:rFonts w:ascii="Times New Roman" w:hAnsi="Times New Roman" w:eastAsia="SimSun;宋体"/>
          <w:kern w:val="2"/>
        </w:rPr>
      </w:pPr>
      <w:r>
        <w:rPr/>
        <w:drawing>
          <wp:inline distT="0" distB="0" distL="0" distR="0">
            <wp:extent cx="466090" cy="638810"/>
            <wp:effectExtent l="0" t="0" r="0" b="0"/>
            <wp:docPr id="14" name="Зображення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0" descr=""/>
                    <pic:cNvPicPr>
                      <a:picLocks noChangeAspect="1" noChangeArrowheads="1"/>
                    </pic:cNvPicPr>
                  </pic:nvPicPr>
                  <pic:blipFill>
                    <a:blip r:embed="rId16"/>
                    <a:srcRect l="-193" t="-126" r="-193" b="-126"/>
                    <a:stretch>
                      <a:fillRect/>
                    </a:stretch>
                  </pic:blipFill>
                  <pic:spPr bwMode="auto">
                    <a:xfrm>
                      <a:off x="0" y="0"/>
                      <a:ext cx="466090" cy="638810"/>
                    </a:xfrm>
                    <a:prstGeom prst="rect">
                      <a:avLst/>
                    </a:prstGeom>
                  </pic:spPr>
                </pic:pic>
              </a:graphicData>
            </a:graphic>
          </wp:inline>
        </w:drawing>
      </w:r>
    </w:p>
    <w:p>
      <w:pPr>
        <w:pStyle w:val="Normal"/>
        <w:suppressAutoHyphens w:val="true"/>
        <w:spacing w:lineRule="atLeast" w:line="100"/>
        <w:ind w:firstLine="708"/>
        <w:jc w:val="center"/>
        <w:rPr>
          <w:rFonts w:ascii="Times New Roman" w:hAnsi="Times New Roman" w:eastAsia="SimSun;宋体"/>
          <w:b/>
          <w:b/>
          <w:bCs/>
          <w:kern w:val="2"/>
          <w:lang w:eastAsia="ar-SA"/>
        </w:rPr>
      </w:pPr>
      <w:r>
        <w:rPr>
          <w:rFonts w:eastAsia="SimSun;宋体" w:ascii="Times New Roman" w:hAnsi="Times New Roman"/>
          <w:b/>
          <w:bCs/>
          <w:kern w:val="2"/>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b/>
          <w:b/>
          <w:bCs/>
          <w:kern w:val="2"/>
          <w:lang w:eastAsia="ar-SA"/>
        </w:rPr>
      </w:pPr>
      <w:r>
        <w:rPr>
          <w:rFonts w:ascii="Times New Roman" w:hAnsi="Times New Roman"/>
          <w:b/>
          <w:bCs/>
          <w:kern w:val="2"/>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lang w:eastAsia="ar-SA"/>
        </w:rPr>
      </w:pPr>
      <w:r>
        <w:rPr>
          <w:rFonts w:eastAsia="SimSun;宋体" w:ascii="Times New Roman" w:hAnsi="Times New Roman"/>
          <w:b/>
          <w:kern w:val="2"/>
          <w:lang w:eastAsia="ar-SA"/>
        </w:rPr>
        <w:t>ВИКОНАВЧИЙ КОМІТЕТ</w:t>
      </w:r>
    </w:p>
    <w:p>
      <w:pPr>
        <w:pStyle w:val="Normal"/>
        <w:widowControl w:val="false"/>
        <w:suppressAutoHyphens w:val="true"/>
        <w:spacing w:lineRule="atLeast" w:line="100"/>
        <w:ind w:left="283" w:hanging="0"/>
        <w:jc w:val="center"/>
        <w:rPr>
          <w:rFonts w:ascii="Times New Roman" w:hAnsi="Times New Roman"/>
          <w:b/>
          <w:b/>
          <w:color w:val="000000"/>
          <w:kern w:val="2"/>
          <w:lang w:eastAsia="ar-SA"/>
        </w:rPr>
      </w:pPr>
      <w:r>
        <w:rPr>
          <w:rFonts w:ascii="Times New Roman" w:hAnsi="Times New Roman"/>
          <w:b/>
          <w:color w:val="000000"/>
          <w:kern w:val="2"/>
          <w:lang w:eastAsia="ar-SA"/>
        </w:rPr>
        <w:t>Р І Ш Е Н Н Я</w:t>
      </w:r>
    </w:p>
    <w:p>
      <w:pPr>
        <w:pStyle w:val="Normal"/>
        <w:widowControl w:val="false"/>
        <w:suppressAutoHyphens w:val="true"/>
        <w:spacing w:lineRule="atLeast" w:line="100"/>
        <w:ind w:left="283" w:hanging="0"/>
        <w:jc w:val="center"/>
        <w:rPr>
          <w:rFonts w:ascii="Times New Roman" w:hAnsi="Times New Roman"/>
          <w:b/>
          <w:b/>
          <w:color w:val="000000"/>
          <w:kern w:val="2"/>
          <w:lang w:eastAsia="ar-SA"/>
        </w:rPr>
      </w:pPr>
      <w:r>
        <w:rPr>
          <w:rFonts w:ascii="Times New Roman" w:hAnsi="Times New Roman"/>
          <w:b/>
          <w:color w:val="000000"/>
          <w:kern w:val="2"/>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28 липня 2025 року                                  </w:t>
      </w:r>
      <w:bookmarkStart w:id="13" w:name="_GoBack1"/>
      <w:bookmarkEnd w:id="13"/>
      <w:r>
        <w:rPr>
          <w:rFonts w:eastAsia="SimSun;宋体" w:ascii="Times New Roman" w:hAnsi="Times New Roman"/>
          <w:kern w:val="2"/>
          <w:sz w:val="24"/>
          <w:szCs w:val="24"/>
          <w:lang w:eastAsia="ar-SA"/>
        </w:rPr>
        <w:t>с. Тростянець                                           № 206</w:t>
      </w:r>
    </w:p>
    <w:p>
      <w:pPr>
        <w:pStyle w:val="Style24"/>
        <w:shd w:val="clear" w:fill="FFFFFF"/>
        <w:spacing w:lineRule="atLeast" w:line="257" w:before="0" w:after="0"/>
        <w:rPr>
          <w:rFonts w:ascii="Times New Roman" w:hAnsi="Times New Roman" w:eastAsia="SimSun;宋体"/>
          <w:color w:val="202020"/>
          <w:kern w:val="2"/>
          <w:lang w:eastAsia="ar-SA"/>
        </w:rPr>
      </w:pPr>
      <w:r>
        <w:rPr>
          <w:rFonts w:eastAsia="SimSun;宋体" w:ascii="Times New Roman" w:hAnsi="Times New Roman"/>
          <w:color w:val="202020"/>
          <w:kern w:val="2"/>
          <w:lang w:eastAsia="ar-SA"/>
        </w:rPr>
      </w:r>
    </w:p>
    <w:p>
      <w:pPr>
        <w:pStyle w:val="Style24"/>
        <w:shd w:val="clear" w:fill="FFFFFF"/>
        <w:spacing w:lineRule="atLeast" w:line="257" w:before="0" w:after="0"/>
        <w:rPr>
          <w:rFonts w:ascii="Times New Roman" w:hAnsi="Times New Roman"/>
        </w:rPr>
      </w:pPr>
      <w:bookmarkStart w:id="14" w:name="_Hlk197421970"/>
      <w:bookmarkEnd w:id="14"/>
      <w:r>
        <w:rPr>
          <w:rFonts w:ascii="Times New Roman" w:hAnsi="Times New Roman"/>
          <w:b/>
          <w:bCs/>
          <w:color w:val="202020"/>
        </w:rPr>
        <w:t>Про внесення змін до</w:t>
      </w:r>
      <w:r>
        <w:rPr>
          <w:rFonts w:cs="Helvetica" w:ascii="Times New Roman" w:hAnsi="Times New Roman"/>
          <w:b/>
          <w:bCs/>
          <w:color w:val="202020"/>
          <w:sz w:val="18"/>
          <w:szCs w:val="18"/>
        </w:rPr>
        <w:t xml:space="preserve"> </w:t>
      </w:r>
      <w:r>
        <w:rPr>
          <w:rFonts w:ascii="Times New Roman" w:hAnsi="Times New Roman"/>
          <w:b/>
          <w:bCs/>
          <w:color w:val="202020"/>
        </w:rPr>
        <w:t xml:space="preserve">фінансового плану </w:t>
      </w:r>
    </w:p>
    <w:p>
      <w:pPr>
        <w:pStyle w:val="Style24"/>
        <w:shd w:val="clear" w:fill="FFFFFF"/>
        <w:spacing w:lineRule="atLeast" w:line="257" w:before="0" w:after="0"/>
        <w:rPr>
          <w:rFonts w:ascii="Times New Roman" w:hAnsi="Times New Roman"/>
        </w:rPr>
      </w:pPr>
      <w:r>
        <w:rPr>
          <w:rFonts w:ascii="Times New Roman" w:hAnsi="Times New Roman"/>
          <w:b/>
          <w:bCs/>
          <w:color w:val="202020"/>
        </w:rPr>
        <w:t>Комунального підприємства «Тростянецьке</w:t>
      </w:r>
    </w:p>
    <w:p>
      <w:pPr>
        <w:pStyle w:val="Style24"/>
        <w:shd w:val="clear" w:fill="FFFFFF"/>
        <w:spacing w:lineRule="atLeast" w:line="257" w:before="0" w:after="0"/>
        <w:rPr>
          <w:rFonts w:ascii="Times New Roman" w:hAnsi="Times New Roman"/>
        </w:rPr>
      </w:pPr>
      <w:r>
        <w:rPr>
          <w:rFonts w:ascii="Times New Roman" w:hAnsi="Times New Roman"/>
          <w:b/>
          <w:bCs/>
          <w:color w:val="202020"/>
        </w:rPr>
        <w:t>житлово-комунальне управління» на 2025 рік</w:t>
      </w:r>
    </w:p>
    <w:p>
      <w:pPr>
        <w:pStyle w:val="Style24"/>
        <w:shd w:val="clear" w:fill="FFFFFF"/>
        <w:spacing w:lineRule="atLeast" w:line="257" w:before="0" w:after="0"/>
        <w:rPr>
          <w:rFonts w:ascii="Times New Roman" w:hAnsi="Times New Roman" w:cs="Helvetica"/>
          <w:b/>
          <w:b/>
          <w:bCs/>
          <w:color w:val="202020"/>
          <w:sz w:val="18"/>
          <w:szCs w:val="18"/>
        </w:rPr>
      </w:pPr>
      <w:r>
        <w:rPr>
          <w:rFonts w:cs="Helvetica" w:ascii="Times New Roman" w:hAnsi="Times New Roman"/>
          <w:b/>
          <w:bCs/>
          <w:color w:val="202020"/>
          <w:sz w:val="18"/>
          <w:szCs w:val="18"/>
        </w:rPr>
      </w:r>
      <w:bookmarkStart w:id="15" w:name="_Hlk1974219701"/>
      <w:bookmarkStart w:id="16" w:name="_Hlk1974219701"/>
      <w:bookmarkEnd w:id="16"/>
    </w:p>
    <w:p>
      <w:pPr>
        <w:pStyle w:val="Style24"/>
        <w:shd w:val="clear" w:fill="FFFFFF"/>
        <w:spacing w:lineRule="atLeast" w:line="257" w:before="0" w:after="0"/>
        <w:rPr>
          <w:rFonts w:ascii="Times New Roman" w:hAnsi="Times New Roman"/>
          <w:color w:val="202020"/>
        </w:rPr>
      </w:pPr>
      <w:r>
        <w:rPr>
          <w:rFonts w:ascii="Times New Roman" w:hAnsi="Times New Roman"/>
          <w:color w:val="202020"/>
        </w:rPr>
        <w:t> </w:t>
      </w:r>
    </w:p>
    <w:p>
      <w:pPr>
        <w:pStyle w:val="Style24"/>
        <w:shd w:val="clear" w:fill="FFFFFF"/>
        <w:spacing w:lineRule="atLeast" w:line="257" w:before="0" w:after="0"/>
        <w:jc w:val="center"/>
        <w:rPr>
          <w:rFonts w:ascii="Times New Roman" w:hAnsi="Times New Roman"/>
          <w:color w:val="202020"/>
        </w:rPr>
      </w:pPr>
      <w:r>
        <w:rPr>
          <w:rFonts w:ascii="Times New Roman" w:hAnsi="Times New Roman"/>
          <w:color w:val="202020"/>
        </w:rPr>
        <w:t> </w:t>
      </w:r>
    </w:p>
    <w:p>
      <w:pPr>
        <w:pStyle w:val="Style24"/>
        <w:shd w:val="clear" w:fill="FFFFFF"/>
        <w:spacing w:lineRule="atLeast" w:line="257" w:before="0" w:after="0"/>
        <w:jc w:val="both"/>
        <w:rPr>
          <w:rFonts w:ascii="Times New Roman" w:hAnsi="Times New Roman"/>
        </w:rPr>
      </w:pPr>
      <w:r>
        <w:rPr>
          <w:rFonts w:ascii="Times New Roman" w:hAnsi="Times New Roman"/>
          <w:color w:val="202020"/>
        </w:rPr>
        <w:t xml:space="preserve">        </w:t>
      </w:r>
      <w:r>
        <w:rPr>
          <w:rFonts w:ascii="Times New Roman" w:hAnsi="Times New Roman"/>
          <w:color w:val="202020"/>
        </w:rPr>
        <w:t>Розглянувши зміни до фінансового плану КП "Тростянецьке житлово-комунальне управління" на 2024 рік, на виконання ст. 75, ст. 77 Господарського кодексу України,  керуючись п. «б» ст. 30 Закону  України «Про місцеве самоврядування в Україні», відповідно до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  виконавчий комітет</w:t>
      </w:r>
    </w:p>
    <w:p>
      <w:pPr>
        <w:pStyle w:val="Style24"/>
        <w:shd w:val="clear" w:fill="FFFFFF"/>
        <w:spacing w:lineRule="atLeast" w:line="257" w:before="0" w:after="0"/>
        <w:jc w:val="both"/>
        <w:rPr>
          <w:rFonts w:ascii="Times New Roman" w:hAnsi="Times New Roman"/>
          <w:color w:val="202020"/>
        </w:rPr>
      </w:pPr>
      <w:r>
        <w:rPr>
          <w:rFonts w:ascii="Times New Roman" w:hAnsi="Times New Roman"/>
          <w:color w:val="202020"/>
        </w:rPr>
        <w:t> </w:t>
      </w:r>
    </w:p>
    <w:p>
      <w:pPr>
        <w:pStyle w:val="Style24"/>
        <w:shd w:val="clear" w:fill="FFFFFF"/>
        <w:spacing w:lineRule="atLeast" w:line="257" w:before="0" w:after="0"/>
        <w:jc w:val="center"/>
        <w:rPr/>
      </w:pPr>
      <w:r>
        <w:rPr>
          <w:rStyle w:val="Style18"/>
          <w:rFonts w:ascii="Times New Roman" w:hAnsi="Times New Roman"/>
          <w:color w:val="202020"/>
        </w:rPr>
        <w:t>ВИРІШИВ:</w:t>
      </w:r>
    </w:p>
    <w:p>
      <w:pPr>
        <w:pStyle w:val="Style24"/>
        <w:shd w:val="clear" w:fill="FFFFFF"/>
        <w:spacing w:lineRule="atLeast" w:line="257" w:before="0" w:after="0"/>
        <w:jc w:val="both"/>
        <w:rPr/>
      </w:pPr>
      <w:r>
        <w:rPr>
          <w:rFonts w:ascii="Times New Roman" w:hAnsi="Times New Roman"/>
          <w:color w:val="202020"/>
        </w:rPr>
        <w:t>1. Погодити та затвердити зміни до фінансового плану комунального підприємства «Тростянецьке житлово-комунальне управління» на 2025 рік (додається).</w:t>
      </w:r>
    </w:p>
    <w:p>
      <w:pPr>
        <w:pStyle w:val="Style24"/>
        <w:shd w:val="clear" w:fill="FFFFFF"/>
        <w:spacing w:lineRule="atLeast" w:line="257" w:before="0" w:after="0"/>
        <w:jc w:val="both"/>
        <w:rPr>
          <w:rFonts w:ascii="Times New Roman" w:hAnsi="Times New Roman"/>
        </w:rPr>
      </w:pPr>
      <w:r>
        <w:rPr>
          <w:rFonts w:ascii="Times New Roman" w:hAnsi="Times New Roman"/>
          <w:color w:val="202020"/>
        </w:rPr>
        <w:t>2. Контроль за виконанням даного рішення покласти на директора комунального підприємства «Тростянецьке житлово-комунальне управління» (</w:t>
      </w:r>
      <w:r>
        <w:rPr>
          <w:rFonts w:ascii="Times New Roman" w:hAnsi="Times New Roman"/>
          <w:b/>
          <w:color w:val="202020"/>
        </w:rPr>
        <w:t>Ігоря МИКИТУ)</w:t>
      </w:r>
      <w:r>
        <w:rPr>
          <w:rFonts w:ascii="Times New Roman" w:hAnsi="Times New Roman"/>
          <w:color w:val="202020"/>
        </w:rPr>
        <w:t>.</w:t>
      </w:r>
    </w:p>
    <w:p>
      <w:pPr>
        <w:pStyle w:val="Style24"/>
        <w:shd w:val="clear" w:fill="FFFFFF"/>
        <w:spacing w:lineRule="atLeast" w:line="257" w:before="0" w:after="0"/>
        <w:rPr>
          <w:rFonts w:ascii="Times New Roman" w:hAnsi="Times New Roman"/>
          <w:color w:val="202020"/>
        </w:rPr>
      </w:pPr>
      <w:r>
        <w:rPr>
          <w:rFonts w:ascii="Times New Roman" w:hAnsi="Times New Roman"/>
          <w:color w:val="202020"/>
        </w:rPr>
      </w:r>
    </w:p>
    <w:p>
      <w:pPr>
        <w:pStyle w:val="Style24"/>
        <w:shd w:val="clear" w:fill="FFFFFF"/>
        <w:spacing w:lineRule="atLeast" w:line="257" w:before="0" w:after="0"/>
        <w:jc w:val="both"/>
        <w:rPr>
          <w:rFonts w:ascii="Times New Roman" w:hAnsi="Times New Roman"/>
          <w:color w:val="202020"/>
        </w:rPr>
      </w:pPr>
      <w:r>
        <w:rPr>
          <w:rFonts w:ascii="Times New Roman" w:hAnsi="Times New Roman"/>
          <w:color w:val="202020"/>
        </w:rPr>
        <w:t> </w:t>
      </w:r>
    </w:p>
    <w:p>
      <w:pPr>
        <w:pStyle w:val="Style24"/>
        <w:shd w:val="clear" w:fill="FFFFFF"/>
        <w:spacing w:lineRule="atLeast" w:line="257" w:before="0" w:after="0"/>
        <w:jc w:val="both"/>
        <w:rPr>
          <w:rFonts w:ascii="Times New Roman" w:hAnsi="Times New Roman"/>
          <w:color w:val="202020"/>
        </w:rPr>
      </w:pPr>
      <w:r>
        <w:rPr>
          <w:rFonts w:ascii="Times New Roman" w:hAnsi="Times New Roman"/>
          <w:color w:val="202020"/>
        </w:rPr>
      </w:r>
    </w:p>
    <w:p>
      <w:pPr>
        <w:pStyle w:val="Style24"/>
        <w:shd w:val="clear" w:fill="FFFFFF"/>
        <w:spacing w:lineRule="atLeast" w:line="257" w:before="0" w:after="0"/>
        <w:jc w:val="both"/>
        <w:rPr>
          <w:rFonts w:ascii="Times New Roman" w:hAnsi="Times New Roman"/>
          <w:color w:val="202020"/>
        </w:rPr>
      </w:pPr>
      <w:r>
        <w:rPr>
          <w:rFonts w:ascii="Times New Roman" w:hAnsi="Times New Roman"/>
          <w:color w:val="202020"/>
        </w:rPr>
      </w:r>
    </w:p>
    <w:p>
      <w:pPr>
        <w:pStyle w:val="Normal"/>
        <w:rPr>
          <w:rFonts w:ascii="Times New Roman" w:hAnsi="Times New Roman"/>
          <w:b/>
          <w:b/>
        </w:rPr>
      </w:pPr>
      <w:r>
        <w:rPr>
          <w:rFonts w:ascii="Times New Roman" w:hAnsi="Times New Roman"/>
          <w:b/>
        </w:rPr>
        <w:t xml:space="preserve">Сільський голова   </w:t>
        <w:tab/>
        <w:tab/>
        <w:tab/>
        <w:tab/>
        <w:t xml:space="preserve">                             </w:t>
        <w:tab/>
        <w:t xml:space="preserve"> Михайло ЦИХУЛЯК</w:t>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Style24"/>
        <w:shd w:val="clear" w:color="auto" w:fill="FFFFFF"/>
        <w:suppressAutoHyphens w:val="true"/>
        <w:spacing w:lineRule="atLeast" w:line="257" w:before="0" w:after="0"/>
        <w:jc w:val="both"/>
        <w:rPr>
          <w:rFonts w:eastAsia="Times New Roman" w:cs="Times New Roman"/>
          <w:color w:val="000000"/>
          <w:lang w:val="uk-UA" w:eastAsia="uk-UA"/>
        </w:rPr>
      </w:pPr>
      <w:r>
        <w:rPr>
          <w:rFonts w:eastAsia="Times New Roman" w:cs="Times New Roman"/>
          <w:color w:val="000000"/>
          <w:lang w:val="uk-UA" w:eastAsia="uk-UA"/>
        </w:rPr>
      </w:r>
    </w:p>
    <w:p>
      <w:pPr>
        <w:pStyle w:val="Normal"/>
        <w:suppressAutoHyphens w:val="true"/>
        <w:spacing w:lineRule="atLeast" w:line="100"/>
        <w:rPr/>
      </w:pPr>
      <w:r>
        <w:rPr>
          <w:rFonts w:eastAsia="Times New Roman"/>
          <w:kern w:val="2"/>
        </w:rPr>
        <w:t xml:space="preserve">                                          </w:t>
      </w:r>
      <w:r>
        <w:rPr>
          <w:rFonts w:eastAsia="Times New Roman" w:ascii="Times New Roman" w:hAnsi="Times New Roman"/>
          <w:kern w:val="2"/>
        </w:rPr>
        <w:t xml:space="preserve">                                                </w:t>
      </w:r>
      <w:r>
        <w:rPr/>
        <w:drawing>
          <wp:inline distT="0" distB="0" distL="0" distR="0">
            <wp:extent cx="466090" cy="638810"/>
            <wp:effectExtent l="0" t="0" r="0" b="0"/>
            <wp:docPr id="15" name="Зображення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11" descr=""/>
                    <pic:cNvPicPr>
                      <a:picLocks noChangeAspect="1" noChangeArrowheads="1"/>
                    </pic:cNvPicPr>
                  </pic:nvPicPr>
                  <pic:blipFill>
                    <a:blip r:embed="rId17"/>
                    <a:srcRect l="-193" t="-126" r="-193" b="-126"/>
                    <a:stretch>
                      <a:fillRect/>
                    </a:stretch>
                  </pic:blipFill>
                  <pic:spPr bwMode="auto">
                    <a:xfrm>
                      <a:off x="0" y="0"/>
                      <a:ext cx="466090" cy="638810"/>
                    </a:xfrm>
                    <a:prstGeom prst="rect">
                      <a:avLst/>
                    </a:prstGeom>
                  </pic:spPr>
                </pic:pic>
              </a:graphicData>
            </a:graphic>
          </wp:inline>
        </w:drawing>
      </w:r>
      <w:r>
        <w:rPr>
          <w:rFonts w:eastAsia="Times New Roman" w:ascii="Times New Roman" w:hAnsi="Times New Roman"/>
          <w:kern w:val="2"/>
        </w:rPr>
        <w:t xml:space="preserve">                           </w:t>
      </w:r>
    </w:p>
    <w:p>
      <w:pPr>
        <w:pStyle w:val="Normal"/>
        <w:suppressAutoHyphens w:val="true"/>
        <w:spacing w:lineRule="atLeast" w:line="100"/>
        <w:ind w:firstLine="708"/>
        <w:jc w:val="center"/>
        <w:rPr>
          <w:rFonts w:ascii="Times New Roman" w:hAnsi="Times New Roman" w:eastAsia="SimSun;宋体"/>
          <w:b/>
          <w:b/>
          <w:bCs/>
          <w:kern w:val="2"/>
          <w:lang w:eastAsia="ar-SA"/>
        </w:rPr>
      </w:pPr>
      <w:r>
        <w:rPr>
          <w:rFonts w:eastAsia="SimSun;宋体" w:ascii="Times New Roman" w:hAnsi="Times New Roman"/>
          <w:b/>
          <w:bCs/>
          <w:kern w:val="2"/>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b/>
          <w:b/>
          <w:bCs/>
          <w:kern w:val="2"/>
          <w:lang w:eastAsia="ar-SA"/>
        </w:rPr>
      </w:pPr>
      <w:r>
        <w:rPr>
          <w:rFonts w:ascii="Times New Roman" w:hAnsi="Times New Roman"/>
          <w:b/>
          <w:bCs/>
          <w:kern w:val="2"/>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bCs/>
          <w:kern w:val="2"/>
          <w:lang w:eastAsia="ar-SA"/>
        </w:rPr>
      </w:pPr>
      <w:r>
        <w:rPr>
          <w:rFonts w:eastAsia="SimSun;宋体" w:ascii="Times New Roman" w:hAnsi="Times New Roman"/>
          <w:b/>
          <w:bCs/>
          <w:kern w:val="2"/>
          <w:lang w:eastAsia="ar-SA"/>
        </w:rPr>
      </w:r>
    </w:p>
    <w:p>
      <w:pPr>
        <w:pStyle w:val="Normal"/>
        <w:suppressAutoHyphens w:val="true"/>
        <w:spacing w:lineRule="atLeast" w:line="100"/>
        <w:jc w:val="center"/>
        <w:rPr>
          <w:rFonts w:ascii="Times New Roman" w:hAnsi="Times New Roman" w:eastAsia="SimSun;宋体"/>
          <w:b/>
          <w:b/>
          <w:kern w:val="2"/>
          <w:lang w:eastAsia="ar-SA"/>
        </w:rPr>
      </w:pPr>
      <w:r>
        <w:rPr>
          <w:rFonts w:eastAsia="SimSun;宋体" w:ascii="Times New Roman" w:hAnsi="Times New Roman"/>
          <w:b/>
          <w:kern w:val="2"/>
          <w:lang w:eastAsia="ar-SA"/>
        </w:rPr>
        <w:t>ВИКОНАВЧИЙ КОМІТЕТ</w:t>
      </w:r>
    </w:p>
    <w:p>
      <w:pPr>
        <w:pStyle w:val="Normal"/>
        <w:widowControl w:val="false"/>
        <w:suppressAutoHyphens w:val="true"/>
        <w:spacing w:lineRule="atLeast" w:line="100"/>
        <w:ind w:left="283" w:hanging="0"/>
        <w:jc w:val="center"/>
        <w:rPr>
          <w:rFonts w:ascii="Times New Roman" w:hAnsi="Times New Roman"/>
          <w:b/>
          <w:b/>
          <w:color w:val="000000"/>
          <w:kern w:val="2"/>
          <w:lang w:eastAsia="ar-SA"/>
        </w:rPr>
      </w:pPr>
      <w:r>
        <w:rPr>
          <w:rFonts w:ascii="Times New Roman" w:hAnsi="Times New Roman"/>
          <w:b/>
          <w:color w:val="000000"/>
          <w:kern w:val="2"/>
          <w:lang w:eastAsia="ar-SA"/>
        </w:rPr>
        <w:t>Р І Ш Е Н Н Я</w:t>
      </w:r>
    </w:p>
    <w:p>
      <w:pPr>
        <w:pStyle w:val="Normal"/>
        <w:suppressAutoHyphens w:val="true"/>
        <w:spacing w:lineRule="atLeast" w:line="100"/>
        <w:rPr>
          <w:rFonts w:ascii="Times New Roman" w:hAnsi="Times New Roman"/>
          <w:b/>
          <w:b/>
          <w:color w:val="000000"/>
          <w:kern w:val="2"/>
          <w:lang w:eastAsia="ar-SA"/>
        </w:rPr>
      </w:pPr>
      <w:r>
        <w:rPr>
          <w:rFonts w:ascii="Times New Roman" w:hAnsi="Times New Roman"/>
          <w:b/>
          <w:color w:val="000000"/>
          <w:kern w:val="2"/>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val="en-US" w:eastAsia="ar-SA"/>
        </w:rPr>
        <w:t>28</w:t>
      </w:r>
      <w:r>
        <w:rPr>
          <w:rFonts w:eastAsia="SimSun;宋体" w:ascii="Times New Roman" w:hAnsi="Times New Roman"/>
          <w:kern w:val="2"/>
          <w:sz w:val="24"/>
          <w:szCs w:val="24"/>
          <w:lang w:eastAsia="ar-SA"/>
        </w:rPr>
        <w:t xml:space="preserve"> липня 2025 року                                 </w:t>
      </w:r>
      <w:bookmarkStart w:id="17" w:name="_GoBack2"/>
      <w:bookmarkEnd w:id="17"/>
      <w:r>
        <w:rPr>
          <w:rFonts w:eastAsia="SimSun;宋体" w:ascii="Times New Roman" w:hAnsi="Times New Roman"/>
          <w:kern w:val="2"/>
          <w:sz w:val="24"/>
          <w:szCs w:val="24"/>
          <w:lang w:eastAsia="ar-SA"/>
        </w:rPr>
        <w:t>с. Тростянець                                           № 207</w:t>
      </w:r>
    </w:p>
    <w:p>
      <w:pPr>
        <w:pStyle w:val="Style24"/>
        <w:shd w:val="clear" w:fill="FFFFFF"/>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24"/>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 xml:space="preserve">Про затвердження звіту про виконання </w:t>
      </w:r>
      <w:r>
        <w:rPr>
          <w:rFonts w:cs="Helvetica" w:ascii="Times New Roman" w:hAnsi="Times New Roman"/>
          <w:b/>
          <w:bCs/>
          <w:color w:val="202020"/>
          <w:sz w:val="24"/>
          <w:szCs w:val="24"/>
        </w:rPr>
        <w:t xml:space="preserve"> </w:t>
      </w:r>
      <w:r>
        <w:rPr>
          <w:rFonts w:ascii="Times New Roman" w:hAnsi="Times New Roman"/>
          <w:b/>
          <w:bCs/>
          <w:color w:val="202020"/>
          <w:sz w:val="24"/>
          <w:szCs w:val="24"/>
        </w:rPr>
        <w:t xml:space="preserve">фінансового плану </w:t>
      </w:r>
    </w:p>
    <w:p>
      <w:pPr>
        <w:pStyle w:val="Style24"/>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комунального підприємства "Тростянецьке житлово-комунальне</w:t>
      </w:r>
    </w:p>
    <w:p>
      <w:pPr>
        <w:pStyle w:val="Style24"/>
        <w:shd w:val="clear" w:fill="FFFFFF"/>
        <w:spacing w:lineRule="atLeast" w:line="257" w:before="0" w:after="0"/>
        <w:rPr>
          <w:rFonts w:ascii="Times New Roman" w:hAnsi="Times New Roman"/>
          <w:sz w:val="24"/>
          <w:szCs w:val="24"/>
        </w:rPr>
      </w:pPr>
      <w:r>
        <w:rPr>
          <w:rFonts w:ascii="Times New Roman" w:hAnsi="Times New Roman"/>
          <w:b/>
          <w:bCs/>
          <w:color w:val="202020"/>
          <w:sz w:val="24"/>
          <w:szCs w:val="24"/>
        </w:rPr>
        <w:t>управління" за ІІ квартал 2025 року</w:t>
      </w:r>
    </w:p>
    <w:p>
      <w:pPr>
        <w:pStyle w:val="Style24"/>
        <w:shd w:val="clear" w:fill="FFFFFF"/>
        <w:spacing w:lineRule="atLeast" w:line="257" w:before="0" w:after="0"/>
        <w:rPr>
          <w:rFonts w:ascii="Times New Roman" w:hAnsi="Times New Roman" w:cs="Helvetica"/>
          <w:b/>
          <w:b/>
          <w:bCs/>
          <w:color w:val="202020"/>
          <w:sz w:val="24"/>
          <w:szCs w:val="24"/>
        </w:rPr>
      </w:pPr>
      <w:r>
        <w:rPr>
          <w:rFonts w:cs="Helvetica" w:ascii="Times New Roman" w:hAnsi="Times New Roman"/>
          <w:b/>
          <w:bCs/>
          <w:color w:val="202020"/>
          <w:sz w:val="24"/>
          <w:szCs w:val="24"/>
        </w:rPr>
      </w:r>
    </w:p>
    <w:p>
      <w:pPr>
        <w:pStyle w:val="Style24"/>
        <w:shd w:val="clear" w:fill="FFFFFF"/>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24"/>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4"/>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 xml:space="preserve">        </w:t>
      </w:r>
      <w:r>
        <w:rPr>
          <w:rFonts w:ascii="Times New Roman" w:hAnsi="Times New Roman"/>
          <w:color w:val="202020"/>
          <w:sz w:val="24"/>
          <w:szCs w:val="24"/>
        </w:rPr>
        <w:t xml:space="preserve">Розглянувши звіт про виконання фінансового плану КП "Тростянецьке житлово-комунальне управління" за ІІ квартал 2025 рік, на виконання ст. 75, ст. 77 Господарського кодексу України, керуючись п. «б» ст. 30 Закону  України «Про місцеве самоврядування в Україні», відповідно до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 виконавчий комітет сільської ради </w:t>
      </w:r>
    </w:p>
    <w:p>
      <w:pPr>
        <w:pStyle w:val="Style24"/>
        <w:shd w:val="clear" w:fill="FFFFFF"/>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24"/>
        <w:shd w:val="clear" w:fill="FFFFFF"/>
        <w:spacing w:lineRule="atLeast" w:line="257" w:before="0" w:after="0"/>
        <w:jc w:val="center"/>
        <w:rPr/>
      </w:pPr>
      <w:r>
        <w:rPr>
          <w:rStyle w:val="Style18"/>
          <w:rFonts w:ascii="Times New Roman" w:hAnsi="Times New Roman"/>
          <w:color w:val="202020"/>
          <w:sz w:val="24"/>
          <w:szCs w:val="24"/>
        </w:rPr>
        <w:t>ВИРІШИВ: </w:t>
      </w:r>
    </w:p>
    <w:p>
      <w:pPr>
        <w:pStyle w:val="Style24"/>
        <w:shd w:val="clear" w:fill="FFFFFF"/>
        <w:spacing w:lineRule="atLeast" w:line="257" w:before="0" w:after="0"/>
        <w:jc w:val="center"/>
        <w:rPr>
          <w:rStyle w:val="Style18"/>
          <w:rFonts w:ascii="Times New Roman" w:hAnsi="Times New Roman"/>
          <w:color w:val="202020"/>
          <w:sz w:val="24"/>
          <w:szCs w:val="24"/>
        </w:rPr>
      </w:pPr>
      <w:r>
        <w:rPr>
          <w:rFonts w:ascii="Times New Roman" w:hAnsi="Times New Roman"/>
          <w:color w:val="202020"/>
          <w:sz w:val="24"/>
          <w:szCs w:val="24"/>
        </w:rPr>
      </w:r>
    </w:p>
    <w:p>
      <w:pPr>
        <w:pStyle w:val="Style24"/>
        <w:shd w:val="clear" w:fill="FFFFFF"/>
        <w:spacing w:lineRule="atLeast" w:line="257" w:before="0" w:after="0"/>
        <w:jc w:val="both"/>
        <w:rPr/>
      </w:pPr>
      <w:r>
        <w:rPr>
          <w:rFonts w:ascii="Times New Roman" w:hAnsi="Times New Roman"/>
          <w:color w:val="202020"/>
          <w:sz w:val="24"/>
          <w:szCs w:val="24"/>
        </w:rPr>
        <w:t>1.Затвердити звіт про виконання фінансового плану Комунального підприємства "Тростянецьке житлово-комунальне управління" за ІІ квартал 2025 року (додається).</w:t>
      </w:r>
    </w:p>
    <w:p>
      <w:pPr>
        <w:pStyle w:val="Style24"/>
        <w:shd w:val="clear" w:fill="FFFFFF"/>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комунального підприємства "Тростянецьке житлово-комунальне управління" (</w:t>
      </w:r>
      <w:r>
        <w:rPr>
          <w:rFonts w:ascii="Times New Roman" w:hAnsi="Times New Roman"/>
          <w:b/>
          <w:color w:val="202020"/>
          <w:sz w:val="24"/>
          <w:szCs w:val="24"/>
        </w:rPr>
        <w:t>Ігоря МИКИТУ)</w:t>
      </w:r>
      <w:r>
        <w:rPr>
          <w:rFonts w:ascii="Times New Roman" w:hAnsi="Times New Roman"/>
          <w:color w:val="202020"/>
          <w:sz w:val="24"/>
          <w:szCs w:val="24"/>
        </w:rPr>
        <w:t>.</w:t>
      </w:r>
    </w:p>
    <w:p>
      <w:pPr>
        <w:pStyle w:val="Style24"/>
        <w:shd w:val="clear" w:fill="FFFFFF"/>
        <w:tabs>
          <w:tab w:val="clear" w:pos="708"/>
          <w:tab w:val="left" w:pos="5865"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24"/>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 </w:t>
      </w:r>
    </w:p>
    <w:p>
      <w:pPr>
        <w:pStyle w:val="Style24"/>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4"/>
        <w:shd w:val="clear" w:fill="FFFFFF"/>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24"/>
        <w:shd w:val="clear" w:fill="FFFFFF"/>
        <w:spacing w:lineRule="atLeast" w:line="257" w:before="0" w:after="0"/>
        <w:jc w:val="both"/>
        <w:rPr>
          <w:rFonts w:ascii="Times New Roman" w:hAnsi="Times New Roman"/>
          <w:sz w:val="24"/>
          <w:szCs w:val="24"/>
        </w:rPr>
      </w:pPr>
      <w:r>
        <w:rPr>
          <w:rFonts w:ascii="Times New Roman" w:hAnsi="Times New Roman"/>
          <w:b/>
          <w:bCs/>
          <w:color w:val="202020"/>
          <w:sz w:val="24"/>
          <w:szCs w:val="24"/>
        </w:rPr>
        <w:t>Сільський голова                                                                                 Михайло ЦИХУЛЯК</w:t>
      </w:r>
    </w:p>
    <w:p>
      <w:pPr>
        <w:pStyle w:val="Normal"/>
        <w:shd w:val="clear" w:color="auto" w:fill="FFFFFF"/>
        <w:suppressAutoHyphens w:val="true"/>
        <w:spacing w:lineRule="atLeast" w:line="257" w:before="0" w:after="0"/>
        <w:jc w:val="both"/>
        <w:rPr/>
      </w:pPr>
      <w:r>
        <w:rPr/>
      </w:r>
    </w:p>
    <w:sectPr>
      <w:type w:val="nextPage"/>
      <w:pgSz w:w="11906" w:h="16838"/>
      <w:pgMar w:left="1701" w:right="567" w:header="0" w:top="993"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3"/>
    <w:uiPriority w:val="99"/>
    <w:semiHidden/>
    <w:qFormat/>
    <w:rsid w:val="00a031c1"/>
    <w:rPr>
      <w:rFonts w:ascii="Segoe UI" w:hAnsi="Segoe UI" w:cs="Segoe UI"/>
      <w:sz w:val="18"/>
      <w:szCs w:val="18"/>
    </w:rPr>
  </w:style>
  <w:style w:type="character" w:styleId="Rvts9" w:customStyle="1">
    <w:name w:val="rvts9"/>
    <w:basedOn w:val="DefaultParagraphFont"/>
    <w:qFormat/>
    <w:rsid w:val="002f32c9"/>
    <w:rPr/>
  </w:style>
  <w:style w:type="character" w:styleId="Strong">
    <w:name w:val="Strong"/>
    <w:qFormat/>
    <w:rsid w:val="004876b3"/>
    <w:rPr>
      <w:b/>
      <w:bCs/>
    </w:rPr>
  </w:style>
  <w:style w:type="character" w:styleId="Style15">
    <w:name w:val="Гіперпосилання"/>
    <w:rsid w:val="004876b3"/>
    <w:rPr>
      <w:color w:val="0000FF"/>
      <w:u w:val="single"/>
    </w:rPr>
  </w:style>
  <w:style w:type="character" w:styleId="Appleconvertedspace" w:customStyle="1">
    <w:name w:val="apple-converted-space"/>
    <w:basedOn w:val="DefaultParagraphFont"/>
    <w:qFormat/>
    <w:rsid w:val="004876b3"/>
    <w:rPr/>
  </w:style>
  <w:style w:type="character" w:styleId="Style16" w:customStyle="1">
    <w:name w:val="Основний текст Знак"/>
    <w:basedOn w:val="DefaultParagraphFont"/>
    <w:link w:val="aa"/>
    <w:qFormat/>
    <w:rsid w:val="00fa1f8f"/>
    <w:rPr>
      <w:rFonts w:ascii="Times New Roman" w:hAnsi="Times New Roman" w:eastAsia="Lucida Sans Unicode" w:cs="Times New Roman"/>
      <w:sz w:val="24"/>
      <w:szCs w:val="24"/>
      <w:lang w:eastAsia="uk-UA"/>
    </w:rPr>
  </w:style>
  <w:style w:type="character" w:styleId="Style17">
    <w:name w:val="Виділення"/>
    <w:basedOn w:val="DefaultParagraphFont"/>
    <w:qFormat/>
    <w:rsid w:val="00fa1f8f"/>
    <w:rPr>
      <w:i/>
      <w:iCs/>
    </w:rPr>
  </w:style>
  <w:style w:type="character" w:styleId="Style18">
    <w:name w:val="Виділення жирним"/>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ab"/>
    <w:unhideWhenUsed/>
    <w:rsid w:val="00fa1f8f"/>
    <w:pPr>
      <w:widowControl w:val="false"/>
      <w:suppressAutoHyphens w:val="true"/>
      <w:spacing w:lineRule="auto" w:line="240" w:before="0" w:after="120"/>
    </w:pPr>
    <w:rPr>
      <w:rFonts w:ascii="Times New Roman" w:hAnsi="Times New Roman" w:eastAsia="Lucida Sans Unicode" w:cs="Times New Roman"/>
      <w:sz w:val="24"/>
      <w:szCs w:val="24"/>
      <w:lang w:eastAsia="uk-UA"/>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a031c1"/>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2f32c9"/>
    <w:pPr>
      <w:spacing w:lineRule="auto" w:line="276" w:before="0" w:after="200"/>
      <w:ind w:left="720" w:hanging="0"/>
      <w:contextualSpacing/>
    </w:pPr>
    <w:rPr/>
  </w:style>
  <w:style w:type="paragraph" w:styleId="NormalWeb">
    <w:name w:val="Normal (Web)"/>
    <w:basedOn w:val="Normal"/>
    <w:uiPriority w:val="99"/>
    <w:unhideWhenUsed/>
    <w:qFormat/>
    <w:rsid w:val="002f32c9"/>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basedOn w:val="Normal"/>
    <w:uiPriority w:val="1"/>
    <w:qFormat/>
    <w:rsid w:val="006205f7"/>
    <w:pPr>
      <w:spacing w:lineRule="auto" w:line="240" w:beforeAutospacing="1" w:afterAutospacing="1"/>
    </w:pPr>
    <w:rPr>
      <w:rFonts w:ascii="Times New Roman" w:hAnsi="Times New Roman" w:eastAsia="Times New Roman" w:cs="Times New Roman"/>
      <w:sz w:val="24"/>
      <w:szCs w:val="24"/>
      <w:lang w:eastAsia="uk-UA"/>
    </w:rPr>
  </w:style>
  <w:style w:type="paragraph" w:styleId="Standard" w:customStyle="1">
    <w:name w:val="Standard"/>
    <w:qFormat/>
    <w:rsid w:val="006205f7"/>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Docdata" w:customStyle="1">
    <w:name w:val="docdata"/>
    <w:basedOn w:val="Normal"/>
    <w:qFormat/>
    <w:rsid w:val="002b748e"/>
    <w:pPr>
      <w:spacing w:lineRule="auto" w:line="240" w:beforeAutospacing="1" w:afterAutospacing="1"/>
    </w:pPr>
    <w:rPr>
      <w:rFonts w:ascii="Times New Roman" w:hAnsi="Times New Roman" w:eastAsia="Times New Roman" w:cs="Times New Roman"/>
      <w:sz w:val="24"/>
      <w:szCs w:val="24"/>
      <w:lang w:eastAsia="uk-UA"/>
    </w:rPr>
  </w:style>
  <w:style w:type="paragraph" w:styleId="Style24">
    <w:name w:val="Звичайний (веб)"/>
    <w:basedOn w:val="Normal"/>
    <w:qFormat/>
    <w:pPr>
      <w:spacing w:before="280" w:after="28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hyperlink" Target="_blank" TargetMode="External"/><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15C4-3148-4D93-9B6D-13255511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Application>LibreOffice/6.3.3.2$Windows_X86_64 LibreOffice_project/a64200df03143b798afd1ec74a12ab50359878ed</Application>
  <Pages>16</Pages>
  <Words>3462</Words>
  <Characters>23085</Characters>
  <CharactersWithSpaces>28457</CharactersWithSpaces>
  <Paragraphs>269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2024-10-09T06:51:00Z</dcterms:created>
  <dc:creator>Ірина</dc:creator>
  <dc:description/>
  <dc:language>uk-UA</dc:language>
  <cp:lastModifiedBy/>
  <cp:lastPrinted>2025-07-09T05:29:00Z</cp:lastPrinted>
  <dcterms:modified xsi:type="dcterms:W3CDTF">2025-08-18T14:04:49Z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