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59F" w:rsidRDefault="00AD059F" w:rsidP="00AD059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00FF6A81" wp14:editId="61A5956D">
            <wp:extent cx="430313" cy="612000"/>
            <wp:effectExtent l="0" t="0" r="8255" b="0"/>
            <wp:docPr id="1" name="Рисунок 1" descr="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1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59F" w:rsidRDefault="00AD059F" w:rsidP="00AD059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ТРОСТЯНЕЦЬКА СІЛЬСЬКА РАДА</w:t>
      </w:r>
    </w:p>
    <w:p w:rsidR="00AD059F" w:rsidRDefault="00AD059F" w:rsidP="00AD059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:rsidR="00AD059F" w:rsidRDefault="00AD059F" w:rsidP="00AD059F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LXVIII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сесія </w:t>
      </w: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скликання</w:t>
      </w:r>
    </w:p>
    <w:p w:rsidR="00AD059F" w:rsidRPr="00787DF1" w:rsidRDefault="00AD059F" w:rsidP="00AD059F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AD059F" w:rsidRDefault="00AD059F" w:rsidP="00AD059F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Р І Ш Е Н Н Я</w:t>
      </w:r>
    </w:p>
    <w:p w:rsidR="00962057" w:rsidRPr="00170D86" w:rsidRDefault="00962057" w:rsidP="00962057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DF3FFB" w:rsidRPr="00DF3FFB" w:rsidRDefault="00DF3FFB" w:rsidP="00DF3FFB">
      <w:pPr>
        <w:rPr>
          <w:rFonts w:ascii="Times New Roman" w:hAnsi="Times New Roman"/>
          <w:sz w:val="26"/>
          <w:szCs w:val="26"/>
        </w:rPr>
      </w:pPr>
      <w:r w:rsidRPr="00DF3FFB">
        <w:rPr>
          <w:rFonts w:ascii="Times New Roman" w:hAnsi="Times New Roman"/>
          <w:sz w:val="26"/>
          <w:szCs w:val="26"/>
        </w:rPr>
        <w:t>18 листопада 2025 року</w:t>
      </w:r>
      <w:r w:rsidRPr="00DF3FFB">
        <w:rPr>
          <w:rFonts w:ascii="Times New Roman" w:hAnsi="Times New Roman"/>
          <w:sz w:val="26"/>
          <w:szCs w:val="26"/>
        </w:rPr>
        <w:tab/>
      </w:r>
      <w:r w:rsidRPr="00DF3FFB">
        <w:rPr>
          <w:rFonts w:ascii="Times New Roman" w:hAnsi="Times New Roman"/>
          <w:sz w:val="26"/>
          <w:szCs w:val="26"/>
        </w:rPr>
        <w:tab/>
        <w:t xml:space="preserve">        с. Тростянець</w:t>
      </w:r>
      <w:r w:rsidRPr="00DF3FFB">
        <w:rPr>
          <w:rFonts w:ascii="Times New Roman" w:hAnsi="Times New Roman"/>
          <w:sz w:val="26"/>
          <w:szCs w:val="26"/>
        </w:rPr>
        <w:tab/>
      </w:r>
      <w:r w:rsidRPr="00DF3FFB">
        <w:rPr>
          <w:rFonts w:ascii="Times New Roman" w:hAnsi="Times New Roman"/>
          <w:sz w:val="26"/>
          <w:szCs w:val="26"/>
        </w:rPr>
        <w:tab/>
      </w:r>
      <w:r w:rsidRPr="00DF3FFB">
        <w:rPr>
          <w:rFonts w:ascii="Times New Roman" w:hAnsi="Times New Roman"/>
          <w:sz w:val="26"/>
          <w:szCs w:val="26"/>
        </w:rPr>
        <w:tab/>
      </w:r>
      <w:r w:rsidRPr="00DF3FFB">
        <w:rPr>
          <w:rFonts w:ascii="Times New Roman" w:hAnsi="Times New Roman"/>
          <w:sz w:val="26"/>
          <w:szCs w:val="26"/>
        </w:rPr>
        <w:tab/>
      </w:r>
      <w:bookmarkStart w:id="0" w:name="_GoBack"/>
      <w:bookmarkEnd w:id="0"/>
      <w:r w:rsidRPr="00DF3FFB">
        <w:rPr>
          <w:rFonts w:ascii="Times New Roman" w:hAnsi="Times New Roman"/>
          <w:sz w:val="26"/>
          <w:szCs w:val="26"/>
        </w:rPr>
        <w:tab/>
        <w:t xml:space="preserve">№ </w:t>
      </w:r>
      <w:r>
        <w:rPr>
          <w:rFonts w:ascii="Times New Roman" w:hAnsi="Times New Roman"/>
          <w:sz w:val="26"/>
          <w:szCs w:val="26"/>
        </w:rPr>
        <w:t>4277</w:t>
      </w:r>
    </w:p>
    <w:p w:rsidR="00962057" w:rsidRPr="00BE6D00" w:rsidRDefault="00962057" w:rsidP="005D1B60">
      <w:pPr>
        <w:spacing w:after="0" w:line="240" w:lineRule="auto"/>
        <w:ind w:right="4393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BE6D00">
        <w:rPr>
          <w:rFonts w:ascii="Times New Roman" w:eastAsiaTheme="minorHAnsi" w:hAnsi="Times New Roman"/>
          <w:b/>
          <w:sz w:val="24"/>
          <w:szCs w:val="24"/>
        </w:rPr>
        <w:t xml:space="preserve">Про включення </w:t>
      </w:r>
      <w:r w:rsidR="00B3483E">
        <w:rPr>
          <w:rFonts w:ascii="Times New Roman" w:eastAsiaTheme="minorHAnsi" w:hAnsi="Times New Roman"/>
          <w:b/>
          <w:sz w:val="24"/>
          <w:szCs w:val="24"/>
        </w:rPr>
        <w:t>частини приміщення</w:t>
      </w:r>
      <w:r w:rsidR="005D1B60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B3483E">
        <w:rPr>
          <w:rFonts w:ascii="Times New Roman" w:eastAsiaTheme="minorHAnsi" w:hAnsi="Times New Roman"/>
          <w:b/>
          <w:sz w:val="24"/>
          <w:szCs w:val="24"/>
        </w:rPr>
        <w:t xml:space="preserve">Народного дому с. </w:t>
      </w:r>
      <w:proofErr w:type="spellStart"/>
      <w:r w:rsidR="00B3483E">
        <w:rPr>
          <w:rFonts w:ascii="Times New Roman" w:eastAsiaTheme="minorHAnsi" w:hAnsi="Times New Roman"/>
          <w:b/>
          <w:sz w:val="24"/>
          <w:szCs w:val="24"/>
        </w:rPr>
        <w:t>Стільсько</w:t>
      </w:r>
      <w:proofErr w:type="spellEnd"/>
      <w:r w:rsidRPr="00BE6D00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AD059F" w:rsidRPr="00AD059F">
        <w:rPr>
          <w:rFonts w:ascii="Times New Roman" w:eastAsiaTheme="minorHAnsi" w:hAnsi="Times New Roman"/>
          <w:b/>
          <w:sz w:val="24"/>
          <w:szCs w:val="24"/>
        </w:rPr>
        <w:t xml:space="preserve">в перелік об’єктів </w:t>
      </w:r>
      <w:r w:rsidRPr="00BE6D00">
        <w:rPr>
          <w:rFonts w:ascii="Times New Roman" w:eastAsiaTheme="minorHAnsi" w:hAnsi="Times New Roman"/>
          <w:b/>
          <w:sz w:val="24"/>
          <w:szCs w:val="24"/>
        </w:rPr>
        <w:t xml:space="preserve">другого типу для передачі </w:t>
      </w:r>
      <w:r w:rsidR="005D1B60">
        <w:rPr>
          <w:rFonts w:ascii="Times New Roman" w:eastAsiaTheme="minorHAnsi" w:hAnsi="Times New Roman"/>
          <w:b/>
          <w:sz w:val="24"/>
          <w:szCs w:val="24"/>
        </w:rPr>
        <w:t xml:space="preserve">в </w:t>
      </w:r>
      <w:r w:rsidRPr="00BE6D00">
        <w:rPr>
          <w:rFonts w:ascii="Times New Roman" w:eastAsiaTheme="minorHAnsi" w:hAnsi="Times New Roman"/>
          <w:b/>
          <w:sz w:val="24"/>
          <w:szCs w:val="24"/>
        </w:rPr>
        <w:t>оренду</w:t>
      </w:r>
      <w:r w:rsidR="00B3483E">
        <w:rPr>
          <w:rFonts w:ascii="Times New Roman" w:eastAsiaTheme="minorHAnsi" w:hAnsi="Times New Roman"/>
          <w:b/>
          <w:sz w:val="24"/>
          <w:szCs w:val="24"/>
        </w:rPr>
        <w:t xml:space="preserve"> без аукціону</w:t>
      </w:r>
    </w:p>
    <w:p w:rsidR="00962057" w:rsidRPr="00BE6D00" w:rsidRDefault="00962057" w:rsidP="00962057">
      <w:pPr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:rsidR="00B3483E" w:rsidRPr="009D1CDA" w:rsidRDefault="00B3483E" w:rsidP="00B3483E">
      <w:pPr>
        <w:pStyle w:val="a5"/>
        <w:spacing w:before="0" w:beforeAutospacing="0" w:after="0" w:afterAutospacing="0"/>
        <w:ind w:firstLine="708"/>
        <w:jc w:val="both"/>
      </w:pPr>
      <w:r w:rsidRPr="009D1CDA">
        <w:rPr>
          <w:color w:val="000000"/>
        </w:rPr>
        <w:t>Керуючись нормами Закону України «Про оренду державного та комунального майна», ст.ст. 25, 26, ч. 5 ст. 60 Закону України «Про місцеве самоврядування в Україні», Порядком передачі в оренду державного та комунального майна, затвердженого постановою Кабінету Міністрів України від 03 червня 2020 р. № 483, враховуючи висновок постійної комісії сільської ради з питань регламенту, депутатської етики, законності, згуртованості, освіти, фізичного виховання, культури, охорони здоров’я, соціальної політики, міжнародного співробітництва, свободи слова та ЗМІ</w:t>
      </w:r>
      <w:r w:rsidRPr="009D1CDA">
        <w:rPr>
          <w:color w:val="000000"/>
          <w:shd w:val="clear" w:color="auto" w:fill="FFFFFF"/>
        </w:rPr>
        <w:t xml:space="preserve">, </w:t>
      </w:r>
      <w:r w:rsidR="005D1B60">
        <w:rPr>
          <w:color w:val="000000"/>
          <w:shd w:val="clear" w:color="auto" w:fill="FFFFFF"/>
        </w:rPr>
        <w:t xml:space="preserve">Тростянецька </w:t>
      </w:r>
      <w:r w:rsidRPr="009D1CDA">
        <w:rPr>
          <w:color w:val="000000"/>
        </w:rPr>
        <w:t xml:space="preserve">сільська рада </w:t>
      </w:r>
    </w:p>
    <w:p w:rsidR="00962057" w:rsidRPr="009D1CDA" w:rsidRDefault="00962057" w:rsidP="00962057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962057" w:rsidRPr="009D1CDA" w:rsidRDefault="00962057" w:rsidP="00962057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9D1CDA">
        <w:rPr>
          <w:rFonts w:ascii="Times New Roman" w:eastAsiaTheme="minorHAnsi" w:hAnsi="Times New Roman"/>
          <w:b/>
          <w:sz w:val="24"/>
          <w:szCs w:val="24"/>
        </w:rPr>
        <w:t>ВИРІШИЛА:</w:t>
      </w:r>
    </w:p>
    <w:p w:rsidR="00962057" w:rsidRPr="009D1CDA" w:rsidRDefault="00962057" w:rsidP="00962057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962057" w:rsidRPr="009D1CDA" w:rsidRDefault="00962057" w:rsidP="00962057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9D1CDA">
        <w:rPr>
          <w:rFonts w:ascii="Times New Roman" w:eastAsiaTheme="minorHAnsi" w:hAnsi="Times New Roman"/>
          <w:sz w:val="24"/>
          <w:szCs w:val="24"/>
        </w:rPr>
        <w:t xml:space="preserve">1. Оголосити намір щодо передачі в оренду комунального майна Тростянецької сільської територіальної громади згідно з вказаним переліком. </w:t>
      </w:r>
    </w:p>
    <w:p w:rsidR="00962057" w:rsidRPr="009D1CDA" w:rsidRDefault="00962057" w:rsidP="0096205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9D1CDA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2. Включити в перелік об’єктів другого типу об’єкти комунальної власності Тростянецької сільської територіальної громади, які підлягають </w:t>
      </w:r>
      <w:r w:rsidRPr="009D1CDA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передачі в оренду без проведення аукціону:</w:t>
      </w:r>
    </w:p>
    <w:p w:rsidR="00962057" w:rsidRPr="009D1CDA" w:rsidRDefault="00962057" w:rsidP="0096205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D1CDA">
        <w:rPr>
          <w:rFonts w:ascii="Times New Roman" w:eastAsia="Times New Roman" w:hAnsi="Times New Roman"/>
          <w:sz w:val="24"/>
          <w:szCs w:val="24"/>
          <w:lang w:eastAsia="ru-RU"/>
        </w:rPr>
        <w:tab/>
        <w:t>-</w:t>
      </w:r>
      <w:r w:rsidRPr="009D1CDA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приміщення № </w:t>
      </w:r>
      <w:r w:rsidR="0098574C" w:rsidRPr="009D1CDA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36</w:t>
      </w:r>
      <w:r w:rsidRPr="009D1CDA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, розміщене на </w:t>
      </w:r>
      <w:r w:rsidR="0098574C" w:rsidRPr="009D1CDA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І</w:t>
      </w:r>
      <w:r w:rsidRPr="009D1CDA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І-му поверсі Народного дому с. </w:t>
      </w:r>
      <w:proofErr w:type="spellStart"/>
      <w:r w:rsidRPr="009D1CDA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Стільсько</w:t>
      </w:r>
      <w:proofErr w:type="spellEnd"/>
      <w:r w:rsidRPr="009D1CDA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площею </w:t>
      </w:r>
      <w:r w:rsidR="0098574C" w:rsidRPr="009D1CDA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47,0</w:t>
      </w:r>
      <w:r w:rsidRPr="009D1CDA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м. кв. </w:t>
      </w:r>
      <w:r w:rsidR="0098574C" w:rsidRPr="009D1CDA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(без врахування додаткової площі) </w:t>
      </w:r>
      <w:r w:rsidRPr="009D1CDA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Тростянецької сільської ради </w:t>
      </w:r>
      <w:proofErr w:type="spellStart"/>
      <w:r w:rsidRPr="009D1CDA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Стрийського</w:t>
      </w:r>
      <w:proofErr w:type="spellEnd"/>
      <w:r w:rsidRPr="009D1CDA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району Львівської області, що знаходиться за адресою: вул. Шевченка, 129, с. </w:t>
      </w:r>
      <w:proofErr w:type="spellStart"/>
      <w:r w:rsidRPr="009D1CDA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Стільсько</w:t>
      </w:r>
      <w:proofErr w:type="spellEnd"/>
      <w:r w:rsidRPr="009D1CDA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з визначеним цільовим призначенням - розміщення </w:t>
      </w:r>
      <w:r w:rsidRPr="009D1CDA">
        <w:rPr>
          <w:rFonts w:ascii="Times New Roman" w:hAnsi="Times New Roman"/>
          <w:sz w:val="24"/>
          <w:szCs w:val="24"/>
          <w:shd w:val="clear" w:color="auto" w:fill="FFFFFF"/>
        </w:rPr>
        <w:t xml:space="preserve">установ і організацій, діяльність яких фінансується за рахунок коштів </w:t>
      </w:r>
      <w:r w:rsidR="0098574C" w:rsidRPr="009D1CDA">
        <w:rPr>
          <w:rFonts w:ascii="Times New Roman" w:hAnsi="Times New Roman"/>
          <w:sz w:val="24"/>
          <w:szCs w:val="24"/>
          <w:shd w:val="clear" w:color="auto" w:fill="FFFFFF"/>
        </w:rPr>
        <w:t>сільського</w:t>
      </w:r>
      <w:r w:rsidRPr="009D1CDA">
        <w:rPr>
          <w:rFonts w:ascii="Times New Roman" w:hAnsi="Times New Roman"/>
          <w:sz w:val="24"/>
          <w:szCs w:val="24"/>
          <w:shd w:val="clear" w:color="auto" w:fill="FFFFFF"/>
        </w:rPr>
        <w:t xml:space="preserve"> бюджету Тростянецької сільської ради;</w:t>
      </w:r>
    </w:p>
    <w:p w:rsidR="00962057" w:rsidRPr="009D1CDA" w:rsidRDefault="00962057" w:rsidP="0096205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D1CDA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ab/>
        <w:t>3</w:t>
      </w:r>
      <w:r w:rsidRPr="009D1CD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. </w:t>
      </w:r>
      <w:proofErr w:type="spellStart"/>
      <w:r w:rsidRPr="009D1CDA">
        <w:rPr>
          <w:rFonts w:ascii="Times New Roman" w:eastAsia="Times New Roman" w:hAnsi="Times New Roman"/>
          <w:sz w:val="24"/>
          <w:szCs w:val="24"/>
          <w:lang w:val="ru-RU" w:eastAsia="ru-RU"/>
        </w:rPr>
        <w:t>Бланасоутримувачу</w:t>
      </w:r>
      <w:proofErr w:type="spellEnd"/>
      <w:r w:rsidRPr="009D1CD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майна </w:t>
      </w:r>
      <w:proofErr w:type="spellStart"/>
      <w:r w:rsidRPr="009D1CDA">
        <w:rPr>
          <w:rFonts w:ascii="Times New Roman" w:eastAsia="Times New Roman" w:hAnsi="Times New Roman"/>
          <w:sz w:val="24"/>
          <w:szCs w:val="24"/>
          <w:lang w:val="ru-RU" w:eastAsia="ru-RU"/>
        </w:rPr>
        <w:t>здійснити</w:t>
      </w:r>
      <w:proofErr w:type="spellEnd"/>
      <w:r w:rsidRPr="009D1CD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9D1CDA">
        <w:rPr>
          <w:rFonts w:ascii="Times New Roman" w:eastAsia="Times New Roman" w:hAnsi="Times New Roman"/>
          <w:sz w:val="24"/>
          <w:szCs w:val="24"/>
          <w:lang w:val="ru-RU" w:eastAsia="ru-RU"/>
        </w:rPr>
        <w:t>необхідні</w:t>
      </w:r>
      <w:proofErr w:type="spellEnd"/>
      <w:r w:rsidRPr="009D1CD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9D1CDA">
        <w:rPr>
          <w:rFonts w:ascii="Times New Roman" w:eastAsia="Times New Roman" w:hAnsi="Times New Roman"/>
          <w:sz w:val="24"/>
          <w:szCs w:val="24"/>
          <w:lang w:val="ru-RU" w:eastAsia="ru-RU"/>
        </w:rPr>
        <w:t>дії</w:t>
      </w:r>
      <w:proofErr w:type="spellEnd"/>
      <w:r w:rsidRPr="009D1CD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proofErr w:type="spellStart"/>
      <w:r w:rsidRPr="009D1CDA">
        <w:rPr>
          <w:rFonts w:ascii="Times New Roman" w:eastAsia="Times New Roman" w:hAnsi="Times New Roman"/>
          <w:sz w:val="24"/>
          <w:szCs w:val="24"/>
          <w:lang w:val="ru-RU" w:eastAsia="ru-RU"/>
        </w:rPr>
        <w:t>передбачені</w:t>
      </w:r>
      <w:proofErr w:type="spellEnd"/>
      <w:r w:rsidRPr="009D1CD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Законом та Порядком, </w:t>
      </w:r>
      <w:proofErr w:type="spellStart"/>
      <w:r w:rsidRPr="009D1CDA">
        <w:rPr>
          <w:rFonts w:ascii="Times New Roman" w:eastAsia="Times New Roman" w:hAnsi="Times New Roman"/>
          <w:sz w:val="24"/>
          <w:szCs w:val="24"/>
          <w:lang w:val="ru-RU" w:eastAsia="ru-RU"/>
        </w:rPr>
        <w:t>що</w:t>
      </w:r>
      <w:proofErr w:type="spellEnd"/>
      <w:r w:rsidRPr="009D1CD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9D1CDA">
        <w:rPr>
          <w:rFonts w:ascii="Times New Roman" w:eastAsia="Times New Roman" w:hAnsi="Times New Roman"/>
          <w:sz w:val="24"/>
          <w:szCs w:val="24"/>
          <w:lang w:val="ru-RU" w:eastAsia="ru-RU"/>
        </w:rPr>
        <w:t>стосуються</w:t>
      </w:r>
      <w:proofErr w:type="spellEnd"/>
      <w:r w:rsidRPr="009D1CD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9D1CDA">
        <w:rPr>
          <w:rFonts w:ascii="Times New Roman" w:eastAsia="Times New Roman" w:hAnsi="Times New Roman"/>
          <w:sz w:val="24"/>
          <w:szCs w:val="24"/>
          <w:lang w:val="ru-RU" w:eastAsia="ru-RU"/>
        </w:rPr>
        <w:t>подальшої</w:t>
      </w:r>
      <w:proofErr w:type="spellEnd"/>
      <w:r w:rsidRPr="009D1CD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9D1CDA">
        <w:rPr>
          <w:rFonts w:ascii="Times New Roman" w:eastAsia="Times New Roman" w:hAnsi="Times New Roman"/>
          <w:sz w:val="24"/>
          <w:szCs w:val="24"/>
          <w:lang w:val="ru-RU" w:eastAsia="ru-RU"/>
        </w:rPr>
        <w:t>процедури</w:t>
      </w:r>
      <w:proofErr w:type="spellEnd"/>
      <w:r w:rsidRPr="009D1CD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9D1CDA">
        <w:rPr>
          <w:rFonts w:ascii="Times New Roman" w:eastAsia="Times New Roman" w:hAnsi="Times New Roman"/>
          <w:sz w:val="24"/>
          <w:szCs w:val="24"/>
          <w:lang w:val="ru-RU" w:eastAsia="ru-RU"/>
        </w:rPr>
        <w:t>передачі</w:t>
      </w:r>
      <w:proofErr w:type="spellEnd"/>
      <w:r w:rsidRPr="009D1CD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в </w:t>
      </w:r>
      <w:proofErr w:type="spellStart"/>
      <w:r w:rsidRPr="009D1CDA">
        <w:rPr>
          <w:rFonts w:ascii="Times New Roman" w:eastAsia="Times New Roman" w:hAnsi="Times New Roman"/>
          <w:sz w:val="24"/>
          <w:szCs w:val="24"/>
          <w:lang w:val="ru-RU" w:eastAsia="ru-RU"/>
        </w:rPr>
        <w:t>оренду</w:t>
      </w:r>
      <w:proofErr w:type="spellEnd"/>
      <w:r w:rsidRPr="009D1CD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майна, </w:t>
      </w:r>
      <w:proofErr w:type="spellStart"/>
      <w:r w:rsidRPr="009D1CDA">
        <w:rPr>
          <w:rFonts w:ascii="Times New Roman" w:eastAsia="Times New Roman" w:hAnsi="Times New Roman"/>
          <w:sz w:val="24"/>
          <w:szCs w:val="24"/>
          <w:lang w:val="ru-RU" w:eastAsia="ru-RU"/>
        </w:rPr>
        <w:t>вказаного</w:t>
      </w:r>
      <w:proofErr w:type="spellEnd"/>
      <w:r w:rsidRPr="009D1CD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в </w:t>
      </w:r>
      <w:proofErr w:type="spellStart"/>
      <w:r w:rsidRPr="009D1CDA">
        <w:rPr>
          <w:rFonts w:ascii="Times New Roman" w:eastAsia="Times New Roman" w:hAnsi="Times New Roman"/>
          <w:sz w:val="24"/>
          <w:szCs w:val="24"/>
          <w:lang w:val="ru-RU" w:eastAsia="ru-RU"/>
        </w:rPr>
        <w:t>пункт</w:t>
      </w:r>
      <w:r w:rsidR="0098574C" w:rsidRPr="009D1CDA">
        <w:rPr>
          <w:rFonts w:ascii="Times New Roman" w:eastAsia="Times New Roman" w:hAnsi="Times New Roman"/>
          <w:sz w:val="24"/>
          <w:szCs w:val="24"/>
          <w:lang w:val="ru-RU" w:eastAsia="ru-RU"/>
        </w:rPr>
        <w:t>і</w:t>
      </w:r>
      <w:proofErr w:type="spellEnd"/>
      <w:r w:rsidRPr="009D1CD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2 </w:t>
      </w:r>
      <w:proofErr w:type="spellStart"/>
      <w:r w:rsidRPr="009D1CDA">
        <w:rPr>
          <w:rFonts w:ascii="Times New Roman" w:eastAsia="Times New Roman" w:hAnsi="Times New Roman"/>
          <w:sz w:val="24"/>
          <w:szCs w:val="24"/>
          <w:lang w:val="ru-RU" w:eastAsia="ru-RU"/>
        </w:rPr>
        <w:t>цього</w:t>
      </w:r>
      <w:proofErr w:type="spellEnd"/>
      <w:r w:rsidRPr="009D1CD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9D1CDA"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 w:rsidRPr="009D1CDA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962057" w:rsidRPr="009D1CDA" w:rsidRDefault="009D1CDA" w:rsidP="00962057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9D1CDA">
        <w:rPr>
          <w:rFonts w:ascii="Times New Roman" w:eastAsiaTheme="minorHAnsi" w:hAnsi="Times New Roman"/>
          <w:sz w:val="24"/>
          <w:szCs w:val="24"/>
        </w:rPr>
        <w:t>4. Контроль за виконанням рішення покласти на постійну комісію сільської ради з питань регламенту, депутатської етики, законності, згуртованості, освіти, фізичного виховання, культури, охорони здоров’я, соціальної політики, міжнародного співробітництва, свободи слова та ЗМІ (</w:t>
      </w:r>
      <w:r w:rsidRPr="00AD059F">
        <w:rPr>
          <w:rFonts w:ascii="Times New Roman" w:eastAsiaTheme="minorHAnsi" w:hAnsi="Times New Roman"/>
          <w:b/>
          <w:sz w:val="24"/>
          <w:szCs w:val="24"/>
        </w:rPr>
        <w:t>Т</w:t>
      </w:r>
      <w:r w:rsidR="00AD059F" w:rsidRPr="00AD059F">
        <w:rPr>
          <w:rFonts w:ascii="Times New Roman" w:eastAsiaTheme="minorHAnsi" w:hAnsi="Times New Roman"/>
          <w:b/>
          <w:sz w:val="24"/>
          <w:szCs w:val="24"/>
        </w:rPr>
        <w:t>арас ДОРОЩУК</w:t>
      </w:r>
      <w:r w:rsidRPr="009D1CDA">
        <w:rPr>
          <w:rFonts w:ascii="Times New Roman" w:eastAsiaTheme="minorHAnsi" w:hAnsi="Times New Roman"/>
          <w:sz w:val="24"/>
          <w:szCs w:val="24"/>
        </w:rPr>
        <w:t>).</w:t>
      </w:r>
    </w:p>
    <w:p w:rsidR="00962057" w:rsidRDefault="00962057" w:rsidP="00962057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98574C" w:rsidRDefault="0098574C" w:rsidP="00962057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9D1CDA" w:rsidRDefault="009D1CDA" w:rsidP="00AD059F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AD059F" w:rsidRPr="00BE6D00" w:rsidRDefault="00AD059F" w:rsidP="00AD059F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962057" w:rsidRPr="00BE6D00" w:rsidRDefault="00962057" w:rsidP="00AD059F">
      <w:pPr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BE6D00">
        <w:rPr>
          <w:rFonts w:ascii="Times New Roman" w:eastAsiaTheme="minorHAnsi" w:hAnsi="Times New Roman"/>
          <w:b/>
          <w:sz w:val="24"/>
          <w:szCs w:val="24"/>
        </w:rPr>
        <w:t xml:space="preserve">Сільський голова                                </w:t>
      </w:r>
      <w:r w:rsidR="00AD059F">
        <w:rPr>
          <w:rFonts w:ascii="Times New Roman" w:eastAsiaTheme="minorHAnsi" w:hAnsi="Times New Roman"/>
          <w:b/>
          <w:sz w:val="24"/>
          <w:szCs w:val="24"/>
        </w:rPr>
        <w:tab/>
      </w:r>
      <w:r w:rsidR="00AD059F">
        <w:rPr>
          <w:rFonts w:ascii="Times New Roman" w:eastAsiaTheme="minorHAnsi" w:hAnsi="Times New Roman"/>
          <w:b/>
          <w:sz w:val="24"/>
          <w:szCs w:val="24"/>
        </w:rPr>
        <w:tab/>
      </w:r>
      <w:r w:rsidR="00AD059F">
        <w:rPr>
          <w:rFonts w:ascii="Times New Roman" w:eastAsiaTheme="minorHAnsi" w:hAnsi="Times New Roman"/>
          <w:b/>
          <w:sz w:val="24"/>
          <w:szCs w:val="24"/>
        </w:rPr>
        <w:tab/>
      </w:r>
      <w:r w:rsidRPr="00BE6D00">
        <w:rPr>
          <w:rFonts w:ascii="Times New Roman" w:eastAsiaTheme="minorHAnsi" w:hAnsi="Times New Roman"/>
          <w:b/>
          <w:sz w:val="24"/>
          <w:szCs w:val="24"/>
        </w:rPr>
        <w:t xml:space="preserve">               </w:t>
      </w:r>
      <w:r w:rsidRPr="00BE6D00">
        <w:rPr>
          <w:rFonts w:ascii="Times New Roman" w:eastAsiaTheme="minorHAnsi" w:hAnsi="Times New Roman"/>
          <w:b/>
          <w:sz w:val="24"/>
          <w:szCs w:val="24"/>
        </w:rPr>
        <w:tab/>
        <w:t>Михайло ЦИХУЛЯК</w:t>
      </w:r>
    </w:p>
    <w:p w:rsidR="00962057" w:rsidRPr="00BE6D00" w:rsidRDefault="00962057" w:rsidP="00962057">
      <w:pPr>
        <w:spacing w:after="0" w:line="240" w:lineRule="auto"/>
        <w:ind w:left="708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:rsidR="00962057" w:rsidRDefault="00962057" w:rsidP="0096205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62057" w:rsidRDefault="00962057" w:rsidP="0096205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62057" w:rsidRDefault="00962057" w:rsidP="0096205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B39B5" w:rsidRDefault="00AB39B5"/>
    <w:sectPr w:rsidR="00AB39B5" w:rsidSect="00AD059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07C"/>
    <w:rsid w:val="0051007C"/>
    <w:rsid w:val="005D1B60"/>
    <w:rsid w:val="00962057"/>
    <w:rsid w:val="0098574C"/>
    <w:rsid w:val="009D1CDA"/>
    <w:rsid w:val="00AB39B5"/>
    <w:rsid w:val="00AD059F"/>
    <w:rsid w:val="00B3483E"/>
    <w:rsid w:val="00DF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3FAA6"/>
  <w15:docId w15:val="{02EF0BBA-73AA-413F-90F2-58E2B0DE9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057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2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2057"/>
    <w:rPr>
      <w:rFonts w:ascii="Tahoma" w:eastAsia="Calibri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348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1401</Words>
  <Characters>799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Sviatoslav</cp:lastModifiedBy>
  <cp:revision>8</cp:revision>
  <dcterms:created xsi:type="dcterms:W3CDTF">2025-11-14T09:50:00Z</dcterms:created>
  <dcterms:modified xsi:type="dcterms:W3CDTF">2025-11-18T16:23:00Z</dcterms:modified>
</cp:coreProperties>
</file>