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90" w:rsidRPr="003177A0" w:rsidRDefault="00FA5E90" w:rsidP="00FA5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B4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90" w:rsidRPr="003177A0" w:rsidRDefault="00FA5E90" w:rsidP="00FA5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>ТРОСТЯНЕЦЬКА СІЛЬСЬКА РАДА</w:t>
      </w:r>
    </w:p>
    <w:p w:rsidR="00FA5E90" w:rsidRPr="003177A0" w:rsidRDefault="00FA5E90" w:rsidP="00FA5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:rsidR="006C3BFE" w:rsidRPr="006C3BFE" w:rsidRDefault="006C3BFE" w:rsidP="006C3BF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3BFE">
        <w:rPr>
          <w:rFonts w:ascii="Times New Roman" w:hAnsi="Times New Roman" w:cs="Times New Roman"/>
          <w:b/>
          <w:sz w:val="24"/>
          <w:szCs w:val="24"/>
          <w:lang w:val="en-US"/>
        </w:rPr>
        <w:t>LXIX</w:t>
      </w:r>
      <w:r w:rsidRPr="006C3BF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C3BFE">
        <w:rPr>
          <w:rFonts w:ascii="Times New Roman" w:hAnsi="Times New Roman" w:cs="Times New Roman"/>
          <w:b/>
          <w:sz w:val="24"/>
          <w:szCs w:val="24"/>
        </w:rPr>
        <w:t xml:space="preserve"> позачергова</w:t>
      </w:r>
      <w:proofErr w:type="gramEnd"/>
      <w:r w:rsidRPr="006C3BFE">
        <w:rPr>
          <w:rFonts w:ascii="Times New Roman" w:hAnsi="Times New Roman" w:cs="Times New Roman"/>
          <w:b/>
          <w:sz w:val="24"/>
          <w:szCs w:val="24"/>
        </w:rPr>
        <w:t xml:space="preserve"> сесія </w:t>
      </w:r>
      <w:r w:rsidRPr="006C3BF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C3BFE">
        <w:rPr>
          <w:rFonts w:ascii="Times New Roman" w:hAnsi="Times New Roman" w:cs="Times New Roman"/>
          <w:b/>
          <w:sz w:val="24"/>
          <w:szCs w:val="24"/>
        </w:rPr>
        <w:t xml:space="preserve"> скликання</w:t>
      </w:r>
    </w:p>
    <w:p w:rsidR="00FA5E90" w:rsidRPr="003177A0" w:rsidRDefault="00FA5E90" w:rsidP="00FA5E9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177A0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A5E90" w:rsidRPr="003177A0" w:rsidRDefault="00FA5E90" w:rsidP="00FA5E9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FA5E90" w:rsidRPr="003177A0" w:rsidRDefault="006C3BFE" w:rsidP="00FA5E9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02 грудня </w:t>
      </w:r>
      <w:r w:rsidR="00FA5E90" w:rsidRPr="003177A0">
        <w:rPr>
          <w:rFonts w:ascii="Times New Roman" w:hAnsi="Times New Roman"/>
          <w:sz w:val="26"/>
          <w:szCs w:val="26"/>
        </w:rPr>
        <w:t xml:space="preserve"> 2025 </w:t>
      </w:r>
      <w:r w:rsidR="00607EE9">
        <w:rPr>
          <w:rFonts w:ascii="Times New Roman" w:hAnsi="Times New Roman"/>
          <w:sz w:val="26"/>
          <w:szCs w:val="26"/>
        </w:rPr>
        <w:t>року</w:t>
      </w:r>
      <w:r w:rsidR="00607EE9">
        <w:rPr>
          <w:rFonts w:ascii="Times New Roman" w:hAnsi="Times New Roman"/>
          <w:sz w:val="26"/>
          <w:szCs w:val="26"/>
        </w:rPr>
        <w:tab/>
      </w:r>
      <w:r w:rsidR="00607EE9"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 w:rsidR="00607EE9">
        <w:rPr>
          <w:rFonts w:ascii="Times New Roman" w:hAnsi="Times New Roman"/>
          <w:sz w:val="26"/>
          <w:szCs w:val="26"/>
        </w:rPr>
        <w:tab/>
      </w:r>
      <w:r w:rsidR="00607EE9">
        <w:rPr>
          <w:rFonts w:ascii="Times New Roman" w:hAnsi="Times New Roman"/>
          <w:sz w:val="26"/>
          <w:szCs w:val="26"/>
        </w:rPr>
        <w:tab/>
      </w:r>
      <w:r w:rsidR="00607EE9">
        <w:rPr>
          <w:rFonts w:ascii="Times New Roman" w:hAnsi="Times New Roman"/>
          <w:sz w:val="26"/>
          <w:szCs w:val="26"/>
        </w:rPr>
        <w:tab/>
      </w:r>
      <w:r w:rsidR="00607EE9">
        <w:rPr>
          <w:rFonts w:ascii="Times New Roman" w:hAnsi="Times New Roman"/>
          <w:sz w:val="26"/>
          <w:szCs w:val="26"/>
        </w:rPr>
        <w:tab/>
      </w:r>
      <w:r w:rsidR="00FA5E90" w:rsidRPr="003177A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4310</w:t>
      </w:r>
    </w:p>
    <w:p w:rsidR="00696477" w:rsidRDefault="00696477" w:rsidP="00AF74CA">
      <w:pPr>
        <w:pStyle w:val="a3"/>
        <w:rPr>
          <w:b/>
          <w:bCs/>
          <w:sz w:val="24"/>
          <w:szCs w:val="24"/>
        </w:rPr>
      </w:pPr>
    </w:p>
    <w:p w:rsidR="00AF74CA" w:rsidRPr="00580A9D" w:rsidRDefault="00AF74CA" w:rsidP="00547AD6">
      <w:pPr>
        <w:pStyle w:val="a3"/>
        <w:ind w:right="4109"/>
        <w:jc w:val="both"/>
        <w:rPr>
          <w:b/>
          <w:bCs/>
          <w:sz w:val="24"/>
          <w:szCs w:val="24"/>
        </w:rPr>
      </w:pPr>
      <w:r w:rsidRPr="00580A9D">
        <w:rPr>
          <w:b/>
          <w:bCs/>
          <w:sz w:val="24"/>
          <w:szCs w:val="24"/>
        </w:rPr>
        <w:t xml:space="preserve">Про </w:t>
      </w:r>
      <w:r w:rsidR="000B318D">
        <w:rPr>
          <w:b/>
          <w:bCs/>
          <w:sz w:val="24"/>
          <w:szCs w:val="24"/>
        </w:rPr>
        <w:t>внесення змін до</w:t>
      </w:r>
      <w:r w:rsidRPr="00580A9D">
        <w:rPr>
          <w:b/>
          <w:bCs/>
          <w:sz w:val="24"/>
          <w:szCs w:val="24"/>
        </w:rPr>
        <w:t xml:space="preserve"> кошторису витрат на</w:t>
      </w:r>
      <w:r w:rsidR="00547AD6">
        <w:rPr>
          <w:b/>
          <w:bCs/>
          <w:sz w:val="24"/>
          <w:szCs w:val="24"/>
        </w:rPr>
        <w:t xml:space="preserve"> </w:t>
      </w:r>
      <w:r w:rsidRPr="00580A9D">
        <w:rPr>
          <w:b/>
          <w:bCs/>
          <w:sz w:val="24"/>
          <w:szCs w:val="24"/>
        </w:rPr>
        <w:t xml:space="preserve">утримання апарату </w:t>
      </w:r>
      <w:r w:rsidR="00580A9D" w:rsidRPr="00580A9D">
        <w:rPr>
          <w:b/>
          <w:bCs/>
          <w:sz w:val="24"/>
          <w:szCs w:val="24"/>
        </w:rPr>
        <w:t>Тростянецької сільської</w:t>
      </w:r>
      <w:r w:rsidR="00547AD6">
        <w:rPr>
          <w:b/>
          <w:bCs/>
          <w:sz w:val="24"/>
          <w:szCs w:val="24"/>
        </w:rPr>
        <w:t xml:space="preserve"> </w:t>
      </w:r>
      <w:r w:rsidR="00580A9D" w:rsidRPr="00580A9D">
        <w:rPr>
          <w:b/>
          <w:bCs/>
          <w:sz w:val="24"/>
          <w:szCs w:val="24"/>
        </w:rPr>
        <w:t>ради</w:t>
      </w:r>
      <w:r w:rsidRPr="00580A9D">
        <w:rPr>
          <w:b/>
          <w:bCs/>
          <w:sz w:val="24"/>
          <w:szCs w:val="24"/>
        </w:rPr>
        <w:t xml:space="preserve"> </w:t>
      </w:r>
      <w:r w:rsidR="000B318D">
        <w:rPr>
          <w:b/>
          <w:bCs/>
          <w:sz w:val="24"/>
          <w:szCs w:val="24"/>
        </w:rPr>
        <w:t>на 2025 рік</w:t>
      </w:r>
    </w:p>
    <w:p w:rsidR="00AF74CA" w:rsidRPr="00580A9D" w:rsidRDefault="00AF74CA" w:rsidP="00AF74CA">
      <w:pPr>
        <w:pStyle w:val="a3"/>
        <w:rPr>
          <w:b/>
          <w:bCs/>
          <w:sz w:val="24"/>
          <w:szCs w:val="24"/>
        </w:rPr>
      </w:pPr>
    </w:p>
    <w:p w:rsidR="00AF74CA" w:rsidRPr="00580A9D" w:rsidRDefault="00AF74CA" w:rsidP="00517D78">
      <w:pPr>
        <w:pStyle w:val="a3"/>
        <w:ind w:firstLine="709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Керуючись пунктом 5 частини пер</w:t>
      </w:r>
      <w:r w:rsidR="00DF3178">
        <w:rPr>
          <w:sz w:val="24"/>
          <w:szCs w:val="24"/>
        </w:rPr>
        <w:t>шої статті 26 Закону України</w:t>
      </w:r>
      <w:r w:rsidRPr="00580A9D">
        <w:rPr>
          <w:sz w:val="24"/>
          <w:szCs w:val="24"/>
        </w:rPr>
        <w:t xml:space="preserve"> </w:t>
      </w:r>
      <w:r w:rsidR="00517D78">
        <w:rPr>
          <w:sz w:val="24"/>
          <w:szCs w:val="24"/>
        </w:rPr>
        <w:t>«</w:t>
      </w:r>
      <w:r w:rsidRPr="00580A9D">
        <w:rPr>
          <w:sz w:val="24"/>
          <w:szCs w:val="24"/>
        </w:rPr>
        <w:t>Про місцеве самоврядування в Україні</w:t>
      </w:r>
      <w:r w:rsidR="00517D78">
        <w:rPr>
          <w:sz w:val="24"/>
          <w:szCs w:val="24"/>
        </w:rPr>
        <w:t>»</w:t>
      </w:r>
      <w:r w:rsidRPr="00580A9D">
        <w:rPr>
          <w:sz w:val="24"/>
          <w:szCs w:val="24"/>
        </w:rPr>
        <w:t>, Постановою КМУ від 09.03.2006 №</w:t>
      </w:r>
      <w:r w:rsidR="00517D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 зі змінами</w:t>
      </w:r>
      <w:r w:rsidR="001A372A">
        <w:rPr>
          <w:sz w:val="24"/>
          <w:szCs w:val="24"/>
        </w:rPr>
        <w:t xml:space="preserve"> та враховуючи висновок</w:t>
      </w:r>
      <w:r w:rsidR="001A372A" w:rsidRPr="001A372A">
        <w:rPr>
          <w:sz w:val="24"/>
          <w:szCs w:val="24"/>
          <w:shd w:val="clear" w:color="auto" w:fill="FFFFFF"/>
        </w:rPr>
        <w:t xml:space="preserve"> </w:t>
      </w:r>
      <w:r w:rsidR="001A372A" w:rsidRPr="001A372A">
        <w:rPr>
          <w:sz w:val="24"/>
          <w:szCs w:val="24"/>
        </w:rPr>
        <w:t>постійної комісії сільської ради</w:t>
      </w:r>
      <w:r w:rsidR="001A372A" w:rsidRPr="001A372A">
        <w:rPr>
          <w:iCs/>
          <w:sz w:val="24"/>
          <w:szCs w:val="24"/>
          <w:bdr w:val="none" w:sz="0" w:space="0" w:color="auto" w:frame="1"/>
          <w:shd w:val="clear" w:color="auto" w:fill="FFFFFF"/>
        </w:rPr>
        <w:t xml:space="preserve"> з питань</w:t>
      </w:r>
      <w:r w:rsidR="001A372A" w:rsidRPr="001A372A">
        <w:rPr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A372A" w:rsidRPr="001A372A">
        <w:rPr>
          <w:color w:val="000000"/>
          <w:sz w:val="24"/>
          <w:szCs w:val="24"/>
        </w:rPr>
        <w:t>бюджету, фінансів та планування соціально-економічного розвитку</w:t>
      </w:r>
      <w:r w:rsidRPr="00580A9D">
        <w:rPr>
          <w:sz w:val="24"/>
          <w:szCs w:val="24"/>
        </w:rPr>
        <w:t xml:space="preserve">, </w:t>
      </w:r>
      <w:r w:rsidR="00517D78">
        <w:rPr>
          <w:sz w:val="24"/>
          <w:szCs w:val="24"/>
        </w:rPr>
        <w:t xml:space="preserve">Тростянецька </w:t>
      </w:r>
      <w:r w:rsidRPr="00580A9D">
        <w:rPr>
          <w:sz w:val="24"/>
          <w:szCs w:val="24"/>
        </w:rPr>
        <w:t>с</w:t>
      </w:r>
      <w:r w:rsidR="00580A9D" w:rsidRPr="00580A9D">
        <w:rPr>
          <w:sz w:val="24"/>
          <w:szCs w:val="24"/>
        </w:rPr>
        <w:t xml:space="preserve">ільська </w:t>
      </w:r>
      <w:r w:rsidRPr="00580A9D">
        <w:rPr>
          <w:sz w:val="24"/>
          <w:szCs w:val="24"/>
        </w:rPr>
        <w:t>рада</w:t>
      </w:r>
    </w:p>
    <w:p w:rsidR="00AF74CA" w:rsidRPr="00580A9D" w:rsidRDefault="00AF74CA" w:rsidP="00AF74CA">
      <w:pPr>
        <w:pStyle w:val="a3"/>
        <w:jc w:val="center"/>
        <w:rPr>
          <w:b/>
          <w:sz w:val="24"/>
          <w:szCs w:val="24"/>
        </w:rPr>
      </w:pPr>
    </w:p>
    <w:p w:rsidR="00AF74CA" w:rsidRDefault="00AF74CA" w:rsidP="00AF74CA">
      <w:pPr>
        <w:pStyle w:val="a3"/>
        <w:jc w:val="center"/>
        <w:rPr>
          <w:b/>
          <w:sz w:val="24"/>
          <w:szCs w:val="24"/>
        </w:rPr>
      </w:pPr>
      <w:r w:rsidRPr="00580A9D">
        <w:rPr>
          <w:b/>
          <w:sz w:val="24"/>
          <w:szCs w:val="24"/>
        </w:rPr>
        <w:t>ВИРІШИЛА:</w:t>
      </w:r>
    </w:p>
    <w:p w:rsidR="0076720F" w:rsidRPr="00580A9D" w:rsidRDefault="0076720F" w:rsidP="00DF3178">
      <w:pPr>
        <w:pStyle w:val="a3"/>
        <w:jc w:val="both"/>
        <w:rPr>
          <w:b/>
          <w:sz w:val="24"/>
          <w:szCs w:val="24"/>
        </w:rPr>
      </w:pPr>
    </w:p>
    <w:p w:rsidR="002A2CEF" w:rsidRDefault="000B318D" w:rsidP="0089748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зміни </w:t>
      </w:r>
      <w:r w:rsidR="002A2CEF">
        <w:rPr>
          <w:sz w:val="24"/>
          <w:szCs w:val="24"/>
        </w:rPr>
        <w:t>на 2025 рік:</w:t>
      </w:r>
    </w:p>
    <w:p w:rsidR="000B318D" w:rsidRDefault="000B318D" w:rsidP="00607EE9">
      <w:pPr>
        <w:pStyle w:val="a3"/>
        <w:numPr>
          <w:ilvl w:val="1"/>
          <w:numId w:val="1"/>
        </w:numPr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AF74CA" w:rsidRPr="00580A9D">
        <w:rPr>
          <w:sz w:val="24"/>
          <w:szCs w:val="24"/>
        </w:rPr>
        <w:t>кошторис</w:t>
      </w:r>
      <w:r>
        <w:rPr>
          <w:sz w:val="24"/>
          <w:szCs w:val="24"/>
        </w:rPr>
        <w:t xml:space="preserve">у </w:t>
      </w:r>
      <w:r w:rsidR="00AF74CA" w:rsidRPr="00580A9D">
        <w:rPr>
          <w:sz w:val="24"/>
          <w:szCs w:val="24"/>
        </w:rPr>
        <w:t xml:space="preserve">витрат на утримання апарату </w:t>
      </w:r>
      <w:r w:rsidR="00580A9D">
        <w:rPr>
          <w:sz w:val="24"/>
          <w:szCs w:val="24"/>
        </w:rPr>
        <w:t xml:space="preserve">Тростянецької сільської ради </w:t>
      </w:r>
      <w:r w:rsidR="00DF3178">
        <w:rPr>
          <w:sz w:val="24"/>
          <w:szCs w:val="24"/>
        </w:rPr>
        <w:t>Стрийського району Львівської області н</w:t>
      </w:r>
      <w:r w:rsidR="00AF74CA" w:rsidRPr="00580A9D">
        <w:rPr>
          <w:sz w:val="24"/>
          <w:szCs w:val="24"/>
        </w:rPr>
        <w:t>а 20</w:t>
      </w:r>
      <w:r w:rsidR="00580A9D">
        <w:rPr>
          <w:sz w:val="24"/>
          <w:szCs w:val="24"/>
        </w:rPr>
        <w:t>2</w:t>
      </w:r>
      <w:r w:rsidR="00DF3178">
        <w:rPr>
          <w:sz w:val="24"/>
          <w:szCs w:val="24"/>
        </w:rPr>
        <w:t xml:space="preserve">5 </w:t>
      </w:r>
      <w:r w:rsidR="00AF74CA" w:rsidRPr="00580A9D">
        <w:rPr>
          <w:sz w:val="24"/>
          <w:szCs w:val="24"/>
        </w:rPr>
        <w:t>рік</w:t>
      </w:r>
      <w:r>
        <w:rPr>
          <w:sz w:val="24"/>
          <w:szCs w:val="24"/>
        </w:rPr>
        <w:t xml:space="preserve">, </w:t>
      </w:r>
      <w:r w:rsidR="006C3BFE">
        <w:rPr>
          <w:sz w:val="24"/>
          <w:szCs w:val="24"/>
        </w:rPr>
        <w:t xml:space="preserve">згідно з </w:t>
      </w:r>
      <w:r>
        <w:rPr>
          <w:sz w:val="24"/>
          <w:szCs w:val="24"/>
        </w:rPr>
        <w:t xml:space="preserve"> додат</w:t>
      </w:r>
      <w:r w:rsidR="006C3BFE">
        <w:rPr>
          <w:sz w:val="24"/>
          <w:szCs w:val="24"/>
        </w:rPr>
        <w:t>ком</w:t>
      </w:r>
      <w:r w:rsidR="00496CBF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="006C3BFE">
        <w:rPr>
          <w:sz w:val="24"/>
          <w:szCs w:val="24"/>
        </w:rPr>
        <w:t>до цього рішення.</w:t>
      </w:r>
    </w:p>
    <w:p w:rsidR="006C3BFE" w:rsidRDefault="006C3BFE" w:rsidP="006C3BFE">
      <w:pPr>
        <w:pStyle w:val="a3"/>
        <w:numPr>
          <w:ilvl w:val="1"/>
          <w:numId w:val="1"/>
        </w:numPr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>
        <w:rPr>
          <w:sz w:val="24"/>
          <w:szCs w:val="24"/>
        </w:rPr>
        <w:t>кошторис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витрат структурного підрозділу Тростянецької сільської ради – Служби в справах дітей Тростянецької сільської ради Стрийського рай</w:t>
      </w:r>
      <w:r>
        <w:rPr>
          <w:sz w:val="24"/>
          <w:szCs w:val="24"/>
        </w:rPr>
        <w:t xml:space="preserve">ону Львівської області,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згідно з </w:t>
      </w:r>
      <w:r>
        <w:rPr>
          <w:sz w:val="24"/>
          <w:szCs w:val="24"/>
        </w:rPr>
        <w:t>додат</w:t>
      </w:r>
      <w:r>
        <w:rPr>
          <w:sz w:val="24"/>
          <w:szCs w:val="24"/>
        </w:rPr>
        <w:t>ком 2</w:t>
      </w:r>
      <w:r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цього </w:t>
      </w:r>
      <w:r>
        <w:rPr>
          <w:sz w:val="24"/>
          <w:szCs w:val="24"/>
        </w:rPr>
        <w:t xml:space="preserve"> рішенн</w:t>
      </w:r>
      <w:r>
        <w:rPr>
          <w:sz w:val="24"/>
          <w:szCs w:val="24"/>
        </w:rPr>
        <w:t>я.</w:t>
      </w:r>
      <w:r w:rsidRPr="006C3BFE">
        <w:rPr>
          <w:sz w:val="24"/>
          <w:szCs w:val="24"/>
        </w:rPr>
        <w:t xml:space="preserve"> </w:t>
      </w:r>
    </w:p>
    <w:p w:rsidR="006C3BFE" w:rsidRPr="009F511D" w:rsidRDefault="006C3BFE" w:rsidP="009F511D">
      <w:pPr>
        <w:pStyle w:val="a3"/>
        <w:numPr>
          <w:ilvl w:val="1"/>
          <w:numId w:val="1"/>
        </w:numPr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кошторис</w:t>
      </w:r>
      <w:r>
        <w:rPr>
          <w:sz w:val="24"/>
          <w:szCs w:val="24"/>
        </w:rPr>
        <w:t xml:space="preserve">у </w:t>
      </w:r>
      <w:r w:rsidRPr="00580A9D">
        <w:rPr>
          <w:sz w:val="24"/>
          <w:szCs w:val="24"/>
        </w:rPr>
        <w:t xml:space="preserve">  витрат </w:t>
      </w:r>
      <w:r>
        <w:rPr>
          <w:sz w:val="24"/>
          <w:szCs w:val="24"/>
        </w:rPr>
        <w:t>структурного підрозділу Тростянецької сільської ради – Фінансового відділу Тростянецької сільської ради</w:t>
      </w:r>
      <w:r w:rsidRPr="00580A9D">
        <w:rPr>
          <w:sz w:val="24"/>
          <w:szCs w:val="24"/>
        </w:rPr>
        <w:t xml:space="preserve"> на 20</w:t>
      </w:r>
      <w:r>
        <w:rPr>
          <w:sz w:val="24"/>
          <w:szCs w:val="24"/>
        </w:rPr>
        <w:t xml:space="preserve">25 </w:t>
      </w:r>
      <w:r w:rsidRPr="00580A9D">
        <w:rPr>
          <w:sz w:val="24"/>
          <w:szCs w:val="24"/>
        </w:rPr>
        <w:t xml:space="preserve">рік </w:t>
      </w:r>
      <w:r>
        <w:rPr>
          <w:sz w:val="24"/>
          <w:szCs w:val="24"/>
        </w:rPr>
        <w:t>згідно з додатком 3</w:t>
      </w:r>
      <w:r>
        <w:rPr>
          <w:sz w:val="24"/>
          <w:szCs w:val="24"/>
        </w:rPr>
        <w:t xml:space="preserve"> до цього рішення</w:t>
      </w:r>
      <w:r>
        <w:rPr>
          <w:sz w:val="24"/>
          <w:szCs w:val="24"/>
        </w:rPr>
        <w:t>.</w:t>
      </w:r>
    </w:p>
    <w:p w:rsidR="00580A9D" w:rsidRPr="00517D78" w:rsidRDefault="00607EE9" w:rsidP="0089748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F74CA" w:rsidRPr="00580A9D">
        <w:rPr>
          <w:sz w:val="24"/>
          <w:szCs w:val="24"/>
        </w:rPr>
        <w:t>.</w:t>
      </w:r>
      <w:r w:rsidR="00DF3178">
        <w:rPr>
          <w:sz w:val="24"/>
          <w:szCs w:val="24"/>
        </w:rPr>
        <w:t xml:space="preserve"> </w:t>
      </w:r>
      <w:r w:rsidR="00AF74CA" w:rsidRPr="00580A9D">
        <w:rPr>
          <w:sz w:val="24"/>
          <w:szCs w:val="24"/>
        </w:rPr>
        <w:t>Контроль за виконанням рішення покласти на постій</w:t>
      </w:r>
      <w:r w:rsidR="0076720F">
        <w:rPr>
          <w:sz w:val="24"/>
          <w:szCs w:val="24"/>
        </w:rPr>
        <w:t xml:space="preserve">ну комісію з питань </w:t>
      </w:r>
      <w:r w:rsidR="00AF74CA" w:rsidRPr="00580A9D">
        <w:rPr>
          <w:sz w:val="24"/>
          <w:szCs w:val="24"/>
        </w:rPr>
        <w:t>бюджету</w:t>
      </w:r>
      <w:r w:rsidR="00E715D2">
        <w:rPr>
          <w:sz w:val="24"/>
          <w:szCs w:val="24"/>
        </w:rPr>
        <w:t>,</w:t>
      </w:r>
      <w:r w:rsidR="00AF74CA" w:rsidRPr="00580A9D">
        <w:rPr>
          <w:sz w:val="24"/>
          <w:szCs w:val="24"/>
        </w:rPr>
        <w:t xml:space="preserve"> </w:t>
      </w:r>
      <w:r w:rsidR="0076720F" w:rsidRPr="00580A9D">
        <w:rPr>
          <w:sz w:val="24"/>
          <w:szCs w:val="24"/>
        </w:rPr>
        <w:t xml:space="preserve">фінансів </w:t>
      </w:r>
      <w:r w:rsidR="00AF74CA" w:rsidRPr="00580A9D">
        <w:rPr>
          <w:sz w:val="24"/>
          <w:szCs w:val="24"/>
        </w:rPr>
        <w:t>та</w:t>
      </w:r>
      <w:r w:rsidR="00E715D2">
        <w:rPr>
          <w:sz w:val="24"/>
          <w:szCs w:val="24"/>
        </w:rPr>
        <w:t xml:space="preserve"> планування </w:t>
      </w:r>
      <w:r w:rsidR="00AF74CA" w:rsidRPr="00580A9D">
        <w:rPr>
          <w:sz w:val="24"/>
          <w:szCs w:val="24"/>
        </w:rPr>
        <w:t xml:space="preserve">соціально-економічного розвитку (голова комісії </w:t>
      </w:r>
      <w:r w:rsidR="00BE3D03">
        <w:rPr>
          <w:sz w:val="24"/>
          <w:szCs w:val="24"/>
        </w:rPr>
        <w:t xml:space="preserve">- </w:t>
      </w:r>
      <w:r w:rsidR="000B318D">
        <w:rPr>
          <w:b/>
          <w:sz w:val="24"/>
          <w:szCs w:val="24"/>
        </w:rPr>
        <w:t>Андрій П'ЯСЕЦЬКИЙ</w:t>
      </w:r>
      <w:r w:rsidR="00E715D2">
        <w:rPr>
          <w:sz w:val="24"/>
          <w:szCs w:val="24"/>
        </w:rPr>
        <w:t>)</w:t>
      </w:r>
      <w:r w:rsidR="00517D78">
        <w:rPr>
          <w:sz w:val="24"/>
          <w:szCs w:val="24"/>
        </w:rPr>
        <w:t>.</w:t>
      </w: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AF74CA" w:rsidRPr="00580A9D" w:rsidRDefault="00580A9D" w:rsidP="00517D78">
      <w:pPr>
        <w:pStyle w:val="a3"/>
        <w:rPr>
          <w:b/>
          <w:sz w:val="24"/>
          <w:szCs w:val="24"/>
        </w:rPr>
      </w:pPr>
      <w:r w:rsidRPr="00580A9D">
        <w:rPr>
          <w:b/>
          <w:sz w:val="24"/>
          <w:szCs w:val="24"/>
        </w:rPr>
        <w:t>Сільський голова</w:t>
      </w:r>
      <w:r w:rsidR="00897485">
        <w:rPr>
          <w:b/>
          <w:sz w:val="24"/>
          <w:szCs w:val="24"/>
        </w:rPr>
        <w:tab/>
      </w:r>
      <w:r w:rsidR="00897485">
        <w:rPr>
          <w:b/>
          <w:sz w:val="24"/>
          <w:szCs w:val="24"/>
        </w:rPr>
        <w:tab/>
      </w:r>
      <w:r w:rsidR="00897485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E715D2">
        <w:rPr>
          <w:b/>
          <w:sz w:val="24"/>
          <w:szCs w:val="24"/>
        </w:rPr>
        <w:t xml:space="preserve">Михайло </w:t>
      </w:r>
      <w:r w:rsidR="00DF3178">
        <w:rPr>
          <w:b/>
          <w:sz w:val="24"/>
          <w:szCs w:val="24"/>
        </w:rPr>
        <w:t xml:space="preserve">ЦИХУЛЯК </w:t>
      </w: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B318D" w:rsidRDefault="000B318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>Додаток 1</w:t>
      </w:r>
    </w:p>
    <w:p w:rsidR="00897485" w:rsidRDefault="00897485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B318D" w:rsidRPr="00D810FF">
        <w:rPr>
          <w:rFonts w:ascii="Times New Roman" w:hAnsi="Times New Roman" w:cs="Times New Roman"/>
          <w:sz w:val="24"/>
          <w:szCs w:val="24"/>
        </w:rPr>
        <w:t xml:space="preserve">о рішення сільської ради </w:t>
      </w:r>
    </w:p>
    <w:p w:rsidR="000B318D" w:rsidRPr="00D810FF" w:rsidRDefault="00897485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 w:rsidR="006C3BFE">
        <w:rPr>
          <w:rFonts w:ascii="Times New Roman" w:hAnsi="Times New Roman" w:cs="Times New Roman"/>
          <w:sz w:val="24"/>
          <w:szCs w:val="24"/>
        </w:rPr>
        <w:t>02</w:t>
      </w:r>
      <w:r w:rsidR="00DB05C9">
        <w:rPr>
          <w:rFonts w:ascii="Times New Roman" w:hAnsi="Times New Roman" w:cs="Times New Roman"/>
          <w:sz w:val="24"/>
          <w:szCs w:val="24"/>
        </w:rPr>
        <w:t xml:space="preserve"> </w:t>
      </w:r>
      <w:r w:rsidR="006C3BFE">
        <w:rPr>
          <w:rFonts w:ascii="Times New Roman" w:hAnsi="Times New Roman" w:cs="Times New Roman"/>
          <w:sz w:val="24"/>
          <w:szCs w:val="24"/>
        </w:rPr>
        <w:t>грудня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</w:t>
      </w:r>
      <w:r w:rsidR="000B318D" w:rsidRPr="00D810FF">
        <w:rPr>
          <w:rFonts w:ascii="Times New Roman" w:hAnsi="Times New Roman" w:cs="Times New Roman"/>
          <w:sz w:val="24"/>
          <w:szCs w:val="24"/>
        </w:rPr>
        <w:t xml:space="preserve">№ </w:t>
      </w:r>
      <w:r w:rsidR="006C3BFE">
        <w:rPr>
          <w:rFonts w:ascii="Times New Roman" w:hAnsi="Times New Roman" w:cs="Times New Roman"/>
          <w:sz w:val="24"/>
          <w:szCs w:val="24"/>
          <w:u w:val="single"/>
        </w:rPr>
        <w:t>4310</w:t>
      </w:r>
    </w:p>
    <w:p w:rsidR="000B318D" w:rsidRPr="00AC5101" w:rsidRDefault="000B318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18D" w:rsidRPr="0036497C" w:rsidRDefault="000B318D" w:rsidP="0089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:rsidR="000B318D" w:rsidRDefault="000B318D" w:rsidP="0089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Тростянецької сільської ради</w:t>
      </w:r>
      <w:r w:rsidR="002A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97C">
        <w:rPr>
          <w:rFonts w:ascii="Times New Roman" w:hAnsi="Times New Roman" w:cs="Times New Roman"/>
          <w:b/>
          <w:sz w:val="24"/>
          <w:szCs w:val="24"/>
        </w:rPr>
        <w:t>Стрийського району Львівської області на 2025рік</w:t>
      </w:r>
    </w:p>
    <w:p w:rsidR="00897485" w:rsidRPr="0036497C" w:rsidRDefault="00897485" w:rsidP="0089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07"/>
        <w:gridCol w:w="885"/>
        <w:gridCol w:w="1658"/>
      </w:tblGrid>
      <w:tr w:rsidR="000B318D" w:rsidRPr="00AC5101" w:rsidTr="001915DE">
        <w:trPr>
          <w:jc w:val="center"/>
        </w:trPr>
        <w:tc>
          <w:tcPr>
            <w:tcW w:w="7007" w:type="dxa"/>
            <w:vAlign w:val="center"/>
          </w:tcPr>
          <w:p w:rsidR="000B318D" w:rsidRPr="00AC5101" w:rsidRDefault="000B318D" w:rsidP="001915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885" w:type="dxa"/>
            <w:vAlign w:val="center"/>
          </w:tcPr>
          <w:p w:rsidR="000B318D" w:rsidRPr="00AC5101" w:rsidRDefault="000B318D" w:rsidP="001915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658" w:type="dxa"/>
            <w:vAlign w:val="center"/>
          </w:tcPr>
          <w:p w:rsidR="000B318D" w:rsidRPr="00AC5101" w:rsidRDefault="000B318D" w:rsidP="001915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2A2CEF" w:rsidRPr="00AC5101" w:rsidTr="00DB05C9">
        <w:trPr>
          <w:trHeight w:val="197"/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B02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</w:t>
            </w:r>
            <w:r w:rsidR="00B0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1 895,00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607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2 888 399,00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B02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1 470</w:t>
            </w:r>
            <w:r w:rsidR="002A2CEF" w:rsidRPr="00A84E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658" w:type="dxa"/>
            <w:vAlign w:val="center"/>
          </w:tcPr>
          <w:p w:rsidR="002A2CEF" w:rsidRPr="00A84E7C" w:rsidRDefault="006C3BFE" w:rsidP="00B02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1 175 784,00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658" w:type="dxa"/>
            <w:vAlign w:val="center"/>
          </w:tcPr>
          <w:p w:rsidR="002A2CEF" w:rsidRPr="00A84E7C" w:rsidRDefault="006C3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502 1</w:t>
            </w:r>
            <w:r w:rsidR="002A2CEF" w:rsidRPr="00A84E7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природного газу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155 300,00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897485">
            <w:pPr>
              <w:ind w:right="-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658" w:type="dxa"/>
            <w:vAlign w:val="center"/>
          </w:tcPr>
          <w:p w:rsidR="002A2CEF" w:rsidRPr="00A84E7C" w:rsidRDefault="006C3BFE" w:rsidP="00607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344 952,00</w:t>
            </w:r>
          </w:p>
        </w:tc>
      </w:tr>
      <w:tr w:rsidR="002A2CEF" w:rsidRPr="00AC5101" w:rsidTr="001915DE">
        <w:trPr>
          <w:trHeight w:val="286"/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поточні видатки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9 280,00</w:t>
            </w:r>
          </w:p>
        </w:tc>
      </w:tr>
      <w:tr w:rsidR="002A2CEF" w:rsidRPr="00AC5101" w:rsidTr="001915DE">
        <w:trPr>
          <w:trHeight w:val="286"/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1915D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Придбання обладнання і предметів довгострокового користування 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136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9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CEF" w:rsidRPr="00A84E7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07EE9" w:rsidRPr="00AC5101" w:rsidTr="001915DE">
        <w:trPr>
          <w:trHeight w:val="286"/>
          <w:jc w:val="center"/>
        </w:trPr>
        <w:tc>
          <w:tcPr>
            <w:tcW w:w="7007" w:type="dxa"/>
            <w:vAlign w:val="bottom"/>
          </w:tcPr>
          <w:p w:rsidR="00607EE9" w:rsidRDefault="00607EE9" w:rsidP="001915D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інших об’єктів </w:t>
            </w:r>
          </w:p>
        </w:tc>
        <w:tc>
          <w:tcPr>
            <w:tcW w:w="885" w:type="dxa"/>
            <w:vAlign w:val="bottom"/>
          </w:tcPr>
          <w:p w:rsidR="00607EE9" w:rsidRDefault="00607EE9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1658" w:type="dxa"/>
            <w:vAlign w:val="center"/>
          </w:tcPr>
          <w:p w:rsidR="00607EE9" w:rsidRDefault="00B0245D" w:rsidP="00136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07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EE9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97485" w:rsidRPr="00AC5101" w:rsidTr="001915DE">
        <w:trPr>
          <w:trHeight w:val="121"/>
          <w:jc w:val="center"/>
        </w:trPr>
        <w:tc>
          <w:tcPr>
            <w:tcW w:w="7892" w:type="dxa"/>
            <w:gridSpan w:val="2"/>
            <w:vAlign w:val="bottom"/>
          </w:tcPr>
          <w:p w:rsidR="00897485" w:rsidRPr="00AC5101" w:rsidRDefault="00897485" w:rsidP="004A66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СЬОГО</w:t>
            </w:r>
          </w:p>
        </w:tc>
        <w:tc>
          <w:tcPr>
            <w:tcW w:w="1658" w:type="dxa"/>
            <w:vAlign w:val="bottom"/>
          </w:tcPr>
          <w:p w:rsidR="00897485" w:rsidRPr="00A84E7C" w:rsidRDefault="006C3BFE" w:rsidP="00B024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19 934 080,00</w:t>
            </w:r>
          </w:p>
        </w:tc>
      </w:tr>
    </w:tbl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13643A" w:rsidRPr="00897485" w:rsidRDefault="0013643A" w:rsidP="00136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48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FA5E90" w:rsidRDefault="00FA5E90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897485" w:rsidRDefault="00897485" w:rsidP="002A2CEF">
      <w:pPr>
        <w:jc w:val="right"/>
        <w:rPr>
          <w:sz w:val="24"/>
          <w:szCs w:val="24"/>
        </w:rPr>
      </w:pPr>
    </w:p>
    <w:p w:rsidR="009F511D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F511D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10FF">
        <w:rPr>
          <w:rFonts w:ascii="Times New Roman" w:hAnsi="Times New Roman" w:cs="Times New Roman"/>
          <w:sz w:val="24"/>
          <w:szCs w:val="24"/>
        </w:rPr>
        <w:t xml:space="preserve">о рішення сільської ради </w:t>
      </w:r>
    </w:p>
    <w:p w:rsidR="009F511D" w:rsidRPr="00D810FF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02 грудня 2025</w:t>
      </w:r>
      <w:r w:rsidRPr="00D810F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4310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1D" w:rsidRPr="00D810FF" w:rsidRDefault="009F511D" w:rsidP="009F51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11D" w:rsidRPr="0036497C" w:rsidRDefault="009F511D" w:rsidP="009F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:rsidR="009F511D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Служби у справах дітей Стрийського району Львівської області</w:t>
      </w:r>
      <w:r w:rsidRPr="0036497C">
        <w:rPr>
          <w:rFonts w:ascii="Times New Roman" w:hAnsi="Times New Roman" w:cs="Times New Roman"/>
          <w:b/>
          <w:sz w:val="24"/>
          <w:szCs w:val="24"/>
        </w:rPr>
        <w:t xml:space="preserve"> на 2025 рік</w:t>
      </w:r>
    </w:p>
    <w:p w:rsidR="009F511D" w:rsidRPr="0036497C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6379"/>
        <w:gridCol w:w="992"/>
        <w:gridCol w:w="1985"/>
      </w:tblGrid>
      <w:tr w:rsidR="009F511D" w:rsidRPr="00A84E7C" w:rsidTr="00E7247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Всього на 2025 рік, </w:t>
            </w:r>
            <w:proofErr w:type="spellStart"/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грн</w:t>
            </w:r>
            <w:proofErr w:type="spellEnd"/>
          </w:p>
        </w:tc>
      </w:tr>
      <w:tr w:rsidR="009F511D" w:rsidRPr="001915DE" w:rsidTr="00E7247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148 200,00</w:t>
            </w:r>
          </w:p>
        </w:tc>
      </w:tr>
      <w:tr w:rsidR="009F511D" w:rsidRPr="001915DE" w:rsidTr="00E7247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32 700,00</w:t>
            </w:r>
          </w:p>
        </w:tc>
      </w:tr>
      <w:tr w:rsidR="009F511D" w:rsidRPr="001915DE" w:rsidTr="00E7247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1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F511D" w:rsidRPr="001915DE" w:rsidTr="00E7247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1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9F511D" w:rsidRPr="001915DE" w:rsidTr="00E7247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1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1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1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900,00</w:t>
            </w:r>
          </w:p>
        </w:tc>
      </w:tr>
    </w:tbl>
    <w:p w:rsidR="009F511D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11D" w:rsidRPr="00897485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48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915DE" w:rsidRDefault="001915DE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F511D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F511D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10FF">
        <w:rPr>
          <w:rFonts w:ascii="Times New Roman" w:hAnsi="Times New Roman" w:cs="Times New Roman"/>
          <w:sz w:val="24"/>
          <w:szCs w:val="24"/>
        </w:rPr>
        <w:t xml:space="preserve">о рішення сільської ради </w:t>
      </w:r>
    </w:p>
    <w:p w:rsidR="009F511D" w:rsidRPr="00D810FF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02 грудня 2025</w:t>
      </w:r>
      <w:r w:rsidRPr="00D810F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4310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1D" w:rsidRPr="00AC5101" w:rsidRDefault="009F511D" w:rsidP="009F51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1D" w:rsidRPr="00897485" w:rsidRDefault="009F511D" w:rsidP="009F51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511D" w:rsidRPr="0036497C" w:rsidRDefault="009F511D" w:rsidP="009F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:rsidR="009F511D" w:rsidRPr="0036497C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36497C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нансового ві</w:t>
      </w:r>
      <w:r w:rsidRPr="0036497C">
        <w:rPr>
          <w:rFonts w:ascii="Times New Roman" w:hAnsi="Times New Roman" w:cs="Times New Roman"/>
          <w:b/>
          <w:sz w:val="24"/>
          <w:szCs w:val="24"/>
        </w:rPr>
        <w:t xml:space="preserve">дділу Тростянецької сільської ради </w:t>
      </w:r>
    </w:p>
    <w:p w:rsidR="009F511D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на 2025 рік</w:t>
      </w:r>
    </w:p>
    <w:p w:rsidR="009F511D" w:rsidRPr="0036497C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53"/>
        <w:gridCol w:w="885"/>
        <w:gridCol w:w="1701"/>
      </w:tblGrid>
      <w:tr w:rsidR="009F511D" w:rsidRPr="00A84E7C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Всього на 2025 рік, </w:t>
            </w:r>
            <w:proofErr w:type="spellStart"/>
            <w:r w:rsidRPr="00A8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грн</w:t>
            </w:r>
            <w:proofErr w:type="spellEnd"/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1 687 000,00</w:t>
            </w:r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371 140,00</w:t>
            </w:r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26 260,00</w:t>
            </w:r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86 950,00</w:t>
            </w:r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Видатки на відрядження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52 700,00</w:t>
            </w:r>
          </w:p>
        </w:tc>
      </w:tr>
      <w:tr w:rsidR="009F511D" w:rsidRPr="00897485" w:rsidTr="00E7247F">
        <w:trPr>
          <w:trHeight w:val="226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84E7C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84E7C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</w:t>
            </w:r>
            <w:r w:rsidRPr="008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9F511D" w:rsidRPr="00897485" w:rsidTr="00E7247F">
        <w:trPr>
          <w:trHeight w:val="255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AC5101" w:rsidRDefault="009F511D" w:rsidP="00E7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Придбання обладнання і предметів довгострокового користування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11D" w:rsidRPr="00AC5101" w:rsidRDefault="009F511D" w:rsidP="00E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897485" w:rsidRDefault="009F511D" w:rsidP="00E7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26 850,00</w:t>
            </w:r>
          </w:p>
        </w:tc>
      </w:tr>
      <w:tr w:rsidR="009F511D" w:rsidRPr="001915DE" w:rsidTr="00E7247F">
        <w:trPr>
          <w:trHeight w:val="22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1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1D" w:rsidRPr="001915DE" w:rsidRDefault="009F511D" w:rsidP="00E724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1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2 279 300,00</w:t>
            </w:r>
          </w:p>
        </w:tc>
      </w:tr>
    </w:tbl>
    <w:p w:rsidR="009F511D" w:rsidRDefault="009F511D" w:rsidP="009F511D">
      <w:pPr>
        <w:rPr>
          <w:sz w:val="24"/>
          <w:szCs w:val="24"/>
        </w:rPr>
      </w:pPr>
    </w:p>
    <w:p w:rsidR="009F511D" w:rsidRDefault="009F511D" w:rsidP="009F511D">
      <w:pPr>
        <w:rPr>
          <w:sz w:val="24"/>
          <w:szCs w:val="24"/>
        </w:rPr>
      </w:pPr>
    </w:p>
    <w:p w:rsidR="009F511D" w:rsidRPr="00897485" w:rsidRDefault="009F511D" w:rsidP="009F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48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bookmarkStart w:id="0" w:name="_GoBack"/>
      <w:bookmarkEnd w:id="0"/>
    </w:p>
    <w:p w:rsidR="009F511D" w:rsidRDefault="009F511D" w:rsidP="009F511D">
      <w:pPr>
        <w:rPr>
          <w:sz w:val="24"/>
          <w:szCs w:val="24"/>
        </w:rPr>
      </w:pPr>
    </w:p>
    <w:p w:rsidR="009F511D" w:rsidRDefault="009F511D" w:rsidP="009F511D">
      <w:pPr>
        <w:rPr>
          <w:sz w:val="24"/>
          <w:szCs w:val="24"/>
        </w:rPr>
      </w:pPr>
    </w:p>
    <w:p w:rsidR="009F511D" w:rsidRDefault="009F511D" w:rsidP="009F511D">
      <w:pPr>
        <w:rPr>
          <w:sz w:val="24"/>
          <w:szCs w:val="24"/>
        </w:rPr>
      </w:pPr>
    </w:p>
    <w:p w:rsidR="009F511D" w:rsidRDefault="009F511D" w:rsidP="009F511D">
      <w:pPr>
        <w:rPr>
          <w:sz w:val="24"/>
          <w:szCs w:val="24"/>
        </w:rPr>
      </w:pPr>
    </w:p>
    <w:p w:rsidR="009F511D" w:rsidRDefault="009F511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9F511D" w:rsidSect="008974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D76D3"/>
    <w:multiLevelType w:val="multilevel"/>
    <w:tmpl w:val="19B0D34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CA"/>
    <w:rsid w:val="000B318D"/>
    <w:rsid w:val="000E1D93"/>
    <w:rsid w:val="0012647E"/>
    <w:rsid w:val="0013643A"/>
    <w:rsid w:val="001915DE"/>
    <w:rsid w:val="001A372A"/>
    <w:rsid w:val="001E3752"/>
    <w:rsid w:val="001F425C"/>
    <w:rsid w:val="002A2CEF"/>
    <w:rsid w:val="002C79C8"/>
    <w:rsid w:val="00337626"/>
    <w:rsid w:val="004422C5"/>
    <w:rsid w:val="00496CBF"/>
    <w:rsid w:val="0050669D"/>
    <w:rsid w:val="00517D78"/>
    <w:rsid w:val="00547AD6"/>
    <w:rsid w:val="00580A9D"/>
    <w:rsid w:val="0058609B"/>
    <w:rsid w:val="005E7932"/>
    <w:rsid w:val="00607EE9"/>
    <w:rsid w:val="00626426"/>
    <w:rsid w:val="00696477"/>
    <w:rsid w:val="006A1691"/>
    <w:rsid w:val="006C3BFE"/>
    <w:rsid w:val="006E1AFE"/>
    <w:rsid w:val="006F4AEF"/>
    <w:rsid w:val="0076720F"/>
    <w:rsid w:val="00877434"/>
    <w:rsid w:val="00897485"/>
    <w:rsid w:val="008C0463"/>
    <w:rsid w:val="00961EA9"/>
    <w:rsid w:val="009F511D"/>
    <w:rsid w:val="00A2350C"/>
    <w:rsid w:val="00A311D7"/>
    <w:rsid w:val="00A84E7C"/>
    <w:rsid w:val="00AD4610"/>
    <w:rsid w:val="00AF74CA"/>
    <w:rsid w:val="00AF7A24"/>
    <w:rsid w:val="00B0245D"/>
    <w:rsid w:val="00B254FC"/>
    <w:rsid w:val="00B720B5"/>
    <w:rsid w:val="00BE3D03"/>
    <w:rsid w:val="00C04D75"/>
    <w:rsid w:val="00C35D17"/>
    <w:rsid w:val="00C610FE"/>
    <w:rsid w:val="00C92C75"/>
    <w:rsid w:val="00D237A0"/>
    <w:rsid w:val="00DA723D"/>
    <w:rsid w:val="00DB05C9"/>
    <w:rsid w:val="00DF3178"/>
    <w:rsid w:val="00E715D2"/>
    <w:rsid w:val="00F71CCF"/>
    <w:rsid w:val="00FA5E90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AF7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7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AF7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7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6FF4-6059-4F33-AF3D-01F0CB9D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2376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2025-11-07T16:59:00Z</cp:lastPrinted>
  <dcterms:created xsi:type="dcterms:W3CDTF">2025-12-05T13:03:00Z</dcterms:created>
  <dcterms:modified xsi:type="dcterms:W3CDTF">2025-12-05T13:03:00Z</dcterms:modified>
</cp:coreProperties>
</file>