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36E9" w14:textId="77777777" w:rsidR="00111F11" w:rsidRPr="006C553A" w:rsidRDefault="00111F11" w:rsidP="00111F11">
      <w:pPr>
        <w:spacing w:after="0" w:line="240" w:lineRule="auto"/>
        <w:jc w:val="center"/>
        <w:rPr>
          <w:rFonts w:ascii="Times New Roman" w:hAnsi="Times New Roman" w:cs="Times New Roman"/>
          <w:sz w:val="24"/>
          <w:szCs w:val="24"/>
        </w:rPr>
      </w:pPr>
      <w:r w:rsidRPr="006C553A">
        <w:rPr>
          <w:rFonts w:ascii="Times New Roman" w:hAnsi="Times New Roman" w:cs="Times New Roman"/>
          <w:b/>
          <w:noProof/>
          <w:sz w:val="24"/>
          <w:szCs w:val="24"/>
          <w:lang w:eastAsia="uk-UA"/>
        </w:rPr>
        <w:drawing>
          <wp:inline distT="0" distB="0" distL="0" distR="0" wp14:anchorId="20D5C4E5" wp14:editId="43EF4F12">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5"/>
                    <a:stretch>
                      <a:fillRect/>
                    </a:stretch>
                  </pic:blipFill>
                  <pic:spPr bwMode="auto">
                    <a:xfrm>
                      <a:off x="0" y="0"/>
                      <a:ext cx="428625" cy="609600"/>
                    </a:xfrm>
                    <a:prstGeom prst="rect">
                      <a:avLst/>
                    </a:prstGeom>
                  </pic:spPr>
                </pic:pic>
              </a:graphicData>
            </a:graphic>
          </wp:inline>
        </w:drawing>
      </w:r>
    </w:p>
    <w:p w14:paraId="600F5CB6" w14:textId="77777777" w:rsidR="00111F11" w:rsidRPr="006C553A" w:rsidRDefault="00111F11" w:rsidP="00111F11">
      <w:pPr>
        <w:spacing w:after="0" w:line="240" w:lineRule="auto"/>
        <w:jc w:val="center"/>
        <w:rPr>
          <w:rFonts w:ascii="Times New Roman" w:hAnsi="Times New Roman" w:cs="Times New Roman"/>
          <w:b/>
          <w:sz w:val="24"/>
          <w:szCs w:val="24"/>
          <w:lang w:eastAsia="uk-UA"/>
        </w:rPr>
      </w:pPr>
      <w:r w:rsidRPr="006C553A">
        <w:rPr>
          <w:rFonts w:ascii="Times New Roman" w:hAnsi="Times New Roman" w:cs="Times New Roman"/>
          <w:b/>
          <w:sz w:val="24"/>
          <w:szCs w:val="24"/>
          <w:lang w:eastAsia="uk-UA"/>
        </w:rPr>
        <w:t>ТРОСТЯНЕЦЬКА СІЛЬСЬКА РАДА</w:t>
      </w:r>
    </w:p>
    <w:p w14:paraId="4864AAAD" w14:textId="77777777" w:rsidR="00111F11" w:rsidRPr="006C553A" w:rsidRDefault="00111F11" w:rsidP="00111F11">
      <w:pPr>
        <w:spacing w:after="0" w:line="240" w:lineRule="auto"/>
        <w:jc w:val="center"/>
        <w:rPr>
          <w:rFonts w:ascii="Times New Roman" w:hAnsi="Times New Roman" w:cs="Times New Roman"/>
          <w:b/>
          <w:sz w:val="24"/>
          <w:szCs w:val="24"/>
          <w:lang w:eastAsia="uk-UA"/>
        </w:rPr>
      </w:pPr>
      <w:r w:rsidRPr="006C553A">
        <w:rPr>
          <w:rFonts w:ascii="Times New Roman" w:hAnsi="Times New Roman" w:cs="Times New Roman"/>
          <w:b/>
          <w:sz w:val="24"/>
          <w:szCs w:val="24"/>
          <w:lang w:eastAsia="uk-UA"/>
        </w:rPr>
        <w:t xml:space="preserve">СТРИЙСЬКОГО РАЙОНУ ЛЬВІВСЬКОЇ ОБЛАСТІ </w:t>
      </w:r>
    </w:p>
    <w:p w14:paraId="58F492A7" w14:textId="77777777" w:rsidR="00111F11" w:rsidRPr="006C553A" w:rsidRDefault="00111F11" w:rsidP="00111F11">
      <w:pPr>
        <w:keepNext/>
        <w:tabs>
          <w:tab w:val="left" w:pos="708"/>
        </w:tabs>
        <w:suppressAutoHyphens/>
        <w:spacing w:after="0" w:line="240" w:lineRule="auto"/>
        <w:ind w:left="57"/>
        <w:jc w:val="center"/>
        <w:outlineLvl w:val="0"/>
        <w:rPr>
          <w:rFonts w:ascii="Times New Roman" w:hAnsi="Times New Roman" w:cs="Times New Roman"/>
          <w:sz w:val="24"/>
          <w:szCs w:val="24"/>
        </w:rPr>
      </w:pPr>
      <w:r w:rsidRPr="006C553A">
        <w:rPr>
          <w:rFonts w:ascii="Times New Roman" w:hAnsi="Times New Roman" w:cs="Times New Roman"/>
          <w:b/>
          <w:sz w:val="24"/>
          <w:szCs w:val="24"/>
          <w:lang w:eastAsia="uk-UA"/>
        </w:rPr>
        <w:t>LХХ сесія VIII скликання</w:t>
      </w:r>
    </w:p>
    <w:p w14:paraId="39AAE869" w14:textId="77777777" w:rsidR="00111F11" w:rsidRPr="006C553A" w:rsidRDefault="00111F11" w:rsidP="00111F11">
      <w:pPr>
        <w:keepNext/>
        <w:tabs>
          <w:tab w:val="left" w:pos="708"/>
        </w:tabs>
        <w:suppressAutoHyphens/>
        <w:spacing w:after="0" w:line="100" w:lineRule="atLeast"/>
        <w:jc w:val="center"/>
        <w:outlineLvl w:val="0"/>
        <w:rPr>
          <w:rFonts w:ascii="Times New Roman" w:eastAsia="SimSun" w:hAnsi="Times New Roman"/>
          <w:b/>
          <w:kern w:val="2"/>
          <w:sz w:val="24"/>
          <w:szCs w:val="24"/>
          <w:lang w:val="ru-RU" w:eastAsia="ar-SA"/>
        </w:rPr>
      </w:pPr>
    </w:p>
    <w:p w14:paraId="6CA2D284" w14:textId="77777777" w:rsidR="00111F11" w:rsidRDefault="00111F11" w:rsidP="00111F11">
      <w:pPr>
        <w:suppressAutoHyphens/>
        <w:spacing w:after="0" w:line="240" w:lineRule="auto"/>
        <w:jc w:val="center"/>
        <w:rPr>
          <w:rFonts w:ascii="Times New Roman" w:eastAsia="SimSun" w:hAnsi="Times New Roman"/>
          <w:b/>
          <w:kern w:val="2"/>
          <w:sz w:val="24"/>
          <w:szCs w:val="24"/>
          <w:lang w:eastAsia="ar-SA"/>
        </w:rPr>
      </w:pPr>
      <w:r>
        <w:rPr>
          <w:rFonts w:ascii="Times New Roman" w:eastAsia="SimSun" w:hAnsi="Times New Roman"/>
          <w:b/>
          <w:kern w:val="2"/>
          <w:sz w:val="24"/>
          <w:szCs w:val="24"/>
          <w:lang w:val="ru-RU" w:eastAsia="ar-SA"/>
        </w:rPr>
        <w:t xml:space="preserve">Р І Ш Е Н </w:t>
      </w:r>
      <w:proofErr w:type="spellStart"/>
      <w:r>
        <w:rPr>
          <w:rFonts w:ascii="Times New Roman" w:eastAsia="SimSun" w:hAnsi="Times New Roman"/>
          <w:b/>
          <w:kern w:val="2"/>
          <w:sz w:val="24"/>
          <w:szCs w:val="24"/>
          <w:lang w:val="ru-RU" w:eastAsia="ar-SA"/>
        </w:rPr>
        <w:t>Н</w:t>
      </w:r>
      <w:proofErr w:type="spellEnd"/>
      <w:r>
        <w:rPr>
          <w:rFonts w:ascii="Times New Roman" w:eastAsia="SimSun" w:hAnsi="Times New Roman"/>
          <w:b/>
          <w:kern w:val="2"/>
          <w:sz w:val="24"/>
          <w:szCs w:val="24"/>
          <w:lang w:val="ru-RU" w:eastAsia="ar-SA"/>
        </w:rPr>
        <w:t xml:space="preserve"> Я  </w:t>
      </w:r>
    </w:p>
    <w:p w14:paraId="3D731202" w14:textId="77777777" w:rsidR="00111F11" w:rsidRDefault="00111F11" w:rsidP="00111F11">
      <w:pPr>
        <w:suppressAutoHyphens/>
        <w:spacing w:after="0" w:line="240" w:lineRule="auto"/>
        <w:jc w:val="center"/>
        <w:rPr>
          <w:rFonts w:ascii="Times New Roman" w:eastAsia="SimSun" w:hAnsi="Times New Roman"/>
          <w:b/>
          <w:kern w:val="2"/>
          <w:sz w:val="24"/>
          <w:szCs w:val="24"/>
          <w:lang w:eastAsia="ar-SA"/>
        </w:rPr>
      </w:pPr>
    </w:p>
    <w:p w14:paraId="02869A8A" w14:textId="77777777" w:rsidR="00111F11" w:rsidRDefault="00111F11" w:rsidP="00111F11">
      <w:pPr>
        <w:spacing w:after="0" w:line="240" w:lineRule="auto"/>
        <w:rPr>
          <w:rFonts w:ascii="Times New Roman" w:hAnsi="Times New Roman"/>
          <w:sz w:val="26"/>
          <w:szCs w:val="26"/>
          <w:lang w:eastAsia="ru-RU"/>
        </w:rPr>
      </w:pPr>
      <w:r w:rsidRPr="00EF421B">
        <w:rPr>
          <w:rFonts w:ascii="Times New Roman" w:hAnsi="Times New Roman"/>
          <w:sz w:val="26"/>
          <w:szCs w:val="26"/>
          <w:lang w:eastAsia="ru-RU"/>
        </w:rPr>
        <w:t xml:space="preserve">19 </w:t>
      </w:r>
      <w:r>
        <w:rPr>
          <w:rFonts w:ascii="Times New Roman" w:hAnsi="Times New Roman"/>
          <w:sz w:val="26"/>
          <w:szCs w:val="26"/>
          <w:lang w:eastAsia="ru-RU"/>
        </w:rPr>
        <w:t>грудня</w:t>
      </w:r>
      <w:r w:rsidRPr="00EF421B">
        <w:rPr>
          <w:rFonts w:ascii="Times New Roman" w:hAnsi="Times New Roman"/>
          <w:sz w:val="26"/>
          <w:szCs w:val="26"/>
          <w:lang w:eastAsia="ru-RU"/>
        </w:rPr>
        <w:t xml:space="preserve"> 2025 року                 </w:t>
      </w:r>
      <w:r>
        <w:rPr>
          <w:rFonts w:ascii="Times New Roman" w:hAnsi="Times New Roman"/>
          <w:sz w:val="26"/>
          <w:szCs w:val="26"/>
          <w:lang w:eastAsia="ru-RU"/>
        </w:rPr>
        <w:t xml:space="preserve">           </w:t>
      </w:r>
      <w:r w:rsidRPr="00EF421B">
        <w:rPr>
          <w:rFonts w:ascii="Times New Roman" w:hAnsi="Times New Roman"/>
          <w:sz w:val="26"/>
          <w:szCs w:val="26"/>
          <w:lang w:eastAsia="ru-RU"/>
        </w:rPr>
        <w:t xml:space="preserve">с. Тростянець                                      № </w:t>
      </w:r>
      <w:r>
        <w:rPr>
          <w:rFonts w:ascii="Times New Roman" w:hAnsi="Times New Roman"/>
          <w:sz w:val="26"/>
          <w:szCs w:val="26"/>
          <w:lang w:eastAsia="ru-RU"/>
        </w:rPr>
        <w:t>4318</w:t>
      </w:r>
    </w:p>
    <w:p w14:paraId="00E36260" w14:textId="77777777" w:rsidR="00CF4134" w:rsidRPr="00111F11" w:rsidRDefault="00CF4134" w:rsidP="00CF4134">
      <w:pPr>
        <w:spacing w:after="0" w:line="240" w:lineRule="auto"/>
        <w:ind w:firstLine="708"/>
        <w:jc w:val="both"/>
        <w:rPr>
          <w:rFonts w:ascii="Times New Roman" w:hAnsi="Times New Roman"/>
          <w:b/>
          <w:sz w:val="24"/>
          <w:szCs w:val="24"/>
        </w:rPr>
      </w:pPr>
    </w:p>
    <w:p w14:paraId="2E419FDF" w14:textId="0D6E8029" w:rsidR="00CF4134" w:rsidRPr="00FE7EC1" w:rsidRDefault="00CF4134" w:rsidP="00111F11">
      <w:pPr>
        <w:shd w:val="clear" w:color="auto" w:fill="FFFFFF"/>
        <w:spacing w:after="0" w:line="240" w:lineRule="auto"/>
        <w:ind w:right="3542"/>
        <w:jc w:val="both"/>
        <w:outlineLvl w:val="0"/>
        <w:rPr>
          <w:rFonts w:ascii="Times New Roman" w:eastAsia="Times New Roman" w:hAnsi="Times New Roman" w:cs="Times New Roman"/>
          <w:b/>
          <w:bCs/>
          <w:color w:val="000000"/>
          <w:sz w:val="24"/>
          <w:szCs w:val="24"/>
          <w:lang w:eastAsia="uk-UA"/>
        </w:rPr>
      </w:pPr>
      <w:r w:rsidRPr="00FE7EC1">
        <w:rPr>
          <w:rFonts w:ascii="Times New Roman" w:hAnsi="Times New Roman"/>
          <w:b/>
          <w:sz w:val="24"/>
          <w:szCs w:val="24"/>
        </w:rPr>
        <w:t xml:space="preserve">Про затвердження бюджетної програми </w:t>
      </w:r>
      <w:r w:rsidR="00B733F2">
        <w:rPr>
          <w:rFonts w:ascii="Times New Roman" w:hAnsi="Times New Roman"/>
          <w:b/>
          <w:sz w:val="24"/>
          <w:szCs w:val="24"/>
        </w:rPr>
        <w:t xml:space="preserve">Тростянецької </w:t>
      </w:r>
      <w:r w:rsidRPr="00FE7EC1">
        <w:rPr>
          <w:rFonts w:ascii="Times New Roman" w:hAnsi="Times New Roman"/>
          <w:b/>
          <w:sz w:val="24"/>
          <w:szCs w:val="24"/>
        </w:rPr>
        <w:t>сільської ради «</w:t>
      </w:r>
      <w:r w:rsidR="00B733F2">
        <w:rPr>
          <w:rFonts w:ascii="Times New Roman" w:hAnsi="Times New Roman"/>
          <w:b/>
          <w:sz w:val="24"/>
          <w:szCs w:val="24"/>
        </w:rPr>
        <w:t xml:space="preserve">Програма </w:t>
      </w:r>
      <w:r w:rsidR="00B733F2">
        <w:rPr>
          <w:rFonts w:ascii="Times New Roman" w:eastAsia="Times New Roman" w:hAnsi="Times New Roman" w:cs="Times New Roman"/>
          <w:b/>
          <w:bCs/>
          <w:color w:val="000000"/>
          <w:sz w:val="24"/>
          <w:szCs w:val="24"/>
          <w:lang w:eastAsia="uk-UA"/>
        </w:rPr>
        <w:t>с</w:t>
      </w:r>
      <w:r w:rsidR="00667C4E" w:rsidRPr="00FE7EC1">
        <w:rPr>
          <w:rFonts w:ascii="Times New Roman" w:eastAsia="Times New Roman" w:hAnsi="Times New Roman" w:cs="Times New Roman"/>
          <w:b/>
          <w:bCs/>
          <w:color w:val="000000"/>
          <w:sz w:val="24"/>
          <w:szCs w:val="24"/>
          <w:lang w:eastAsia="uk-UA"/>
        </w:rPr>
        <w:t>оціального</w:t>
      </w:r>
      <w:r w:rsidR="00111F11">
        <w:rPr>
          <w:rFonts w:ascii="Times New Roman" w:eastAsia="Times New Roman" w:hAnsi="Times New Roman" w:cs="Times New Roman"/>
          <w:b/>
          <w:bCs/>
          <w:color w:val="000000"/>
          <w:sz w:val="24"/>
          <w:szCs w:val="24"/>
          <w:lang w:eastAsia="uk-UA"/>
        </w:rPr>
        <w:t xml:space="preserve"> </w:t>
      </w:r>
      <w:r w:rsidR="00667C4E" w:rsidRPr="00FE7EC1">
        <w:rPr>
          <w:rFonts w:ascii="Times New Roman" w:eastAsia="Times New Roman" w:hAnsi="Times New Roman" w:cs="Times New Roman"/>
          <w:b/>
          <w:bCs/>
          <w:color w:val="000000"/>
          <w:sz w:val="24"/>
          <w:szCs w:val="24"/>
          <w:lang w:eastAsia="uk-UA"/>
        </w:rPr>
        <w:t>захисту дітей-сиріт, дітей, позбавлених батьківського піклування,</w:t>
      </w:r>
      <w:r w:rsidR="00111F11">
        <w:rPr>
          <w:rFonts w:ascii="Times New Roman" w:eastAsia="Times New Roman" w:hAnsi="Times New Roman" w:cs="Times New Roman"/>
          <w:b/>
          <w:bCs/>
          <w:color w:val="000000"/>
          <w:sz w:val="24"/>
          <w:szCs w:val="24"/>
          <w:lang w:eastAsia="uk-UA"/>
        </w:rPr>
        <w:t xml:space="preserve"> </w:t>
      </w:r>
      <w:r w:rsidR="00667C4E" w:rsidRPr="00FE7EC1">
        <w:rPr>
          <w:rFonts w:ascii="Times New Roman" w:eastAsia="Times New Roman" w:hAnsi="Times New Roman" w:cs="Times New Roman"/>
          <w:b/>
          <w:bCs/>
          <w:color w:val="000000"/>
          <w:sz w:val="24"/>
          <w:szCs w:val="24"/>
          <w:lang w:eastAsia="uk-UA"/>
        </w:rPr>
        <w:t>дітей,</w:t>
      </w:r>
      <w:r w:rsidR="00B733F2">
        <w:rPr>
          <w:rFonts w:ascii="Times New Roman" w:hAnsi="Times New Roman"/>
          <w:b/>
          <w:sz w:val="24"/>
          <w:szCs w:val="24"/>
        </w:rPr>
        <w:t xml:space="preserve"> </w:t>
      </w:r>
      <w:r w:rsidR="00667C4E" w:rsidRPr="00FE7EC1">
        <w:rPr>
          <w:rFonts w:ascii="Times New Roman" w:eastAsia="Times New Roman" w:hAnsi="Times New Roman" w:cs="Times New Roman"/>
          <w:b/>
          <w:bCs/>
          <w:color w:val="000000"/>
          <w:sz w:val="24"/>
          <w:szCs w:val="24"/>
          <w:lang w:eastAsia="uk-UA"/>
        </w:rPr>
        <w:t>які опинились в складних життєвих обставинах Тростянецької сільської ради Стрийського району Львівської області на 2026-2027 роки</w:t>
      </w:r>
      <w:r w:rsidRPr="00FE7EC1">
        <w:rPr>
          <w:rFonts w:ascii="Times New Roman" w:hAnsi="Times New Roman"/>
          <w:b/>
          <w:bCs/>
          <w:iCs/>
          <w:sz w:val="24"/>
          <w:szCs w:val="24"/>
        </w:rPr>
        <w:t>»</w:t>
      </w:r>
    </w:p>
    <w:p w14:paraId="269EF1D1" w14:textId="77777777" w:rsidR="00CF4134" w:rsidRPr="00336819" w:rsidRDefault="00CF4134" w:rsidP="00FE7EC1">
      <w:pPr>
        <w:spacing w:after="0" w:line="240" w:lineRule="auto"/>
        <w:rPr>
          <w:rFonts w:ascii="Times New Roman" w:hAnsi="Times New Roman"/>
          <w:b/>
          <w:sz w:val="24"/>
          <w:szCs w:val="24"/>
        </w:rPr>
      </w:pPr>
    </w:p>
    <w:p w14:paraId="3AAFB462" w14:textId="77777777" w:rsidR="00CF4134" w:rsidRPr="000C4E46" w:rsidRDefault="001F0A85" w:rsidP="00CF4134">
      <w:pPr>
        <w:spacing w:after="0" w:line="240" w:lineRule="auto"/>
        <w:ind w:firstLine="708"/>
        <w:jc w:val="both"/>
        <w:rPr>
          <w:rFonts w:ascii="Times New Roman" w:hAnsi="Times New Roman" w:cs="Times New Roman"/>
          <w:color w:val="000000" w:themeColor="text1"/>
          <w:sz w:val="24"/>
          <w:szCs w:val="24"/>
        </w:rPr>
      </w:pPr>
      <w:r w:rsidRPr="000C4E46">
        <w:rPr>
          <w:rFonts w:ascii="Times New Roman" w:hAnsi="Times New Roman" w:cs="Times New Roman"/>
          <w:color w:val="1A1A1A"/>
          <w:spacing w:val="5"/>
          <w:sz w:val="24"/>
          <w:szCs w:val="24"/>
          <w:shd w:val="clear" w:color="auto" w:fill="FFFFFF"/>
        </w:rPr>
        <w:t>На</w:t>
      </w:r>
      <w:r w:rsidR="00111F11" w:rsidRPr="000C4E46">
        <w:rPr>
          <w:rFonts w:ascii="Times New Roman" w:hAnsi="Times New Roman" w:cs="Times New Roman"/>
          <w:color w:val="1A1A1A"/>
          <w:spacing w:val="5"/>
          <w:sz w:val="24"/>
          <w:szCs w:val="24"/>
          <w:shd w:val="clear" w:color="auto" w:fill="FFFFFF"/>
        </w:rPr>
        <w:t xml:space="preserve"> </w:t>
      </w:r>
      <w:r w:rsidRPr="000C4E46">
        <w:rPr>
          <w:rFonts w:ascii="Times New Roman" w:hAnsi="Times New Roman" w:cs="Times New Roman"/>
          <w:color w:val="1A1A1A"/>
          <w:spacing w:val="5"/>
          <w:sz w:val="24"/>
          <w:szCs w:val="24"/>
          <w:shd w:val="clear" w:color="auto" w:fill="FFFFFF"/>
        </w:rPr>
        <w:t xml:space="preserve">виконання Закону України «Про охорону дитинства», </w:t>
      </w:r>
      <w:r w:rsidRPr="000C4E46">
        <w:rPr>
          <w:rFonts w:ascii="Times New Roman" w:hAnsi="Times New Roman" w:cs="Times New Roman"/>
          <w:color w:val="000000" w:themeColor="text1"/>
          <w:spacing w:val="3"/>
          <w:sz w:val="24"/>
          <w:szCs w:val="24"/>
        </w:rPr>
        <w:t>в</w:t>
      </w:r>
      <w:r w:rsidR="00CF4134" w:rsidRPr="000C4E46">
        <w:rPr>
          <w:rFonts w:ascii="Times New Roman" w:hAnsi="Times New Roman" w:cs="Times New Roman"/>
          <w:color w:val="000000" w:themeColor="text1"/>
          <w:spacing w:val="3"/>
          <w:sz w:val="24"/>
          <w:szCs w:val="24"/>
        </w:rPr>
        <w:t>ідповідно до Закону України «Про місцеве самоврядування в Україні»,</w:t>
      </w:r>
      <w:r w:rsidR="00CF4134" w:rsidRPr="000C4E46">
        <w:rPr>
          <w:rFonts w:ascii="Times New Roman" w:hAnsi="Times New Roman" w:cs="Times New Roman"/>
          <w:color w:val="000000" w:themeColor="text1"/>
          <w:sz w:val="24"/>
          <w:szCs w:val="24"/>
          <w:lang w:eastAsia="uk-UA"/>
        </w:rPr>
        <w:t xml:space="preserve"> </w:t>
      </w:r>
      <w:r w:rsidR="005F07F8" w:rsidRPr="000C4E46">
        <w:rPr>
          <w:rFonts w:ascii="Times New Roman" w:eastAsia="Calibri" w:hAnsi="Times New Roman" w:cs="Times New Roman"/>
          <w:color w:val="000000" w:themeColor="text1"/>
          <w:sz w:val="24"/>
          <w:szCs w:val="24"/>
        </w:rPr>
        <w:t>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01.10.2008 № 866 «Питання діяльності органів опіки та піклування, пов’язаної із захистом прав дитини»</w:t>
      </w:r>
      <w:r w:rsidR="00FE6838" w:rsidRPr="000C4E46">
        <w:rPr>
          <w:rFonts w:ascii="Times New Roman" w:hAnsi="Times New Roman" w:cs="Times New Roman"/>
          <w:color w:val="000000" w:themeColor="text1"/>
          <w:sz w:val="24"/>
          <w:szCs w:val="24"/>
          <w:lang w:eastAsia="uk-UA"/>
        </w:rPr>
        <w:t>,</w:t>
      </w:r>
      <w:r w:rsidR="00CF4134" w:rsidRPr="000C4E46">
        <w:rPr>
          <w:rFonts w:ascii="Times New Roman" w:hAnsi="Times New Roman" w:cs="Times New Roman"/>
          <w:color w:val="000000" w:themeColor="text1"/>
          <w:spacing w:val="3"/>
          <w:sz w:val="24"/>
          <w:szCs w:val="24"/>
        </w:rPr>
        <w:t xml:space="preserve"> </w:t>
      </w:r>
      <w:r w:rsidR="00CF4134" w:rsidRPr="000C4E46">
        <w:rPr>
          <w:rFonts w:ascii="Times New Roman" w:hAnsi="Times New Roman" w:cs="Times New Roman"/>
          <w:color w:val="000000" w:themeColor="text1"/>
          <w:sz w:val="24"/>
          <w:szCs w:val="24"/>
        </w:rPr>
        <w:t xml:space="preserve">враховуючи висновки постійної комісії сільської ради з питань регламенту, депутатської етики, законності, згуртованості, </w:t>
      </w:r>
      <w:r w:rsidR="00CF4134" w:rsidRPr="000C4E46">
        <w:rPr>
          <w:rStyle w:val="aa"/>
          <w:rFonts w:ascii="Times New Roman" w:hAnsi="Times New Roman" w:cs="Times New Roman"/>
          <w:i w:val="0"/>
          <w:color w:val="000000" w:themeColor="text1"/>
          <w:sz w:val="24"/>
          <w:szCs w:val="24"/>
        </w:rPr>
        <w:t>освіти, фізичного виховання, культури, охорони здоров'я та соціальної політики, міжнародного співробітництва, свободи слова та ЗМІ</w:t>
      </w:r>
      <w:r w:rsidR="00CF4134" w:rsidRPr="000C4E46">
        <w:rPr>
          <w:rStyle w:val="aa"/>
          <w:rFonts w:ascii="Times New Roman" w:hAnsi="Times New Roman" w:cs="Times New Roman"/>
          <w:color w:val="000000" w:themeColor="text1"/>
          <w:sz w:val="24"/>
          <w:szCs w:val="24"/>
        </w:rPr>
        <w:t>,</w:t>
      </w:r>
      <w:r w:rsidR="00CF4134" w:rsidRPr="000C4E46">
        <w:rPr>
          <w:rFonts w:ascii="Times New Roman" w:hAnsi="Times New Roman" w:cs="Times New Roman"/>
          <w:color w:val="000000" w:themeColor="text1"/>
          <w:spacing w:val="3"/>
          <w:sz w:val="24"/>
          <w:szCs w:val="24"/>
        </w:rPr>
        <w:t xml:space="preserve"> Тростянецька сільська рада</w:t>
      </w:r>
    </w:p>
    <w:p w14:paraId="01A7E072" w14:textId="77777777" w:rsidR="00CF4134" w:rsidRPr="000C4E46" w:rsidRDefault="00CF4134" w:rsidP="00CF4134">
      <w:pPr>
        <w:spacing w:after="0" w:line="240" w:lineRule="auto"/>
        <w:jc w:val="both"/>
        <w:rPr>
          <w:rFonts w:ascii="Times New Roman" w:hAnsi="Times New Roman"/>
          <w:b/>
          <w:sz w:val="24"/>
          <w:szCs w:val="24"/>
        </w:rPr>
      </w:pPr>
    </w:p>
    <w:p w14:paraId="205A2020" w14:textId="77777777" w:rsidR="00CF4134" w:rsidRPr="000C4E46" w:rsidRDefault="00CF4134" w:rsidP="00CF4134">
      <w:pPr>
        <w:spacing w:after="0" w:line="240" w:lineRule="auto"/>
        <w:jc w:val="center"/>
        <w:rPr>
          <w:rFonts w:ascii="Times New Roman" w:hAnsi="Times New Roman"/>
          <w:sz w:val="24"/>
          <w:szCs w:val="24"/>
        </w:rPr>
      </w:pPr>
      <w:r w:rsidRPr="000C4E46">
        <w:rPr>
          <w:rFonts w:ascii="Times New Roman" w:hAnsi="Times New Roman"/>
          <w:b/>
          <w:sz w:val="24"/>
          <w:szCs w:val="24"/>
        </w:rPr>
        <w:t>ВИРІШИЛА</w:t>
      </w:r>
      <w:r w:rsidRPr="000C4E46">
        <w:rPr>
          <w:rFonts w:ascii="Times New Roman" w:hAnsi="Times New Roman"/>
          <w:sz w:val="24"/>
          <w:szCs w:val="24"/>
        </w:rPr>
        <w:t>:</w:t>
      </w:r>
    </w:p>
    <w:p w14:paraId="3C8F33A2" w14:textId="77777777" w:rsidR="00CF4134" w:rsidRPr="000C4E46" w:rsidRDefault="00CF4134" w:rsidP="00CF4134">
      <w:pPr>
        <w:spacing w:after="0" w:line="240" w:lineRule="auto"/>
        <w:jc w:val="both"/>
        <w:rPr>
          <w:rFonts w:ascii="Times New Roman" w:hAnsi="Times New Roman"/>
          <w:sz w:val="24"/>
          <w:szCs w:val="24"/>
        </w:rPr>
      </w:pPr>
    </w:p>
    <w:p w14:paraId="5CBCA22F" w14:textId="0548F5A5" w:rsidR="00CF4134" w:rsidRPr="000C4E46" w:rsidRDefault="00B30206" w:rsidP="00B30206">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uk-UA"/>
        </w:rPr>
      </w:pPr>
      <w:r w:rsidRPr="000C4E46">
        <w:rPr>
          <w:rFonts w:ascii="Times New Roman" w:hAnsi="Times New Roman"/>
          <w:sz w:val="24"/>
          <w:szCs w:val="24"/>
        </w:rPr>
        <w:t>1.</w:t>
      </w:r>
      <w:r w:rsidR="00D0625B">
        <w:rPr>
          <w:rFonts w:ascii="Times New Roman" w:hAnsi="Times New Roman"/>
          <w:sz w:val="24"/>
          <w:szCs w:val="24"/>
        </w:rPr>
        <w:t xml:space="preserve"> </w:t>
      </w:r>
      <w:r w:rsidR="00CF4134" w:rsidRPr="000C4E46">
        <w:rPr>
          <w:rFonts w:ascii="Times New Roman" w:hAnsi="Times New Roman"/>
          <w:sz w:val="24"/>
          <w:szCs w:val="24"/>
        </w:rPr>
        <w:t xml:space="preserve">Затвердити бюджетну програму </w:t>
      </w:r>
      <w:r w:rsidR="00CF4134" w:rsidRPr="000C4E46">
        <w:rPr>
          <w:rFonts w:ascii="Times New Roman" w:hAnsi="Times New Roman"/>
          <w:bCs/>
          <w:sz w:val="24"/>
          <w:szCs w:val="24"/>
        </w:rPr>
        <w:t>Тростянецької сільської ради</w:t>
      </w:r>
      <w:r w:rsidR="00CF4134" w:rsidRPr="000C4E46">
        <w:rPr>
          <w:rFonts w:ascii="Times New Roman" w:hAnsi="Times New Roman"/>
          <w:sz w:val="24"/>
          <w:szCs w:val="24"/>
        </w:rPr>
        <w:t xml:space="preserve"> «</w:t>
      </w:r>
      <w:r w:rsidR="00FE6838" w:rsidRPr="000C4E46">
        <w:rPr>
          <w:rFonts w:ascii="Times New Roman" w:eastAsia="Times New Roman" w:hAnsi="Times New Roman" w:cs="Times New Roman"/>
          <w:bCs/>
          <w:color w:val="000000"/>
          <w:sz w:val="24"/>
          <w:szCs w:val="24"/>
          <w:lang w:eastAsia="uk-UA"/>
        </w:rPr>
        <w:t>Програма с</w:t>
      </w:r>
      <w:r w:rsidR="003714FF" w:rsidRPr="000C4E46">
        <w:rPr>
          <w:rFonts w:ascii="Times New Roman" w:eastAsia="Times New Roman" w:hAnsi="Times New Roman" w:cs="Times New Roman"/>
          <w:bCs/>
          <w:color w:val="000000"/>
          <w:sz w:val="24"/>
          <w:szCs w:val="24"/>
          <w:lang w:eastAsia="uk-UA"/>
        </w:rPr>
        <w:t>оціального захисту дітей-сиріт, дітей, позбавлених батьківського піклування, дітей,</w:t>
      </w:r>
      <w:r w:rsidR="001709C9" w:rsidRPr="000C4E46">
        <w:rPr>
          <w:rFonts w:ascii="Times New Roman" w:eastAsia="Times New Roman" w:hAnsi="Times New Roman" w:cs="Times New Roman"/>
          <w:bCs/>
          <w:color w:val="000000"/>
          <w:sz w:val="24"/>
          <w:szCs w:val="24"/>
          <w:lang w:eastAsia="uk-UA"/>
        </w:rPr>
        <w:t xml:space="preserve"> </w:t>
      </w:r>
      <w:r w:rsidR="003714FF" w:rsidRPr="000C4E46">
        <w:rPr>
          <w:rFonts w:ascii="Times New Roman" w:eastAsia="Times New Roman" w:hAnsi="Times New Roman" w:cs="Times New Roman"/>
          <w:bCs/>
          <w:color w:val="000000"/>
          <w:sz w:val="24"/>
          <w:szCs w:val="24"/>
          <w:lang w:eastAsia="uk-UA"/>
        </w:rPr>
        <w:t>які опинились в складних життєвих обставинах Трост</w:t>
      </w:r>
      <w:r w:rsidR="001709C9" w:rsidRPr="000C4E46">
        <w:rPr>
          <w:rFonts w:ascii="Times New Roman" w:eastAsia="Times New Roman" w:hAnsi="Times New Roman" w:cs="Times New Roman"/>
          <w:bCs/>
          <w:color w:val="000000"/>
          <w:sz w:val="24"/>
          <w:szCs w:val="24"/>
          <w:lang w:eastAsia="uk-UA"/>
        </w:rPr>
        <w:t xml:space="preserve">янецької сільської ради </w:t>
      </w:r>
      <w:r w:rsidR="003714FF" w:rsidRPr="000C4E46">
        <w:rPr>
          <w:rFonts w:ascii="Times New Roman" w:eastAsia="Times New Roman" w:hAnsi="Times New Roman" w:cs="Times New Roman"/>
          <w:bCs/>
          <w:color w:val="000000"/>
          <w:sz w:val="24"/>
          <w:szCs w:val="24"/>
          <w:lang w:eastAsia="uk-UA"/>
        </w:rPr>
        <w:t>Стрийського району Львівської області на 2026-2027 роки</w:t>
      </w:r>
      <w:r w:rsidR="00CF4134" w:rsidRPr="000C4E46">
        <w:rPr>
          <w:rFonts w:ascii="Times New Roman" w:hAnsi="Times New Roman"/>
          <w:sz w:val="24"/>
          <w:szCs w:val="24"/>
        </w:rPr>
        <w:t xml:space="preserve">» </w:t>
      </w:r>
      <w:r w:rsidR="00CF4134" w:rsidRPr="000C4E46">
        <w:rPr>
          <w:rFonts w:ascii="Times New Roman" w:hAnsi="Times New Roman"/>
          <w:bCs/>
          <w:kern w:val="36"/>
          <w:sz w:val="24"/>
          <w:szCs w:val="24"/>
          <w:lang w:eastAsia="uk-UA"/>
        </w:rPr>
        <w:t>(додається).</w:t>
      </w:r>
    </w:p>
    <w:p w14:paraId="4BA6BC71" w14:textId="5B047ADB" w:rsidR="00CF4134" w:rsidRPr="000C4E46" w:rsidRDefault="00CF4134" w:rsidP="00CF4134">
      <w:pPr>
        <w:spacing w:after="0" w:line="240" w:lineRule="auto"/>
        <w:ind w:firstLine="708"/>
        <w:jc w:val="both"/>
        <w:rPr>
          <w:rFonts w:ascii="Times New Roman" w:hAnsi="Times New Roman"/>
          <w:i/>
          <w:sz w:val="24"/>
          <w:szCs w:val="24"/>
        </w:rPr>
      </w:pPr>
      <w:r w:rsidRPr="000C4E46">
        <w:rPr>
          <w:rFonts w:ascii="Times New Roman" w:hAnsi="Times New Roman"/>
          <w:sz w:val="24"/>
          <w:szCs w:val="24"/>
        </w:rPr>
        <w:t xml:space="preserve">2. Контроль за виконанням рішення покласти на постійну комісію сільської ради з питань регламенту, депутатської етики, законності, </w:t>
      </w:r>
      <w:r w:rsidRPr="000C4E46">
        <w:rPr>
          <w:rFonts w:ascii="Times New Roman" w:hAnsi="Times New Roman"/>
          <w:color w:val="000000" w:themeColor="text1"/>
          <w:sz w:val="24"/>
          <w:szCs w:val="24"/>
        </w:rPr>
        <w:t xml:space="preserve">згуртованості, </w:t>
      </w:r>
      <w:r w:rsidRPr="000C4E46">
        <w:rPr>
          <w:rStyle w:val="aa"/>
          <w:rFonts w:ascii="Times New Roman" w:hAnsi="Times New Roman"/>
          <w:i w:val="0"/>
          <w:color w:val="000000" w:themeColor="text1"/>
          <w:sz w:val="24"/>
          <w:szCs w:val="24"/>
        </w:rPr>
        <w:t>освіти, фізичного виховання, культури, охорони здоров'я та соціальної політики, міжнародного співробітництва, свободи слова та ЗМІ (голова комісі</w:t>
      </w:r>
      <w:r w:rsidRPr="000C4E46">
        <w:rPr>
          <w:rStyle w:val="aa"/>
          <w:rFonts w:ascii="Times New Roman" w:hAnsi="Times New Roman"/>
          <w:i w:val="0"/>
          <w:color w:val="222222"/>
          <w:sz w:val="24"/>
          <w:szCs w:val="24"/>
        </w:rPr>
        <w:t xml:space="preserve">ї – </w:t>
      </w:r>
      <w:r w:rsidRPr="000C4E46">
        <w:rPr>
          <w:rStyle w:val="aa"/>
          <w:rFonts w:ascii="Times New Roman" w:hAnsi="Times New Roman"/>
          <w:b/>
          <w:i w:val="0"/>
          <w:color w:val="222222"/>
          <w:sz w:val="24"/>
          <w:szCs w:val="24"/>
        </w:rPr>
        <w:t>Тарас ДОРОЩУК</w:t>
      </w:r>
      <w:r w:rsidRPr="000C4E46">
        <w:rPr>
          <w:rFonts w:ascii="Times New Roman" w:hAnsi="Times New Roman"/>
          <w:i/>
          <w:sz w:val="24"/>
          <w:szCs w:val="24"/>
        </w:rPr>
        <w:t>).</w:t>
      </w:r>
    </w:p>
    <w:p w14:paraId="56980CF2" w14:textId="77777777" w:rsidR="00CF4134" w:rsidRPr="000C4E46" w:rsidRDefault="00CF4134" w:rsidP="00CF4134">
      <w:pPr>
        <w:tabs>
          <w:tab w:val="left" w:pos="1134"/>
        </w:tabs>
        <w:spacing w:after="0" w:line="240" w:lineRule="auto"/>
        <w:jc w:val="both"/>
        <w:rPr>
          <w:rFonts w:ascii="Times New Roman" w:eastAsia="Times New Roman" w:hAnsi="Times New Roman"/>
          <w:sz w:val="24"/>
          <w:szCs w:val="24"/>
        </w:rPr>
      </w:pPr>
    </w:p>
    <w:p w14:paraId="22358E36" w14:textId="77777777" w:rsidR="00CF4134" w:rsidRPr="002B19C3" w:rsidRDefault="00CF4134" w:rsidP="00CF4134">
      <w:pPr>
        <w:autoSpaceDE w:val="0"/>
        <w:autoSpaceDN w:val="0"/>
        <w:adjustRightInd w:val="0"/>
        <w:spacing w:after="0" w:line="240" w:lineRule="auto"/>
        <w:jc w:val="both"/>
        <w:rPr>
          <w:rFonts w:ascii="Times New Roman" w:hAnsi="Times New Roman"/>
          <w:sz w:val="24"/>
          <w:szCs w:val="24"/>
        </w:rPr>
      </w:pPr>
    </w:p>
    <w:p w14:paraId="32CBEBE0" w14:textId="77777777" w:rsidR="00CF4134" w:rsidRDefault="00CF4134" w:rsidP="00CF4134">
      <w:pPr>
        <w:spacing w:after="0" w:line="240" w:lineRule="auto"/>
        <w:jc w:val="both"/>
        <w:rPr>
          <w:rFonts w:ascii="Times New Roman" w:hAnsi="Times New Roman"/>
          <w:sz w:val="24"/>
          <w:szCs w:val="24"/>
        </w:rPr>
      </w:pPr>
    </w:p>
    <w:p w14:paraId="5424C7BE" w14:textId="77777777" w:rsidR="00CF4134" w:rsidRPr="002B19C3" w:rsidRDefault="00CF4134" w:rsidP="00CF4134">
      <w:pPr>
        <w:spacing w:after="0" w:line="240" w:lineRule="auto"/>
        <w:jc w:val="both"/>
        <w:rPr>
          <w:rFonts w:ascii="Times New Roman" w:hAnsi="Times New Roman"/>
          <w:sz w:val="24"/>
          <w:szCs w:val="24"/>
        </w:rPr>
      </w:pPr>
    </w:p>
    <w:p w14:paraId="220F95EC" w14:textId="77777777" w:rsidR="00CF4134" w:rsidRPr="00140634" w:rsidRDefault="00CF4134" w:rsidP="00CF4134">
      <w:pPr>
        <w:spacing w:after="0" w:line="240" w:lineRule="auto"/>
        <w:jc w:val="both"/>
        <w:rPr>
          <w:rFonts w:ascii="Times New Roman" w:hAnsi="Times New Roman"/>
          <w:b/>
          <w:sz w:val="26"/>
          <w:szCs w:val="26"/>
        </w:rPr>
      </w:pPr>
      <w:r w:rsidRPr="00140634">
        <w:rPr>
          <w:rFonts w:ascii="Times New Roman" w:hAnsi="Times New Roman"/>
          <w:b/>
          <w:sz w:val="26"/>
          <w:szCs w:val="26"/>
        </w:rPr>
        <w:t xml:space="preserve">Сільський голова </w:t>
      </w:r>
      <w:r w:rsidRPr="00140634">
        <w:rPr>
          <w:rFonts w:ascii="Times New Roman" w:hAnsi="Times New Roman"/>
          <w:b/>
          <w:sz w:val="26"/>
          <w:szCs w:val="26"/>
        </w:rPr>
        <w:tab/>
      </w:r>
      <w:r w:rsidR="000C4E46" w:rsidRPr="00140634">
        <w:rPr>
          <w:rFonts w:ascii="Times New Roman" w:hAnsi="Times New Roman"/>
          <w:b/>
          <w:sz w:val="26"/>
          <w:szCs w:val="26"/>
        </w:rPr>
        <w:tab/>
      </w:r>
      <w:r w:rsidR="000C4E46" w:rsidRPr="00140634">
        <w:rPr>
          <w:rFonts w:ascii="Times New Roman" w:hAnsi="Times New Roman"/>
          <w:b/>
          <w:sz w:val="26"/>
          <w:szCs w:val="26"/>
        </w:rPr>
        <w:tab/>
      </w:r>
      <w:r w:rsidRPr="00140634">
        <w:rPr>
          <w:rFonts w:ascii="Times New Roman" w:hAnsi="Times New Roman"/>
          <w:b/>
          <w:sz w:val="26"/>
          <w:szCs w:val="26"/>
        </w:rPr>
        <w:tab/>
      </w:r>
      <w:r w:rsidRPr="00140634">
        <w:rPr>
          <w:rFonts w:ascii="Times New Roman" w:hAnsi="Times New Roman"/>
          <w:b/>
          <w:sz w:val="26"/>
          <w:szCs w:val="26"/>
        </w:rPr>
        <w:tab/>
      </w:r>
      <w:r w:rsidRPr="00140634">
        <w:rPr>
          <w:rFonts w:ascii="Times New Roman" w:hAnsi="Times New Roman"/>
          <w:b/>
          <w:sz w:val="26"/>
          <w:szCs w:val="26"/>
        </w:rPr>
        <w:tab/>
      </w:r>
      <w:r w:rsidR="00667C4E">
        <w:rPr>
          <w:rFonts w:ascii="Times New Roman" w:hAnsi="Times New Roman"/>
          <w:b/>
          <w:sz w:val="26"/>
          <w:szCs w:val="26"/>
        </w:rPr>
        <w:t xml:space="preserve">  </w:t>
      </w:r>
      <w:r w:rsidRPr="00140634">
        <w:rPr>
          <w:rFonts w:ascii="Times New Roman" w:hAnsi="Times New Roman"/>
          <w:b/>
          <w:sz w:val="26"/>
          <w:szCs w:val="26"/>
        </w:rPr>
        <w:t>Михайло ЦИХУЛЯК</w:t>
      </w:r>
    </w:p>
    <w:p w14:paraId="4AF746AA" w14:textId="77777777" w:rsidR="00CF4134" w:rsidRPr="00140634" w:rsidRDefault="00CF4134" w:rsidP="00CF4134">
      <w:pPr>
        <w:spacing w:after="0" w:line="240" w:lineRule="auto"/>
        <w:jc w:val="both"/>
        <w:rPr>
          <w:rFonts w:ascii="Times New Roman" w:hAnsi="Times New Roman"/>
          <w:sz w:val="26"/>
          <w:szCs w:val="26"/>
        </w:rPr>
      </w:pPr>
    </w:p>
    <w:p w14:paraId="0B5ECFFD" w14:textId="77777777" w:rsidR="00763163" w:rsidRDefault="00763163" w:rsidP="00CD09E8">
      <w:pPr>
        <w:shd w:val="clear" w:color="auto" w:fill="FFFFFF"/>
        <w:spacing w:after="0" w:line="240" w:lineRule="auto"/>
        <w:ind w:left="270"/>
        <w:jc w:val="both"/>
        <w:rPr>
          <w:rFonts w:ascii="Times New Roman" w:eastAsia="Times New Roman" w:hAnsi="Times New Roman" w:cs="Times New Roman"/>
          <w:b/>
          <w:bCs/>
          <w:color w:val="000000"/>
          <w:sz w:val="28"/>
          <w:szCs w:val="28"/>
          <w:lang w:eastAsia="uk-UA"/>
        </w:rPr>
      </w:pPr>
    </w:p>
    <w:p w14:paraId="4F5DC36C" w14:textId="77777777" w:rsidR="00763163" w:rsidRDefault="00763163" w:rsidP="00CD09E8">
      <w:pPr>
        <w:shd w:val="clear" w:color="auto" w:fill="FFFFFF"/>
        <w:spacing w:after="0" w:line="240" w:lineRule="auto"/>
        <w:ind w:left="270"/>
        <w:jc w:val="both"/>
        <w:rPr>
          <w:rFonts w:ascii="Times New Roman" w:eastAsia="Times New Roman" w:hAnsi="Times New Roman" w:cs="Times New Roman"/>
          <w:b/>
          <w:bCs/>
          <w:color w:val="000000"/>
          <w:sz w:val="28"/>
          <w:szCs w:val="28"/>
          <w:lang w:eastAsia="uk-UA"/>
        </w:rPr>
      </w:pPr>
    </w:p>
    <w:p w14:paraId="5B1EEE02" w14:textId="77777777" w:rsidR="00CF4134" w:rsidRDefault="00CF4134" w:rsidP="00CD09E8">
      <w:pPr>
        <w:shd w:val="clear" w:color="auto" w:fill="FFFFFF"/>
        <w:spacing w:after="0" w:line="240" w:lineRule="auto"/>
        <w:ind w:left="270"/>
        <w:jc w:val="both"/>
        <w:rPr>
          <w:rFonts w:ascii="Helvetica" w:eastAsia="Times New Roman" w:hAnsi="Helvetica" w:cs="Helvetica"/>
          <w:color w:val="333333"/>
          <w:sz w:val="20"/>
          <w:szCs w:val="20"/>
          <w:lang w:eastAsia="uk-UA"/>
        </w:rPr>
      </w:pPr>
    </w:p>
    <w:p w14:paraId="4C9DB285" w14:textId="77777777" w:rsidR="000C4E46" w:rsidRDefault="000C4E46" w:rsidP="00CD09E8">
      <w:pPr>
        <w:shd w:val="clear" w:color="auto" w:fill="FFFFFF"/>
        <w:spacing w:after="0" w:line="240" w:lineRule="auto"/>
        <w:ind w:left="270"/>
        <w:jc w:val="both"/>
        <w:rPr>
          <w:rFonts w:ascii="Helvetica" w:eastAsia="Times New Roman" w:hAnsi="Helvetica" w:cs="Helvetica"/>
          <w:color w:val="333333"/>
          <w:sz w:val="20"/>
          <w:szCs w:val="20"/>
          <w:lang w:eastAsia="uk-UA"/>
        </w:rPr>
      </w:pPr>
    </w:p>
    <w:p w14:paraId="58D67274" w14:textId="77777777" w:rsidR="000C4E46" w:rsidRDefault="000C4E46" w:rsidP="00CD09E8">
      <w:pPr>
        <w:shd w:val="clear" w:color="auto" w:fill="FFFFFF"/>
        <w:spacing w:after="0" w:line="240" w:lineRule="auto"/>
        <w:ind w:left="270"/>
        <w:jc w:val="both"/>
        <w:rPr>
          <w:rFonts w:ascii="Helvetica" w:eastAsia="Times New Roman" w:hAnsi="Helvetica" w:cs="Helvetica"/>
          <w:color w:val="333333"/>
          <w:sz w:val="20"/>
          <w:szCs w:val="20"/>
          <w:lang w:eastAsia="uk-UA"/>
        </w:rPr>
      </w:pPr>
    </w:p>
    <w:p w14:paraId="35F1B9B0" w14:textId="77777777" w:rsidR="000C4E46" w:rsidRDefault="000C4E46" w:rsidP="00CD09E8">
      <w:pPr>
        <w:shd w:val="clear" w:color="auto" w:fill="FFFFFF"/>
        <w:spacing w:after="0" w:line="240" w:lineRule="auto"/>
        <w:ind w:left="270"/>
        <w:jc w:val="both"/>
        <w:rPr>
          <w:rFonts w:ascii="Helvetica" w:eastAsia="Times New Roman" w:hAnsi="Helvetica" w:cs="Helvetica"/>
          <w:color w:val="333333"/>
          <w:sz w:val="20"/>
          <w:szCs w:val="20"/>
          <w:lang w:eastAsia="uk-UA"/>
        </w:rPr>
      </w:pPr>
    </w:p>
    <w:p w14:paraId="156D5DD8" w14:textId="77777777" w:rsidR="000C4E46" w:rsidRDefault="000C4E46" w:rsidP="00CD09E8">
      <w:pPr>
        <w:shd w:val="clear" w:color="auto" w:fill="FFFFFF"/>
        <w:spacing w:after="0" w:line="240" w:lineRule="auto"/>
        <w:ind w:left="270"/>
        <w:jc w:val="both"/>
        <w:rPr>
          <w:rFonts w:ascii="Helvetica" w:eastAsia="Times New Roman" w:hAnsi="Helvetica" w:cs="Helvetica"/>
          <w:color w:val="333333"/>
          <w:sz w:val="20"/>
          <w:szCs w:val="20"/>
          <w:lang w:eastAsia="uk-UA"/>
        </w:rPr>
      </w:pPr>
    </w:p>
    <w:p w14:paraId="0C51E7BD" w14:textId="77777777" w:rsidR="00D0625B" w:rsidRDefault="00D0625B" w:rsidP="00111F11">
      <w:pPr>
        <w:spacing w:after="0" w:line="240" w:lineRule="auto"/>
        <w:ind w:left="4536"/>
        <w:jc w:val="both"/>
        <w:rPr>
          <w:rFonts w:ascii="Times New Roman" w:hAnsi="Times New Roman" w:cs="Times New Roman"/>
          <w:b/>
          <w:bCs/>
          <w:sz w:val="24"/>
          <w:szCs w:val="24"/>
        </w:rPr>
      </w:pPr>
    </w:p>
    <w:p w14:paraId="0E8B284F" w14:textId="77777777" w:rsidR="00D0625B" w:rsidRDefault="00D0625B" w:rsidP="00111F11">
      <w:pPr>
        <w:spacing w:after="0" w:line="240" w:lineRule="auto"/>
        <w:ind w:left="4536"/>
        <w:jc w:val="both"/>
        <w:rPr>
          <w:rFonts w:ascii="Times New Roman" w:hAnsi="Times New Roman" w:cs="Times New Roman"/>
          <w:b/>
          <w:bCs/>
          <w:sz w:val="24"/>
          <w:szCs w:val="24"/>
        </w:rPr>
      </w:pPr>
    </w:p>
    <w:p w14:paraId="1FB5F732" w14:textId="0B962489" w:rsidR="00111F11" w:rsidRPr="006C553A" w:rsidRDefault="00111F11" w:rsidP="00111F11">
      <w:pPr>
        <w:spacing w:after="0" w:line="240" w:lineRule="auto"/>
        <w:ind w:left="4536"/>
        <w:jc w:val="both"/>
        <w:rPr>
          <w:rFonts w:ascii="Times New Roman" w:hAnsi="Times New Roman" w:cs="Times New Roman"/>
          <w:b/>
          <w:bCs/>
          <w:sz w:val="24"/>
          <w:szCs w:val="24"/>
        </w:rPr>
      </w:pPr>
      <w:r w:rsidRPr="006C553A">
        <w:rPr>
          <w:rFonts w:ascii="Times New Roman" w:hAnsi="Times New Roman" w:cs="Times New Roman"/>
          <w:b/>
          <w:bCs/>
          <w:sz w:val="24"/>
          <w:szCs w:val="24"/>
        </w:rPr>
        <w:lastRenderedPageBreak/>
        <w:t>ЗАТВЕРДЖЕНО</w:t>
      </w:r>
    </w:p>
    <w:p w14:paraId="22D8F6D5" w14:textId="77777777" w:rsidR="00111F11" w:rsidRPr="006C553A" w:rsidRDefault="00111F11" w:rsidP="00111F11">
      <w:pPr>
        <w:widowControl w:val="0"/>
        <w:autoSpaceDE w:val="0"/>
        <w:autoSpaceDN w:val="0"/>
        <w:adjustRightInd w:val="0"/>
        <w:spacing w:after="0" w:line="240" w:lineRule="auto"/>
        <w:ind w:left="4536"/>
        <w:rPr>
          <w:rFonts w:ascii="Times New Roman" w:hAnsi="Times New Roman" w:cs="Times New Roman"/>
          <w:sz w:val="23"/>
          <w:szCs w:val="23"/>
        </w:rPr>
      </w:pPr>
      <w:r w:rsidRPr="006C553A">
        <w:rPr>
          <w:rFonts w:ascii="Times New Roman" w:eastAsia="MS Mincho" w:hAnsi="Times New Roman" w:cs="Times New Roman"/>
          <w:sz w:val="23"/>
          <w:szCs w:val="23"/>
        </w:rPr>
        <w:t xml:space="preserve">рішенням </w:t>
      </w:r>
      <w:r w:rsidRPr="006C553A">
        <w:rPr>
          <w:rFonts w:ascii="Times New Roman" w:eastAsia="MS Mincho" w:hAnsi="Times New Roman" w:cs="Times New Roman"/>
          <w:sz w:val="23"/>
          <w:szCs w:val="23"/>
          <w:lang w:val="en-US"/>
        </w:rPr>
        <w:t>LXX</w:t>
      </w:r>
      <w:r w:rsidRPr="006C553A">
        <w:rPr>
          <w:rFonts w:ascii="Times New Roman" w:hAnsi="Times New Roman" w:cs="Times New Roman"/>
          <w:bCs/>
          <w:sz w:val="23"/>
          <w:szCs w:val="23"/>
          <w:lang w:eastAsia="ar-SA"/>
        </w:rPr>
        <w:t xml:space="preserve"> сесії VIII скликання </w:t>
      </w:r>
      <w:r w:rsidRPr="006C553A">
        <w:rPr>
          <w:rFonts w:ascii="Times New Roman" w:eastAsia="MS Mincho" w:hAnsi="Times New Roman" w:cs="Times New Roman"/>
          <w:sz w:val="23"/>
          <w:szCs w:val="23"/>
        </w:rPr>
        <w:t>Тростянецької сільської ради від 19.12.202</w:t>
      </w:r>
      <w:r w:rsidR="00725F9D">
        <w:rPr>
          <w:rFonts w:ascii="Times New Roman" w:eastAsia="MS Mincho" w:hAnsi="Times New Roman" w:cs="Times New Roman"/>
          <w:sz w:val="23"/>
          <w:szCs w:val="23"/>
        </w:rPr>
        <w:t>5</w:t>
      </w:r>
      <w:r w:rsidRPr="006C553A">
        <w:rPr>
          <w:rFonts w:ascii="Times New Roman" w:eastAsia="MS Mincho" w:hAnsi="Times New Roman" w:cs="Times New Roman"/>
          <w:sz w:val="23"/>
          <w:szCs w:val="23"/>
        </w:rPr>
        <w:t xml:space="preserve"> </w:t>
      </w:r>
      <w:r w:rsidRPr="006C553A">
        <w:rPr>
          <w:rFonts w:ascii="Times New Roman" w:hAnsi="Times New Roman" w:cs="Times New Roman"/>
          <w:sz w:val="23"/>
          <w:szCs w:val="23"/>
        </w:rPr>
        <w:t xml:space="preserve">№ </w:t>
      </w:r>
      <w:r>
        <w:rPr>
          <w:rFonts w:ascii="Times New Roman" w:hAnsi="Times New Roman" w:cs="Times New Roman"/>
          <w:sz w:val="23"/>
          <w:szCs w:val="23"/>
          <w:u w:val="single"/>
        </w:rPr>
        <w:t>4318</w:t>
      </w:r>
    </w:p>
    <w:p w14:paraId="78820FA9" w14:textId="77777777" w:rsidR="00111F11" w:rsidRPr="006C553A" w:rsidRDefault="00111F11" w:rsidP="00111F11">
      <w:pPr>
        <w:widowControl w:val="0"/>
        <w:autoSpaceDE w:val="0"/>
        <w:autoSpaceDN w:val="0"/>
        <w:adjustRightInd w:val="0"/>
        <w:spacing w:after="0" w:line="240" w:lineRule="auto"/>
        <w:ind w:left="4536"/>
        <w:rPr>
          <w:rFonts w:ascii="Times New Roman" w:hAnsi="Times New Roman" w:cs="Times New Roman"/>
          <w:b/>
          <w:sz w:val="24"/>
          <w:szCs w:val="24"/>
        </w:rPr>
      </w:pPr>
    </w:p>
    <w:p w14:paraId="309FAEC5" w14:textId="77777777" w:rsidR="00111F11" w:rsidRPr="006C553A" w:rsidRDefault="00111F11" w:rsidP="00B54EB8">
      <w:pPr>
        <w:widowControl w:val="0"/>
        <w:autoSpaceDE w:val="0"/>
        <w:autoSpaceDN w:val="0"/>
        <w:adjustRightInd w:val="0"/>
        <w:spacing w:after="0" w:line="240" w:lineRule="auto"/>
        <w:ind w:left="4536" w:right="-285"/>
        <w:rPr>
          <w:rFonts w:ascii="Times New Roman" w:hAnsi="Times New Roman" w:cs="Times New Roman"/>
          <w:b/>
          <w:sz w:val="24"/>
          <w:szCs w:val="24"/>
        </w:rPr>
      </w:pPr>
      <w:r w:rsidRPr="006C553A">
        <w:rPr>
          <w:rFonts w:ascii="Times New Roman" w:hAnsi="Times New Roman" w:cs="Times New Roman"/>
          <w:b/>
          <w:sz w:val="24"/>
          <w:szCs w:val="24"/>
        </w:rPr>
        <w:t xml:space="preserve">Сільський голова         </w:t>
      </w:r>
      <w:r w:rsidR="00B54EB8">
        <w:rPr>
          <w:rFonts w:ascii="Times New Roman" w:hAnsi="Times New Roman" w:cs="Times New Roman"/>
          <w:b/>
          <w:sz w:val="24"/>
          <w:szCs w:val="24"/>
        </w:rPr>
        <w:t xml:space="preserve">   </w:t>
      </w:r>
      <w:r w:rsidRPr="006C553A">
        <w:rPr>
          <w:rFonts w:ascii="Times New Roman" w:hAnsi="Times New Roman" w:cs="Times New Roman"/>
          <w:b/>
          <w:sz w:val="24"/>
          <w:szCs w:val="24"/>
        </w:rPr>
        <w:t xml:space="preserve">     Михайло ЦИХУЛЯК</w:t>
      </w:r>
    </w:p>
    <w:p w14:paraId="79009674" w14:textId="77777777" w:rsidR="000B47D0" w:rsidRPr="002B19C3" w:rsidRDefault="000B47D0" w:rsidP="000B47D0">
      <w:pPr>
        <w:spacing w:after="0" w:line="240" w:lineRule="auto"/>
        <w:jc w:val="center"/>
        <w:rPr>
          <w:rFonts w:ascii="Times New Roman" w:hAnsi="Times New Roman"/>
          <w:b/>
          <w:bCs/>
          <w:sz w:val="24"/>
          <w:szCs w:val="24"/>
        </w:rPr>
      </w:pPr>
    </w:p>
    <w:p w14:paraId="2698C6A5" w14:textId="77777777" w:rsidR="000B47D0" w:rsidRPr="002B19C3" w:rsidRDefault="000B47D0" w:rsidP="000B47D0">
      <w:pPr>
        <w:spacing w:after="0" w:line="240" w:lineRule="auto"/>
        <w:jc w:val="center"/>
        <w:rPr>
          <w:rFonts w:ascii="Times New Roman" w:hAnsi="Times New Roman"/>
          <w:b/>
          <w:bCs/>
          <w:sz w:val="24"/>
          <w:szCs w:val="24"/>
        </w:rPr>
      </w:pPr>
    </w:p>
    <w:p w14:paraId="4E096E00" w14:textId="77777777" w:rsidR="000B47D0" w:rsidRPr="002B19C3" w:rsidRDefault="000B47D0" w:rsidP="000B47D0">
      <w:pPr>
        <w:spacing w:after="0" w:line="240" w:lineRule="auto"/>
        <w:jc w:val="center"/>
        <w:rPr>
          <w:rFonts w:ascii="Times New Roman" w:hAnsi="Times New Roman"/>
          <w:b/>
          <w:bCs/>
          <w:sz w:val="24"/>
          <w:szCs w:val="24"/>
        </w:rPr>
      </w:pPr>
    </w:p>
    <w:p w14:paraId="5ACDC978" w14:textId="77777777" w:rsidR="000B47D0" w:rsidRPr="002B19C3" w:rsidRDefault="000B47D0" w:rsidP="000B47D0">
      <w:pPr>
        <w:spacing w:after="0" w:line="240" w:lineRule="auto"/>
        <w:jc w:val="center"/>
        <w:rPr>
          <w:rFonts w:ascii="Times New Roman" w:hAnsi="Times New Roman"/>
          <w:b/>
          <w:bCs/>
          <w:sz w:val="24"/>
          <w:szCs w:val="24"/>
        </w:rPr>
      </w:pPr>
    </w:p>
    <w:p w14:paraId="23B6E7C6" w14:textId="77777777" w:rsidR="000B47D0" w:rsidRPr="002B19C3" w:rsidRDefault="000B47D0" w:rsidP="000B47D0">
      <w:pPr>
        <w:spacing w:after="0" w:line="240" w:lineRule="auto"/>
        <w:jc w:val="center"/>
        <w:rPr>
          <w:rFonts w:ascii="Times New Roman" w:hAnsi="Times New Roman"/>
          <w:b/>
          <w:bCs/>
          <w:sz w:val="24"/>
          <w:szCs w:val="24"/>
        </w:rPr>
      </w:pPr>
    </w:p>
    <w:p w14:paraId="3AE64EFA" w14:textId="77777777" w:rsidR="000B47D0" w:rsidRPr="002B19C3" w:rsidRDefault="000B47D0" w:rsidP="000B47D0">
      <w:pPr>
        <w:spacing w:after="0" w:line="240" w:lineRule="auto"/>
        <w:jc w:val="center"/>
        <w:rPr>
          <w:rFonts w:ascii="Times New Roman" w:hAnsi="Times New Roman"/>
          <w:b/>
          <w:bCs/>
          <w:sz w:val="24"/>
          <w:szCs w:val="24"/>
        </w:rPr>
      </w:pPr>
    </w:p>
    <w:p w14:paraId="3070A191" w14:textId="77777777" w:rsidR="000B47D0" w:rsidRPr="002B19C3" w:rsidRDefault="000B47D0" w:rsidP="000B47D0">
      <w:pPr>
        <w:spacing w:after="0" w:line="240" w:lineRule="auto"/>
        <w:jc w:val="center"/>
        <w:rPr>
          <w:rFonts w:ascii="Times New Roman" w:hAnsi="Times New Roman"/>
          <w:b/>
          <w:sz w:val="24"/>
          <w:szCs w:val="24"/>
        </w:rPr>
      </w:pPr>
    </w:p>
    <w:p w14:paraId="6BF2FBDC" w14:textId="77777777" w:rsidR="000B47D0" w:rsidRPr="0005362E" w:rsidRDefault="000B47D0" w:rsidP="000B47D0">
      <w:pPr>
        <w:spacing w:after="0" w:line="240" w:lineRule="auto"/>
        <w:jc w:val="center"/>
        <w:rPr>
          <w:rFonts w:ascii="Times New Roman" w:hAnsi="Times New Roman"/>
          <w:b/>
          <w:bCs/>
          <w:sz w:val="24"/>
          <w:szCs w:val="24"/>
        </w:rPr>
      </w:pPr>
    </w:p>
    <w:p w14:paraId="63B50C00" w14:textId="77777777" w:rsidR="000B47D0" w:rsidRPr="0005362E" w:rsidRDefault="000B47D0" w:rsidP="000B47D0">
      <w:pPr>
        <w:spacing w:after="0" w:line="240" w:lineRule="auto"/>
        <w:jc w:val="center"/>
        <w:rPr>
          <w:rFonts w:ascii="Times New Roman" w:hAnsi="Times New Roman"/>
          <w:b/>
          <w:bCs/>
          <w:sz w:val="24"/>
          <w:szCs w:val="24"/>
        </w:rPr>
      </w:pPr>
    </w:p>
    <w:p w14:paraId="339A3730" w14:textId="77777777" w:rsidR="000B47D0" w:rsidRPr="0005362E" w:rsidRDefault="000B47D0" w:rsidP="000B47D0">
      <w:pPr>
        <w:spacing w:after="0" w:line="240" w:lineRule="auto"/>
        <w:jc w:val="center"/>
        <w:rPr>
          <w:rFonts w:ascii="Times New Roman" w:hAnsi="Times New Roman"/>
          <w:b/>
          <w:bCs/>
          <w:sz w:val="24"/>
          <w:szCs w:val="24"/>
        </w:rPr>
      </w:pPr>
    </w:p>
    <w:p w14:paraId="3E440873" w14:textId="77777777" w:rsidR="000B47D0" w:rsidRPr="0005362E" w:rsidRDefault="000B47D0" w:rsidP="000B47D0">
      <w:pPr>
        <w:spacing w:after="0" w:line="240" w:lineRule="auto"/>
        <w:jc w:val="center"/>
        <w:rPr>
          <w:rFonts w:ascii="Times New Roman" w:hAnsi="Times New Roman"/>
          <w:b/>
          <w:bCs/>
          <w:sz w:val="24"/>
          <w:szCs w:val="24"/>
        </w:rPr>
      </w:pPr>
    </w:p>
    <w:p w14:paraId="5304FFB7" w14:textId="77777777" w:rsidR="000B47D0" w:rsidRPr="00111F11" w:rsidRDefault="000B47D0" w:rsidP="000B47D0">
      <w:pPr>
        <w:spacing w:after="0" w:line="240" w:lineRule="auto"/>
        <w:jc w:val="center"/>
        <w:rPr>
          <w:rFonts w:ascii="Times New Roman" w:hAnsi="Times New Roman"/>
          <w:b/>
          <w:bCs/>
          <w:sz w:val="28"/>
          <w:szCs w:val="28"/>
        </w:rPr>
      </w:pPr>
    </w:p>
    <w:p w14:paraId="01D2E474" w14:textId="77777777" w:rsidR="000B47D0" w:rsidRPr="00111F11" w:rsidRDefault="000B47D0" w:rsidP="000B47D0">
      <w:pPr>
        <w:shd w:val="clear" w:color="auto" w:fill="FFFFFF"/>
        <w:spacing w:after="0" w:line="240" w:lineRule="auto"/>
        <w:jc w:val="center"/>
        <w:outlineLvl w:val="0"/>
        <w:rPr>
          <w:rFonts w:ascii="Times New Roman" w:hAnsi="Times New Roman"/>
          <w:b/>
          <w:bCs/>
          <w:kern w:val="36"/>
          <w:sz w:val="28"/>
          <w:szCs w:val="28"/>
          <w:lang w:eastAsia="uk-UA"/>
        </w:rPr>
      </w:pPr>
      <w:r w:rsidRPr="00111F11">
        <w:rPr>
          <w:rFonts w:ascii="Times New Roman" w:hAnsi="Times New Roman"/>
          <w:b/>
          <w:sz w:val="28"/>
          <w:szCs w:val="28"/>
        </w:rPr>
        <w:t>Бюджетна програма</w:t>
      </w:r>
    </w:p>
    <w:p w14:paraId="1292E8DF" w14:textId="77777777" w:rsidR="000B47D0" w:rsidRPr="00111F11" w:rsidRDefault="000B47D0" w:rsidP="000B47D0">
      <w:pPr>
        <w:shd w:val="clear" w:color="auto" w:fill="FFFFFF"/>
        <w:spacing w:after="0" w:line="240" w:lineRule="auto"/>
        <w:jc w:val="center"/>
        <w:outlineLvl w:val="0"/>
        <w:rPr>
          <w:rFonts w:ascii="Times New Roman" w:hAnsi="Times New Roman"/>
          <w:b/>
          <w:sz w:val="28"/>
          <w:szCs w:val="28"/>
          <w:lang w:eastAsia="ru-RU"/>
        </w:rPr>
      </w:pPr>
      <w:r w:rsidRPr="00111F11">
        <w:rPr>
          <w:rFonts w:ascii="Times New Roman" w:hAnsi="Times New Roman"/>
          <w:b/>
          <w:sz w:val="28"/>
          <w:szCs w:val="28"/>
        </w:rPr>
        <w:t>Тростянецької сільської ради</w:t>
      </w:r>
    </w:p>
    <w:p w14:paraId="28FC655E" w14:textId="77777777" w:rsidR="00906AEC" w:rsidRPr="00111F11" w:rsidRDefault="000B47D0" w:rsidP="00906AE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11F11">
        <w:rPr>
          <w:rFonts w:ascii="Times New Roman" w:hAnsi="Times New Roman"/>
          <w:b/>
          <w:bCs/>
          <w:sz w:val="28"/>
          <w:szCs w:val="28"/>
        </w:rPr>
        <w:t>«</w:t>
      </w:r>
      <w:r w:rsidR="00980AF2" w:rsidRPr="00111F11">
        <w:rPr>
          <w:rFonts w:ascii="Times New Roman" w:hAnsi="Times New Roman"/>
          <w:b/>
          <w:sz w:val="28"/>
          <w:szCs w:val="28"/>
        </w:rPr>
        <w:t>Програма</w:t>
      </w:r>
      <w:r w:rsidR="00980AF2" w:rsidRPr="00111F11">
        <w:rPr>
          <w:rFonts w:ascii="Times New Roman" w:eastAsia="Times New Roman" w:hAnsi="Times New Roman" w:cs="Times New Roman"/>
          <w:b/>
          <w:bCs/>
          <w:color w:val="000000"/>
          <w:sz w:val="28"/>
          <w:szCs w:val="28"/>
          <w:lang w:eastAsia="uk-UA"/>
        </w:rPr>
        <w:t xml:space="preserve"> с</w:t>
      </w:r>
      <w:r w:rsidR="00906AEC" w:rsidRPr="00111F11">
        <w:rPr>
          <w:rFonts w:ascii="Times New Roman" w:eastAsia="Times New Roman" w:hAnsi="Times New Roman" w:cs="Times New Roman"/>
          <w:b/>
          <w:bCs/>
          <w:color w:val="000000"/>
          <w:sz w:val="28"/>
          <w:szCs w:val="28"/>
          <w:lang w:eastAsia="uk-UA"/>
        </w:rPr>
        <w:t>оціального захисту дітей-сиріт, дітей,</w:t>
      </w:r>
    </w:p>
    <w:p w14:paraId="75C99406" w14:textId="340A626B" w:rsidR="00906AEC" w:rsidRPr="00111F11" w:rsidRDefault="00906AEC" w:rsidP="00906AE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11F11">
        <w:rPr>
          <w:rFonts w:ascii="Times New Roman" w:eastAsia="Times New Roman" w:hAnsi="Times New Roman" w:cs="Times New Roman"/>
          <w:b/>
          <w:bCs/>
          <w:color w:val="000000"/>
          <w:sz w:val="28"/>
          <w:szCs w:val="28"/>
          <w:lang w:eastAsia="uk-UA"/>
        </w:rPr>
        <w:t>позбавлених батьківського піклування, дітей,</w:t>
      </w:r>
    </w:p>
    <w:p w14:paraId="514091F4" w14:textId="77777777" w:rsidR="00906AEC" w:rsidRPr="00111F11" w:rsidRDefault="00906AEC" w:rsidP="00906AE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11F11">
        <w:rPr>
          <w:rFonts w:ascii="Times New Roman" w:eastAsia="Times New Roman" w:hAnsi="Times New Roman" w:cs="Times New Roman"/>
          <w:b/>
          <w:bCs/>
          <w:color w:val="000000"/>
          <w:sz w:val="28"/>
          <w:szCs w:val="28"/>
          <w:lang w:eastAsia="uk-UA"/>
        </w:rPr>
        <w:t>які опинились в складних життєвих обставинах</w:t>
      </w:r>
    </w:p>
    <w:p w14:paraId="352C2D82" w14:textId="77777777" w:rsidR="00906AEC" w:rsidRPr="00111F11" w:rsidRDefault="00906AEC" w:rsidP="00906AE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11F11">
        <w:rPr>
          <w:rFonts w:ascii="Times New Roman" w:eastAsia="Times New Roman" w:hAnsi="Times New Roman" w:cs="Times New Roman"/>
          <w:b/>
          <w:bCs/>
          <w:color w:val="000000"/>
          <w:sz w:val="28"/>
          <w:szCs w:val="28"/>
          <w:lang w:eastAsia="uk-UA"/>
        </w:rPr>
        <w:t>Тростянецької сільської ради Стрийського району</w:t>
      </w:r>
    </w:p>
    <w:p w14:paraId="7ADAB555" w14:textId="77777777" w:rsidR="000B47D0" w:rsidRPr="00111F11" w:rsidRDefault="00906AEC" w:rsidP="00906AEC">
      <w:pPr>
        <w:widowControl w:val="0"/>
        <w:autoSpaceDE w:val="0"/>
        <w:autoSpaceDN w:val="0"/>
        <w:spacing w:before="9"/>
        <w:jc w:val="center"/>
        <w:rPr>
          <w:rFonts w:ascii="Times New Roman" w:hAnsi="Times New Roman"/>
          <w:sz w:val="28"/>
          <w:szCs w:val="28"/>
        </w:rPr>
      </w:pPr>
      <w:r w:rsidRPr="00111F11">
        <w:rPr>
          <w:rFonts w:ascii="Times New Roman" w:eastAsia="Times New Roman" w:hAnsi="Times New Roman" w:cs="Times New Roman"/>
          <w:b/>
          <w:bCs/>
          <w:color w:val="000000"/>
          <w:sz w:val="28"/>
          <w:szCs w:val="28"/>
          <w:lang w:eastAsia="uk-UA"/>
        </w:rPr>
        <w:t>Львівської області на 2026-2027 роки</w:t>
      </w:r>
      <w:r w:rsidR="000B47D0" w:rsidRPr="00111F11">
        <w:rPr>
          <w:rFonts w:ascii="Times New Roman" w:hAnsi="Times New Roman"/>
          <w:b/>
          <w:bCs/>
          <w:sz w:val="28"/>
          <w:szCs w:val="28"/>
        </w:rPr>
        <w:t>»</w:t>
      </w:r>
    </w:p>
    <w:p w14:paraId="336B674E" w14:textId="77777777" w:rsidR="000B47D0" w:rsidRPr="00980AF2" w:rsidRDefault="000B47D0" w:rsidP="000B47D0">
      <w:pPr>
        <w:shd w:val="clear" w:color="auto" w:fill="FFFFFF"/>
        <w:spacing w:after="0" w:line="240" w:lineRule="auto"/>
        <w:jc w:val="center"/>
        <w:outlineLvl w:val="0"/>
        <w:rPr>
          <w:rFonts w:ascii="Times New Roman" w:hAnsi="Times New Roman"/>
          <w:b/>
          <w:sz w:val="26"/>
          <w:szCs w:val="26"/>
        </w:rPr>
      </w:pPr>
    </w:p>
    <w:p w14:paraId="3A66E4B1" w14:textId="77777777" w:rsidR="000B47D0" w:rsidRPr="002B19C3" w:rsidRDefault="000B47D0" w:rsidP="000B47D0">
      <w:pPr>
        <w:shd w:val="clear" w:color="auto" w:fill="FFFFFF"/>
        <w:spacing w:after="0" w:line="240" w:lineRule="auto"/>
        <w:jc w:val="center"/>
        <w:outlineLvl w:val="0"/>
        <w:rPr>
          <w:rFonts w:ascii="Times New Roman" w:hAnsi="Times New Roman"/>
          <w:b/>
          <w:sz w:val="24"/>
          <w:szCs w:val="24"/>
        </w:rPr>
      </w:pPr>
    </w:p>
    <w:p w14:paraId="18602D79" w14:textId="77777777" w:rsidR="000B47D0" w:rsidRPr="002B19C3" w:rsidRDefault="000B47D0" w:rsidP="000B47D0">
      <w:pPr>
        <w:spacing w:after="0" w:line="240" w:lineRule="auto"/>
        <w:jc w:val="center"/>
        <w:rPr>
          <w:rFonts w:ascii="Times New Roman" w:hAnsi="Times New Roman"/>
          <w:b/>
          <w:bCs/>
          <w:sz w:val="24"/>
          <w:szCs w:val="24"/>
        </w:rPr>
      </w:pPr>
    </w:p>
    <w:p w14:paraId="3CBD4643" w14:textId="77777777" w:rsidR="000B47D0" w:rsidRPr="002B19C3" w:rsidRDefault="000B47D0" w:rsidP="000B47D0">
      <w:pPr>
        <w:spacing w:after="0" w:line="240" w:lineRule="auto"/>
        <w:jc w:val="center"/>
        <w:rPr>
          <w:rFonts w:ascii="Times New Roman" w:hAnsi="Times New Roman"/>
          <w:b/>
          <w:bCs/>
          <w:sz w:val="24"/>
          <w:szCs w:val="24"/>
        </w:rPr>
      </w:pPr>
    </w:p>
    <w:p w14:paraId="443D40DF" w14:textId="77777777" w:rsidR="000B47D0" w:rsidRPr="002B19C3" w:rsidRDefault="000B47D0" w:rsidP="000B47D0">
      <w:pPr>
        <w:spacing w:after="0" w:line="240" w:lineRule="auto"/>
        <w:jc w:val="center"/>
        <w:rPr>
          <w:rFonts w:ascii="Times New Roman" w:hAnsi="Times New Roman"/>
          <w:b/>
          <w:bCs/>
          <w:sz w:val="24"/>
          <w:szCs w:val="24"/>
        </w:rPr>
      </w:pPr>
    </w:p>
    <w:p w14:paraId="7CEE7E41" w14:textId="77777777" w:rsidR="000B47D0" w:rsidRPr="002B19C3" w:rsidRDefault="000B47D0" w:rsidP="000B47D0">
      <w:pPr>
        <w:spacing w:after="0" w:line="240" w:lineRule="auto"/>
        <w:jc w:val="center"/>
        <w:rPr>
          <w:rFonts w:ascii="Times New Roman" w:hAnsi="Times New Roman"/>
          <w:b/>
          <w:bCs/>
          <w:sz w:val="24"/>
          <w:szCs w:val="24"/>
        </w:rPr>
      </w:pPr>
    </w:p>
    <w:p w14:paraId="646E7C3F" w14:textId="77777777" w:rsidR="000B47D0" w:rsidRPr="002B19C3" w:rsidRDefault="000B47D0" w:rsidP="000B47D0">
      <w:pPr>
        <w:spacing w:after="0" w:line="240" w:lineRule="auto"/>
        <w:jc w:val="center"/>
        <w:rPr>
          <w:rFonts w:ascii="Times New Roman" w:hAnsi="Times New Roman"/>
          <w:b/>
          <w:bCs/>
          <w:sz w:val="24"/>
          <w:szCs w:val="24"/>
        </w:rPr>
      </w:pPr>
    </w:p>
    <w:p w14:paraId="7DA167CE" w14:textId="77777777" w:rsidR="000B47D0" w:rsidRPr="002B19C3" w:rsidRDefault="000B47D0" w:rsidP="000B47D0">
      <w:pPr>
        <w:spacing w:after="0" w:line="240" w:lineRule="auto"/>
        <w:jc w:val="center"/>
        <w:rPr>
          <w:rFonts w:ascii="Times New Roman" w:hAnsi="Times New Roman"/>
          <w:b/>
          <w:bCs/>
          <w:sz w:val="24"/>
          <w:szCs w:val="24"/>
        </w:rPr>
      </w:pPr>
    </w:p>
    <w:p w14:paraId="341851C2" w14:textId="77777777" w:rsidR="000B47D0" w:rsidRPr="002B19C3" w:rsidRDefault="000B47D0" w:rsidP="000B47D0">
      <w:pPr>
        <w:spacing w:after="0" w:line="240" w:lineRule="auto"/>
        <w:jc w:val="center"/>
        <w:rPr>
          <w:rFonts w:ascii="Times New Roman" w:hAnsi="Times New Roman"/>
          <w:b/>
          <w:bCs/>
          <w:sz w:val="24"/>
          <w:szCs w:val="24"/>
        </w:rPr>
      </w:pPr>
    </w:p>
    <w:p w14:paraId="24054623" w14:textId="77777777" w:rsidR="000B47D0" w:rsidRPr="002B19C3" w:rsidRDefault="000B47D0" w:rsidP="000B47D0">
      <w:pPr>
        <w:spacing w:after="0" w:line="240" w:lineRule="auto"/>
        <w:jc w:val="center"/>
        <w:rPr>
          <w:rFonts w:ascii="Times New Roman" w:hAnsi="Times New Roman"/>
          <w:b/>
          <w:bCs/>
          <w:sz w:val="24"/>
          <w:szCs w:val="24"/>
        </w:rPr>
      </w:pPr>
    </w:p>
    <w:p w14:paraId="79606B34" w14:textId="77777777" w:rsidR="000B47D0" w:rsidRPr="002B19C3" w:rsidRDefault="000B47D0" w:rsidP="000B47D0">
      <w:pPr>
        <w:spacing w:after="0" w:line="240" w:lineRule="auto"/>
        <w:jc w:val="center"/>
        <w:rPr>
          <w:rFonts w:ascii="Times New Roman" w:hAnsi="Times New Roman"/>
          <w:b/>
          <w:bCs/>
          <w:sz w:val="24"/>
          <w:szCs w:val="24"/>
        </w:rPr>
      </w:pPr>
    </w:p>
    <w:p w14:paraId="02FD9677" w14:textId="77777777" w:rsidR="000B47D0" w:rsidRPr="002B19C3" w:rsidRDefault="000B47D0" w:rsidP="000B47D0">
      <w:pPr>
        <w:spacing w:after="0" w:line="240" w:lineRule="auto"/>
        <w:jc w:val="center"/>
        <w:rPr>
          <w:rFonts w:ascii="Times New Roman" w:hAnsi="Times New Roman"/>
          <w:b/>
          <w:bCs/>
          <w:sz w:val="24"/>
          <w:szCs w:val="24"/>
        </w:rPr>
      </w:pPr>
    </w:p>
    <w:p w14:paraId="55820E59" w14:textId="77777777" w:rsidR="000B47D0" w:rsidRPr="002B19C3" w:rsidRDefault="000B47D0" w:rsidP="000B47D0">
      <w:pPr>
        <w:spacing w:after="0" w:line="240" w:lineRule="auto"/>
        <w:jc w:val="center"/>
        <w:rPr>
          <w:rFonts w:ascii="Times New Roman" w:hAnsi="Times New Roman"/>
          <w:b/>
          <w:bCs/>
          <w:sz w:val="24"/>
          <w:szCs w:val="24"/>
        </w:rPr>
      </w:pPr>
    </w:p>
    <w:p w14:paraId="796D523C" w14:textId="77777777" w:rsidR="000B47D0" w:rsidRPr="002B19C3" w:rsidRDefault="000B47D0" w:rsidP="000B47D0">
      <w:pPr>
        <w:spacing w:after="0" w:line="240" w:lineRule="auto"/>
        <w:jc w:val="center"/>
        <w:rPr>
          <w:rFonts w:ascii="Times New Roman" w:hAnsi="Times New Roman"/>
          <w:b/>
          <w:bCs/>
          <w:sz w:val="24"/>
          <w:szCs w:val="24"/>
        </w:rPr>
      </w:pPr>
    </w:p>
    <w:p w14:paraId="71F8B9D6" w14:textId="77777777" w:rsidR="000B47D0" w:rsidRDefault="000B47D0" w:rsidP="000B47D0">
      <w:pPr>
        <w:spacing w:after="0" w:line="240" w:lineRule="auto"/>
        <w:jc w:val="center"/>
        <w:rPr>
          <w:rFonts w:ascii="Times New Roman" w:hAnsi="Times New Roman"/>
          <w:bCs/>
          <w:sz w:val="24"/>
          <w:szCs w:val="24"/>
        </w:rPr>
      </w:pPr>
    </w:p>
    <w:p w14:paraId="6DFE3243" w14:textId="77777777" w:rsidR="000B47D0" w:rsidRDefault="000B47D0" w:rsidP="000B47D0">
      <w:pPr>
        <w:spacing w:after="0" w:line="240" w:lineRule="auto"/>
        <w:jc w:val="center"/>
        <w:rPr>
          <w:rFonts w:ascii="Times New Roman" w:hAnsi="Times New Roman"/>
          <w:bCs/>
          <w:sz w:val="24"/>
          <w:szCs w:val="24"/>
        </w:rPr>
      </w:pPr>
    </w:p>
    <w:p w14:paraId="4BDB275B" w14:textId="77777777" w:rsidR="000B47D0" w:rsidRDefault="000B47D0" w:rsidP="000B47D0">
      <w:pPr>
        <w:spacing w:after="0" w:line="240" w:lineRule="auto"/>
        <w:jc w:val="center"/>
        <w:rPr>
          <w:rFonts w:ascii="Times New Roman" w:hAnsi="Times New Roman"/>
          <w:bCs/>
          <w:sz w:val="24"/>
          <w:szCs w:val="24"/>
        </w:rPr>
      </w:pPr>
    </w:p>
    <w:p w14:paraId="3181A101" w14:textId="77777777" w:rsidR="000B47D0" w:rsidRDefault="000B47D0" w:rsidP="000B47D0">
      <w:pPr>
        <w:spacing w:after="0" w:line="240" w:lineRule="auto"/>
        <w:jc w:val="center"/>
        <w:rPr>
          <w:rFonts w:ascii="Times New Roman" w:hAnsi="Times New Roman"/>
          <w:bCs/>
          <w:sz w:val="24"/>
          <w:szCs w:val="24"/>
        </w:rPr>
      </w:pPr>
    </w:p>
    <w:p w14:paraId="550A8020" w14:textId="77777777" w:rsidR="000B47D0" w:rsidRDefault="000B47D0" w:rsidP="000B47D0">
      <w:pPr>
        <w:spacing w:after="0" w:line="240" w:lineRule="auto"/>
        <w:jc w:val="center"/>
        <w:rPr>
          <w:rFonts w:ascii="Times New Roman" w:hAnsi="Times New Roman"/>
          <w:bCs/>
          <w:sz w:val="24"/>
          <w:szCs w:val="24"/>
        </w:rPr>
      </w:pPr>
    </w:p>
    <w:p w14:paraId="0EE22086" w14:textId="77777777" w:rsidR="000B47D0" w:rsidRDefault="000B47D0" w:rsidP="000B47D0">
      <w:pPr>
        <w:spacing w:after="0" w:line="240" w:lineRule="auto"/>
        <w:jc w:val="center"/>
        <w:rPr>
          <w:rFonts w:ascii="Times New Roman" w:hAnsi="Times New Roman"/>
          <w:bCs/>
          <w:sz w:val="24"/>
          <w:szCs w:val="24"/>
        </w:rPr>
      </w:pPr>
    </w:p>
    <w:p w14:paraId="14066071" w14:textId="77777777" w:rsidR="000B47D0" w:rsidRDefault="000B47D0" w:rsidP="000B47D0">
      <w:pPr>
        <w:spacing w:after="0" w:line="240" w:lineRule="auto"/>
        <w:jc w:val="center"/>
        <w:rPr>
          <w:rFonts w:ascii="Times New Roman" w:hAnsi="Times New Roman"/>
          <w:bCs/>
          <w:sz w:val="24"/>
          <w:szCs w:val="24"/>
        </w:rPr>
      </w:pPr>
    </w:p>
    <w:p w14:paraId="53AE8586" w14:textId="77777777" w:rsidR="000B47D0" w:rsidRDefault="000B47D0" w:rsidP="00813318">
      <w:pPr>
        <w:spacing w:after="0" w:line="240" w:lineRule="auto"/>
        <w:rPr>
          <w:rFonts w:ascii="Times New Roman" w:hAnsi="Times New Roman"/>
          <w:bCs/>
          <w:sz w:val="24"/>
          <w:szCs w:val="24"/>
        </w:rPr>
      </w:pPr>
    </w:p>
    <w:p w14:paraId="6945418A" w14:textId="77777777" w:rsidR="000B47D0" w:rsidRDefault="000B47D0" w:rsidP="000B47D0">
      <w:pPr>
        <w:spacing w:after="0" w:line="240" w:lineRule="auto"/>
        <w:jc w:val="center"/>
        <w:rPr>
          <w:rFonts w:ascii="Times New Roman" w:hAnsi="Times New Roman"/>
          <w:bCs/>
          <w:sz w:val="24"/>
          <w:szCs w:val="24"/>
        </w:rPr>
      </w:pPr>
    </w:p>
    <w:p w14:paraId="20F03F80" w14:textId="77777777" w:rsidR="000B47D0" w:rsidRDefault="000B47D0" w:rsidP="000B47D0">
      <w:pPr>
        <w:spacing w:after="0" w:line="240" w:lineRule="auto"/>
        <w:rPr>
          <w:rFonts w:ascii="Times New Roman" w:hAnsi="Times New Roman"/>
          <w:bCs/>
          <w:sz w:val="24"/>
          <w:szCs w:val="24"/>
        </w:rPr>
      </w:pPr>
    </w:p>
    <w:p w14:paraId="3BC0C859" w14:textId="77777777" w:rsidR="00413B31" w:rsidRPr="00980AF2" w:rsidRDefault="000B47D0" w:rsidP="00980AF2">
      <w:pPr>
        <w:spacing w:after="0" w:line="240" w:lineRule="auto"/>
        <w:jc w:val="center"/>
        <w:rPr>
          <w:rFonts w:ascii="Times New Roman" w:hAnsi="Times New Roman"/>
          <w:bCs/>
          <w:sz w:val="26"/>
          <w:szCs w:val="26"/>
        </w:rPr>
      </w:pPr>
      <w:r w:rsidRPr="00BD29CA">
        <w:rPr>
          <w:rFonts w:ascii="Times New Roman" w:hAnsi="Times New Roman"/>
          <w:bCs/>
          <w:sz w:val="26"/>
          <w:szCs w:val="26"/>
        </w:rPr>
        <w:t>с. Тростянець</w:t>
      </w:r>
    </w:p>
    <w:p w14:paraId="6DD2D6AC" w14:textId="77777777" w:rsidR="002321DA" w:rsidRDefault="002321DA" w:rsidP="003E15E6">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14:paraId="4C82643E" w14:textId="5E17DCBE" w:rsidR="003A1677" w:rsidRPr="00D944D9" w:rsidRDefault="003A1677" w:rsidP="00D0625B">
      <w:pPr>
        <w:pStyle w:val="Default"/>
        <w:numPr>
          <w:ilvl w:val="0"/>
          <w:numId w:val="13"/>
        </w:numPr>
        <w:jc w:val="center"/>
        <w:rPr>
          <w:b/>
        </w:rPr>
      </w:pPr>
      <w:r w:rsidRPr="00D944D9">
        <w:rPr>
          <w:b/>
        </w:rPr>
        <w:lastRenderedPageBreak/>
        <w:t>Загальні положення</w:t>
      </w:r>
    </w:p>
    <w:p w14:paraId="414C7DC2" w14:textId="77777777" w:rsidR="003A1677" w:rsidRPr="00D944D9" w:rsidRDefault="003A1677" w:rsidP="00D944D9">
      <w:pPr>
        <w:pStyle w:val="Default"/>
        <w:ind w:firstLine="708"/>
        <w:jc w:val="center"/>
        <w:rPr>
          <w:b/>
          <w:sz w:val="16"/>
          <w:szCs w:val="16"/>
        </w:rPr>
      </w:pPr>
    </w:p>
    <w:p w14:paraId="2E815026" w14:textId="28097619" w:rsidR="002A7117" w:rsidRPr="00D944D9" w:rsidRDefault="002A7117" w:rsidP="00D0625B">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944D9">
        <w:rPr>
          <w:rFonts w:ascii="Times New Roman" w:eastAsia="Times New Roman" w:hAnsi="Times New Roman" w:cs="Times New Roman"/>
          <w:bCs/>
          <w:color w:val="000000"/>
          <w:sz w:val="24"/>
          <w:szCs w:val="24"/>
          <w:lang w:eastAsia="uk-UA"/>
        </w:rPr>
        <w:t>Програма</w:t>
      </w:r>
      <w:r w:rsidRPr="00D944D9">
        <w:rPr>
          <w:rFonts w:ascii="Times New Roman" w:eastAsia="Times New Roman" w:hAnsi="Times New Roman" w:cs="Times New Roman"/>
          <w:color w:val="333333"/>
          <w:sz w:val="24"/>
          <w:szCs w:val="24"/>
          <w:lang w:eastAsia="uk-UA"/>
        </w:rPr>
        <w:t xml:space="preserve"> </w:t>
      </w:r>
      <w:r w:rsidRPr="00D944D9">
        <w:rPr>
          <w:rFonts w:ascii="Times New Roman" w:eastAsia="Times New Roman" w:hAnsi="Times New Roman" w:cs="Times New Roman"/>
          <w:bCs/>
          <w:color w:val="000000"/>
          <w:sz w:val="24"/>
          <w:szCs w:val="24"/>
          <w:lang w:eastAsia="uk-UA"/>
        </w:rPr>
        <w:t xml:space="preserve">соціального захисту дітей-сиріт, дітей, позбавлених батьківського піклування, дітей, які опинились в складних життєвих обставинах Тростянецької сільської ради на 2026 - 2027 роки (далі - Програма) розроблена </w:t>
      </w:r>
      <w:r w:rsidRPr="00D944D9">
        <w:rPr>
          <w:rFonts w:ascii="Times New Roman" w:eastAsia="MS Mincho" w:hAnsi="Times New Roman" w:cs="Times New Roman"/>
          <w:sz w:val="24"/>
          <w:szCs w:val="24"/>
        </w:rPr>
        <w:t xml:space="preserve">Службою у справах дітей Тростянецької сільської ради (далі - Служба) </w:t>
      </w:r>
      <w:r w:rsidRPr="00D944D9">
        <w:rPr>
          <w:rFonts w:ascii="Times New Roman" w:hAnsi="Times New Roman" w:cs="Times New Roman"/>
          <w:color w:val="1D1D1B"/>
          <w:sz w:val="24"/>
          <w:szCs w:val="24"/>
          <w:shd w:val="clear" w:color="auto" w:fill="FFFFFF"/>
        </w:rPr>
        <w:t>на виконання Декларації про права дитини, Конвенції ООН про права дитини, Законів України «Про місцеве самоврядування в Україні»,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охорону дитинства», «Про соціальний захист та підтримку дітей, які постраждали внаслідок збройної агресії Російської Федерації проти України, та внесення змін до деяких законодавчих актів України щодо впорядкування надання соціальних послуг та виплат” Указів Президента України від 16 грудня 2011 року № 1163/2011 «Про питання щодо забезпечення реалізації прав дітей в Україні», від 30 вересня 2019 року № 721/2019 «Про деякі питання забезпечення прав та законних інтересів дітей-сиріт та дітей, позбавлених батьківського піклування, розвитку та підтримки сімейних форм виховання», постанови Кабінету Міністрів України від 24.09.2008 № 866 «Питання діяльності органів опіки та піклування, пов’язаної із захистом прав дитини”, постанови Кабінету Міністрів України від 08.10.2008 № 905 «Про затвердження Порядку провадження діяльності з усиновлення та здійснення нагляду за дотриманням прав усиновлених дітей”,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затверджена розпорядженням Кабінету Міністрів України від 26 листопада 2024 р. № 1201-р,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 затвердженого розпорядженням Кабінету Міністрів України від 22 березня 2024 №</w:t>
      </w:r>
      <w:r w:rsidR="00D0625B">
        <w:rPr>
          <w:rFonts w:ascii="Times New Roman" w:hAnsi="Times New Roman" w:cs="Times New Roman"/>
          <w:color w:val="1D1D1B"/>
          <w:sz w:val="24"/>
          <w:szCs w:val="24"/>
          <w:shd w:val="clear" w:color="auto" w:fill="FFFFFF"/>
        </w:rPr>
        <w:t xml:space="preserve"> </w:t>
      </w:r>
      <w:r w:rsidRPr="00D944D9">
        <w:rPr>
          <w:rFonts w:ascii="Times New Roman" w:hAnsi="Times New Roman" w:cs="Times New Roman"/>
          <w:color w:val="1D1D1B"/>
          <w:sz w:val="24"/>
          <w:szCs w:val="24"/>
          <w:shd w:val="clear" w:color="auto" w:fill="FFFFFF"/>
        </w:rPr>
        <w:t>256-р</w:t>
      </w:r>
      <w:r w:rsidRPr="00D944D9">
        <w:rPr>
          <w:rFonts w:ascii="Times New Roman" w:eastAsia="Times New Roman" w:hAnsi="Times New Roman" w:cs="Times New Roman"/>
          <w:color w:val="333333"/>
          <w:sz w:val="24"/>
          <w:szCs w:val="24"/>
          <w:lang w:eastAsia="uk-UA"/>
        </w:rPr>
        <w:t>.</w:t>
      </w:r>
    </w:p>
    <w:p w14:paraId="31EC7F06" w14:textId="77777777" w:rsidR="003A1677" w:rsidRPr="00D944D9" w:rsidRDefault="002A7117" w:rsidP="00D0625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D944D9">
        <w:rPr>
          <w:rFonts w:ascii="Times New Roman" w:eastAsia="Times New Roman" w:hAnsi="Times New Roman" w:cs="Times New Roman"/>
          <w:sz w:val="24"/>
          <w:szCs w:val="24"/>
          <w:lang w:eastAsia="uk-UA"/>
        </w:rPr>
        <w:t xml:space="preserve">На території Тростянецької сільської територіальної громади проживає 1418 дітей. Найбільш соціально вразливими є діти-сироти та діти, позбавлені батьківського піклування, сім'ї з дітьми, батьки яких з певних причин не можуть забезпечити належного утримання та догляду за дитиною, ухиляються від виконання батьківських обов'язків. </w:t>
      </w:r>
    </w:p>
    <w:p w14:paraId="58D1CC04" w14:textId="77777777" w:rsidR="002A7117" w:rsidRPr="00D944D9" w:rsidRDefault="002A7117" w:rsidP="00D0625B">
      <w:pPr>
        <w:shd w:val="clear" w:color="auto" w:fill="FFFFFF"/>
        <w:spacing w:after="0" w:line="240" w:lineRule="auto"/>
        <w:ind w:firstLine="709"/>
        <w:jc w:val="both"/>
        <w:rPr>
          <w:rFonts w:ascii="Times New Roman" w:eastAsia="Times New Roman" w:hAnsi="Times New Roman" w:cs="Times New Roman"/>
          <w:sz w:val="16"/>
          <w:szCs w:val="16"/>
          <w:lang w:eastAsia="uk-UA"/>
        </w:rPr>
      </w:pPr>
    </w:p>
    <w:p w14:paraId="4284805E" w14:textId="0E046192" w:rsidR="00C65C91" w:rsidRPr="00D944D9" w:rsidRDefault="00444108" w:rsidP="00D0625B">
      <w:pPr>
        <w:tabs>
          <w:tab w:val="left" w:pos="180"/>
          <w:tab w:val="left" w:pos="540"/>
          <w:tab w:val="left" w:pos="1008"/>
        </w:tabs>
        <w:spacing w:after="0" w:line="240" w:lineRule="auto"/>
        <w:jc w:val="center"/>
        <w:rPr>
          <w:rFonts w:ascii="Times New Roman" w:hAnsi="Times New Roman" w:cs="Times New Roman"/>
          <w:b/>
          <w:sz w:val="24"/>
          <w:szCs w:val="24"/>
        </w:rPr>
      </w:pPr>
      <w:r w:rsidRPr="00D944D9">
        <w:rPr>
          <w:rFonts w:ascii="Times New Roman" w:hAnsi="Times New Roman" w:cs="Times New Roman"/>
          <w:b/>
          <w:sz w:val="24"/>
          <w:szCs w:val="24"/>
        </w:rPr>
        <w:t>2.</w:t>
      </w:r>
      <w:r w:rsidR="00C65C91" w:rsidRPr="00D944D9">
        <w:rPr>
          <w:rFonts w:ascii="Times New Roman" w:hAnsi="Times New Roman" w:cs="Times New Roman"/>
          <w:b/>
          <w:sz w:val="24"/>
          <w:szCs w:val="24"/>
        </w:rPr>
        <w:t xml:space="preserve"> Визначення проблеми, на розв’я</w:t>
      </w:r>
      <w:r w:rsidR="005A5063" w:rsidRPr="00D944D9">
        <w:rPr>
          <w:rFonts w:ascii="Times New Roman" w:hAnsi="Times New Roman" w:cs="Times New Roman"/>
          <w:b/>
          <w:sz w:val="24"/>
          <w:szCs w:val="24"/>
        </w:rPr>
        <w:t>зання якої спрямована програма</w:t>
      </w:r>
    </w:p>
    <w:p w14:paraId="703D6472" w14:textId="77777777" w:rsidR="009410CF" w:rsidRPr="00D944D9" w:rsidRDefault="009410CF" w:rsidP="00D0625B">
      <w:pPr>
        <w:tabs>
          <w:tab w:val="left" w:pos="180"/>
          <w:tab w:val="left" w:pos="540"/>
          <w:tab w:val="left" w:pos="1008"/>
        </w:tabs>
        <w:spacing w:after="0" w:line="240" w:lineRule="auto"/>
        <w:jc w:val="both"/>
        <w:rPr>
          <w:rFonts w:ascii="Times New Roman" w:hAnsi="Times New Roman" w:cs="Times New Roman"/>
          <w:b/>
          <w:sz w:val="16"/>
          <w:szCs w:val="16"/>
        </w:rPr>
      </w:pPr>
    </w:p>
    <w:p w14:paraId="7E43627F" w14:textId="77777777" w:rsidR="002A7117" w:rsidRPr="00D944D9" w:rsidRDefault="002A7117" w:rsidP="00D0625B">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1D1D1B"/>
          <w:sz w:val="24"/>
          <w:szCs w:val="24"/>
          <w:bdr w:val="none" w:sz="0" w:space="0" w:color="auto" w:frame="1"/>
          <w:lang w:eastAsia="uk-UA"/>
        </w:rPr>
        <w:t>Дитинство – найважливіший, самобутній і неповторний період у становленні особистості. Саме в дитячі роки людина потребує найбільшої уваги та захисту. 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суспільства в цілому.</w:t>
      </w:r>
    </w:p>
    <w:p w14:paraId="7A26905A" w14:textId="77777777" w:rsidR="002A7117" w:rsidRPr="00D944D9" w:rsidRDefault="002A7117" w:rsidP="00D0625B">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1D1D1B"/>
          <w:sz w:val="24"/>
          <w:szCs w:val="24"/>
          <w:bdr w:val="none" w:sz="0" w:space="0" w:color="auto" w:frame="1"/>
          <w:lang w:eastAsia="uk-UA"/>
        </w:rPr>
        <w:t>Упродовж останніх років відбувається процес реформування системи соціально-правового захисту сімей та дітей, метою якої є підвищення рівня ефективності діяльності органів державної влади, підприємств, установ та організацій, що дотичні до вирішення їх проблем, створення для дітей середовища, в якому гідний розвиток і захист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сім’ї та морального здоров’я дітей в Україні.</w:t>
      </w:r>
    </w:p>
    <w:p w14:paraId="347CD464" w14:textId="77777777" w:rsidR="002A7117" w:rsidRPr="00D944D9" w:rsidRDefault="002A7117" w:rsidP="00D0625B">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1D1D1B"/>
          <w:sz w:val="24"/>
          <w:szCs w:val="24"/>
          <w:bdr w:val="none" w:sz="0" w:space="0" w:color="auto" w:frame="1"/>
          <w:lang w:eastAsia="uk-UA"/>
        </w:rPr>
        <w:t>Робота Служби спрямована на захист прав дітей, попередження бездоглядності дітей, розвитку сімейних форм влаштування дітей-сиріт, дітей, позбавлених батьківського піклування.</w:t>
      </w:r>
    </w:p>
    <w:p w14:paraId="33ECD85F" w14:textId="77777777" w:rsidR="002A7117" w:rsidRPr="00D944D9" w:rsidRDefault="002A7117" w:rsidP="00D0625B">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1D1D1B"/>
          <w:sz w:val="24"/>
          <w:szCs w:val="24"/>
          <w:bdr w:val="none" w:sz="0" w:space="0" w:color="auto" w:frame="1"/>
          <w:lang w:eastAsia="uk-UA"/>
        </w:rPr>
        <w:t>У зв’язку з цим існує необхідність розробки заходів, спрямованих на трансформацію ставлення громадян до створення та функціонування сім’ї, посилення відповідальності кожного з батьків за вихованням дітей, запровадження ефективного механізму взаємодії та соціального партнерства сім’ї, громадськості та держави, а у випадку втрати дитиною піклування батьків - підтримка та забезпечення її конституційних прав та законних інтересів.</w:t>
      </w:r>
    </w:p>
    <w:p w14:paraId="20357866" w14:textId="57BAD5E7" w:rsidR="002A7117" w:rsidRPr="00D944D9" w:rsidRDefault="002A7117" w:rsidP="00D0625B">
      <w:pPr>
        <w:spacing w:after="0" w:line="240" w:lineRule="auto"/>
        <w:ind w:firstLine="709"/>
        <w:jc w:val="both"/>
        <w:rPr>
          <w:rFonts w:ascii="Times New Roman" w:eastAsia="Calibri" w:hAnsi="Times New Roman" w:cs="Times New Roman"/>
          <w:bCs/>
          <w:sz w:val="24"/>
          <w:szCs w:val="24"/>
        </w:rPr>
      </w:pPr>
      <w:r w:rsidRPr="00D944D9">
        <w:rPr>
          <w:rFonts w:ascii="Times New Roman" w:hAnsi="Times New Roman" w:cs="Times New Roman"/>
          <w:sz w:val="24"/>
          <w:szCs w:val="24"/>
        </w:rPr>
        <w:lastRenderedPageBreak/>
        <w:t xml:space="preserve">Станом на 01.12.2025 на </w:t>
      </w:r>
      <w:r w:rsidRPr="00D944D9">
        <w:rPr>
          <w:rFonts w:ascii="Times New Roman" w:eastAsia="Calibri" w:hAnsi="Times New Roman" w:cs="Times New Roman"/>
          <w:sz w:val="24"/>
          <w:szCs w:val="24"/>
        </w:rPr>
        <w:t>первинному обліку</w:t>
      </w:r>
      <w:r w:rsidRPr="00D944D9">
        <w:rPr>
          <w:rFonts w:ascii="Times New Roman" w:eastAsia="Calibri" w:hAnsi="Times New Roman" w:cs="Times New Roman"/>
          <w:b/>
          <w:sz w:val="24"/>
          <w:szCs w:val="24"/>
        </w:rPr>
        <w:t xml:space="preserve"> </w:t>
      </w:r>
      <w:r w:rsidRPr="00D944D9">
        <w:rPr>
          <w:rFonts w:ascii="Times New Roman" w:eastAsia="Calibri" w:hAnsi="Times New Roman" w:cs="Times New Roman"/>
          <w:bCs/>
          <w:sz w:val="24"/>
          <w:szCs w:val="24"/>
        </w:rPr>
        <w:t xml:space="preserve">дітей-сиріт, дітей, позбавлених батьківського піклування </w:t>
      </w:r>
      <w:r w:rsidRPr="00D944D9">
        <w:rPr>
          <w:rFonts w:ascii="Times New Roman" w:eastAsia="Calibri" w:hAnsi="Times New Roman" w:cs="Times New Roman"/>
          <w:sz w:val="24"/>
          <w:szCs w:val="24"/>
        </w:rPr>
        <w:t xml:space="preserve">Служби </w:t>
      </w:r>
      <w:r w:rsidRPr="00D944D9">
        <w:rPr>
          <w:rFonts w:ascii="Times New Roman" w:eastAsia="Calibri" w:hAnsi="Times New Roman" w:cs="Times New Roman"/>
          <w:bCs/>
          <w:sz w:val="24"/>
          <w:szCs w:val="24"/>
        </w:rPr>
        <w:t xml:space="preserve">перебуває </w:t>
      </w:r>
      <w:r w:rsidRPr="00D944D9">
        <w:rPr>
          <w:rFonts w:ascii="Times New Roman" w:eastAsia="Calibri" w:hAnsi="Times New Roman" w:cs="Times New Roman"/>
          <w:b/>
          <w:sz w:val="24"/>
          <w:szCs w:val="24"/>
        </w:rPr>
        <w:t>23</w:t>
      </w:r>
      <w:r w:rsidRPr="00D944D9">
        <w:rPr>
          <w:rFonts w:ascii="Times New Roman" w:eastAsia="Calibri" w:hAnsi="Times New Roman" w:cs="Times New Roman"/>
          <w:b/>
          <w:bCs/>
          <w:sz w:val="24"/>
          <w:szCs w:val="24"/>
        </w:rPr>
        <w:t xml:space="preserve"> дітей </w:t>
      </w:r>
      <w:r w:rsidRPr="00D944D9">
        <w:rPr>
          <w:rFonts w:ascii="Times New Roman" w:eastAsia="Calibri" w:hAnsi="Times New Roman" w:cs="Times New Roman"/>
          <w:bCs/>
          <w:sz w:val="24"/>
          <w:szCs w:val="24"/>
        </w:rPr>
        <w:t>(10 дітей-сиріт та 13 дітей, позбавлених батьківського піклування).</w:t>
      </w:r>
    </w:p>
    <w:p w14:paraId="3E58AA43" w14:textId="77777777" w:rsidR="006B0EEB" w:rsidRPr="00D944D9" w:rsidRDefault="006B0EEB" w:rsidP="00D0625B">
      <w:pPr>
        <w:spacing w:after="0" w:line="240" w:lineRule="auto"/>
        <w:ind w:firstLine="709"/>
        <w:jc w:val="both"/>
        <w:rPr>
          <w:rFonts w:ascii="Times New Roman" w:hAnsi="Times New Roman" w:cs="Times New Roman"/>
          <w:sz w:val="24"/>
          <w:szCs w:val="24"/>
        </w:rPr>
      </w:pPr>
      <w:r w:rsidRPr="00D944D9">
        <w:rPr>
          <w:rFonts w:ascii="Times New Roman" w:eastAsia="Calibri" w:hAnsi="Times New Roman" w:cs="Times New Roman"/>
          <w:bCs/>
          <w:sz w:val="24"/>
          <w:szCs w:val="24"/>
        </w:rPr>
        <w:t xml:space="preserve">Діти з нашої території не перебувають у інституційних закладах. На території громади немає прийомних сімей, дитячих будинків сімейного типу. Співпрацюємо з іншими громадами: одинадцять дітей з вказаних категорій виховуються поза межами громади </w:t>
      </w:r>
      <w:r w:rsidR="00EE42A6" w:rsidRPr="00D944D9">
        <w:rPr>
          <w:rFonts w:ascii="Times New Roman" w:eastAsia="Calibri" w:hAnsi="Times New Roman" w:cs="Times New Roman"/>
          <w:bCs/>
          <w:sz w:val="24"/>
          <w:szCs w:val="24"/>
        </w:rPr>
        <w:t>– 8 дітей у ДБСТ, 3 - в сім’ях опікунів.</w:t>
      </w:r>
      <w:r w:rsidRPr="00D944D9">
        <w:rPr>
          <w:rFonts w:ascii="Times New Roman" w:eastAsia="Calibri" w:hAnsi="Times New Roman" w:cs="Times New Roman"/>
          <w:bCs/>
          <w:sz w:val="24"/>
          <w:szCs w:val="24"/>
        </w:rPr>
        <w:t xml:space="preserve"> </w:t>
      </w:r>
    </w:p>
    <w:p w14:paraId="6A889192" w14:textId="77777777" w:rsidR="002A7117" w:rsidRPr="00D944D9" w:rsidRDefault="002A7117" w:rsidP="00D0625B">
      <w:pPr>
        <w:spacing w:after="0" w:line="240" w:lineRule="auto"/>
        <w:ind w:firstLine="709"/>
        <w:jc w:val="both"/>
        <w:rPr>
          <w:rFonts w:ascii="Times New Roman" w:eastAsia="Calibri" w:hAnsi="Times New Roman" w:cs="Times New Roman"/>
          <w:sz w:val="24"/>
          <w:szCs w:val="24"/>
        </w:rPr>
      </w:pPr>
      <w:r w:rsidRPr="00D944D9">
        <w:rPr>
          <w:rFonts w:ascii="Times New Roman" w:eastAsia="Calibri" w:hAnsi="Times New Roman" w:cs="Times New Roman"/>
          <w:sz w:val="24"/>
          <w:szCs w:val="24"/>
        </w:rPr>
        <w:t xml:space="preserve">На профілактичному обліку Служби - </w:t>
      </w:r>
      <w:r w:rsidRPr="00D944D9">
        <w:rPr>
          <w:rFonts w:ascii="Times New Roman" w:eastAsia="Calibri" w:hAnsi="Times New Roman" w:cs="Times New Roman"/>
          <w:b/>
          <w:bCs/>
          <w:sz w:val="24"/>
          <w:szCs w:val="24"/>
        </w:rPr>
        <w:t>11 дітей,</w:t>
      </w:r>
      <w:r w:rsidRPr="00D944D9">
        <w:rPr>
          <w:rFonts w:ascii="Times New Roman" w:eastAsia="Calibri" w:hAnsi="Times New Roman" w:cs="Times New Roman"/>
          <w:sz w:val="24"/>
          <w:szCs w:val="24"/>
        </w:rPr>
        <w:t xml:space="preserve"> які опинились у складних життєвих обставинах. </w:t>
      </w:r>
      <w:r w:rsidR="00EE42A6" w:rsidRPr="00D944D9">
        <w:rPr>
          <w:rFonts w:ascii="Times New Roman" w:eastAsia="Calibri" w:hAnsi="Times New Roman" w:cs="Times New Roman"/>
          <w:sz w:val="24"/>
          <w:szCs w:val="24"/>
        </w:rPr>
        <w:t>Одне із завдань – створення патронату.</w:t>
      </w:r>
    </w:p>
    <w:p w14:paraId="144587F3" w14:textId="77777777" w:rsidR="0005362E" w:rsidRPr="00D944D9" w:rsidRDefault="0005362E" w:rsidP="00D0625B">
      <w:pPr>
        <w:pStyle w:val="1"/>
        <w:spacing w:before="0" w:after="0"/>
        <w:ind w:firstLine="709"/>
        <w:jc w:val="both"/>
        <w:rPr>
          <w:color w:val="000000" w:themeColor="text1"/>
        </w:rPr>
      </w:pPr>
      <w:r w:rsidRPr="00D944D9">
        <w:rPr>
          <w:color w:val="000000" w:themeColor="text1"/>
        </w:rPr>
        <w:t xml:space="preserve">Упродовж 2024-2025 років </w:t>
      </w:r>
      <w:r w:rsidR="002A7117" w:rsidRPr="00D944D9">
        <w:t>Служби</w:t>
      </w:r>
      <w:r w:rsidRPr="00D944D9">
        <w:t xml:space="preserve"> проведено </w:t>
      </w:r>
      <w:r w:rsidRPr="00D944D9">
        <w:rPr>
          <w:b/>
          <w:bCs/>
        </w:rPr>
        <w:t>48 виїздів</w:t>
      </w:r>
      <w:r w:rsidRPr="00D944D9">
        <w:t xml:space="preserve"> (в т.ч. проведення </w:t>
      </w:r>
      <w:r w:rsidRPr="00D944D9">
        <w:rPr>
          <w:color w:val="000000" w:themeColor="text1"/>
        </w:rPr>
        <w:t>профілактично-роз’яснювальної роботи з батьками щодо попередження вчинення насильницьких дій</w:t>
      </w:r>
      <w:r w:rsidR="00EE42A6" w:rsidRPr="00D944D9">
        <w:t>, відвідали</w:t>
      </w:r>
      <w:r w:rsidRPr="00D944D9">
        <w:t xml:space="preserve"> 97 сімей та проведено </w:t>
      </w:r>
      <w:r w:rsidRPr="00D944D9">
        <w:rPr>
          <w:rFonts w:eastAsia="SimSun"/>
          <w:color w:val="333333"/>
          <w:shd w:val="clear" w:color="auto" w:fill="FFFFFF"/>
        </w:rPr>
        <w:t xml:space="preserve">контроль за умовами утримання, навчання, виховання дітей, над якими встановлено опіку, </w:t>
      </w:r>
      <w:r w:rsidR="00EE42A6" w:rsidRPr="00D944D9">
        <w:t>відвідали</w:t>
      </w:r>
      <w:r w:rsidRPr="00D944D9">
        <w:t xml:space="preserve"> 29 сімей).</w:t>
      </w:r>
      <w:r w:rsidRPr="00D944D9">
        <w:rPr>
          <w:color w:val="000000" w:themeColor="text1"/>
        </w:rPr>
        <w:t xml:space="preserve"> </w:t>
      </w:r>
      <w:r w:rsidRPr="00D944D9">
        <w:rPr>
          <w:color w:val="000000" w:themeColor="text1"/>
          <w:lang w:val="en-US"/>
        </w:rPr>
        <w:t>C</w:t>
      </w:r>
      <w:proofErr w:type="spellStart"/>
      <w:r w:rsidRPr="00D944D9">
        <w:rPr>
          <w:color w:val="000000" w:themeColor="text1"/>
        </w:rPr>
        <w:t>пільно</w:t>
      </w:r>
      <w:proofErr w:type="spellEnd"/>
      <w:r w:rsidRPr="00D944D9">
        <w:rPr>
          <w:color w:val="000000" w:themeColor="text1"/>
        </w:rPr>
        <w:t xml:space="preserve"> з колегами </w:t>
      </w:r>
      <w:r w:rsidR="00EE42A6" w:rsidRPr="00D944D9">
        <w:rPr>
          <w:color w:val="000000" w:themeColor="text1"/>
        </w:rPr>
        <w:t>з ювенальної превенції здійснили</w:t>
      </w:r>
      <w:r w:rsidRPr="00D944D9">
        <w:rPr>
          <w:color w:val="000000" w:themeColor="text1"/>
        </w:rPr>
        <w:t xml:space="preserve"> чотири відвідування загальноосвітніх шкіл громади з метою просвітницької роботи.</w:t>
      </w:r>
    </w:p>
    <w:p w14:paraId="4A7D3D0F" w14:textId="77777777" w:rsidR="0005362E" w:rsidRPr="00D944D9" w:rsidRDefault="0005362E" w:rsidP="00D0625B">
      <w:pPr>
        <w:pStyle w:val="1"/>
        <w:spacing w:before="0" w:after="0"/>
        <w:ind w:firstLine="709"/>
        <w:jc w:val="both"/>
      </w:pPr>
      <w:r w:rsidRPr="00D944D9">
        <w:t xml:space="preserve">Проведено </w:t>
      </w:r>
      <w:r w:rsidRPr="00D944D9">
        <w:rPr>
          <w:b/>
          <w:bCs/>
        </w:rPr>
        <w:t>27 комісій</w:t>
      </w:r>
      <w:r w:rsidRPr="00D944D9">
        <w:t xml:space="preserve"> з питань захисту прав дитини виконавчого комітету Тростянецької сільської ради, розглянуто і прийнято рішення по 128 питаннях.</w:t>
      </w:r>
    </w:p>
    <w:p w14:paraId="419C42BD" w14:textId="7B172FA1" w:rsidR="0005362E" w:rsidRPr="00D944D9" w:rsidRDefault="0005362E" w:rsidP="00D0625B">
      <w:pPr>
        <w:pStyle w:val="1"/>
        <w:spacing w:before="0" w:after="0"/>
        <w:ind w:firstLine="709"/>
        <w:jc w:val="both"/>
      </w:pPr>
      <w:r w:rsidRPr="00D944D9">
        <w:t>Відповідно до Закону України “Про оздоровлення та відпочинок дітей”, розпорядження голови Львівської ОДА від 16.04.2021 №</w:t>
      </w:r>
      <w:r w:rsidR="00D0625B">
        <w:t xml:space="preserve"> </w:t>
      </w:r>
      <w:r w:rsidRPr="00D944D9">
        <w:t>505/0/5-21 у дитячому таборі “Артек-Прикарпаття” ТОВ “</w:t>
      </w:r>
      <w:proofErr w:type="spellStart"/>
      <w:r w:rsidRPr="00D944D9">
        <w:t>Оздоровчо</w:t>
      </w:r>
      <w:proofErr w:type="spellEnd"/>
      <w:r w:rsidRPr="00D944D9">
        <w:t>-профілактичний комплекс”</w:t>
      </w:r>
      <w:r w:rsidR="00D0625B">
        <w:t xml:space="preserve"> </w:t>
      </w:r>
      <w:r w:rsidRPr="00D944D9">
        <w:t>“Планета Здоров’я” у 2025 оздоровлено 4 дітей із числа дітей-сиріт, дітей, позбавлених батьківського піклування, дві дитини з числа дітей, що перебувають у СЖО.</w:t>
      </w:r>
    </w:p>
    <w:p w14:paraId="22B921C8" w14:textId="77777777" w:rsidR="0005362E" w:rsidRPr="00D944D9" w:rsidRDefault="0005362E" w:rsidP="00D0625B">
      <w:pPr>
        <w:spacing w:after="0" w:line="240" w:lineRule="auto"/>
        <w:ind w:firstLine="709"/>
        <w:jc w:val="both"/>
        <w:rPr>
          <w:rFonts w:ascii="Times New Roman" w:eastAsia="Calibri" w:hAnsi="Times New Roman" w:cs="Times New Roman"/>
          <w:sz w:val="24"/>
          <w:szCs w:val="24"/>
        </w:rPr>
      </w:pPr>
      <w:r w:rsidRPr="00D944D9">
        <w:rPr>
          <w:rFonts w:ascii="Times New Roman" w:eastAsia="Calibri" w:hAnsi="Times New Roman" w:cs="Times New Roman"/>
          <w:sz w:val="24"/>
          <w:szCs w:val="24"/>
        </w:rPr>
        <w:t xml:space="preserve">Станом на 01.12.2025 на території громади проживають </w:t>
      </w:r>
      <w:r w:rsidRPr="00D944D9">
        <w:rPr>
          <w:rFonts w:ascii="Times New Roman" w:eastAsia="Calibri" w:hAnsi="Times New Roman" w:cs="Times New Roman"/>
          <w:b/>
          <w:bCs/>
          <w:sz w:val="24"/>
          <w:szCs w:val="24"/>
        </w:rPr>
        <w:t>29</w:t>
      </w:r>
      <w:r w:rsidRPr="00D944D9">
        <w:rPr>
          <w:rFonts w:ascii="Times New Roman" w:eastAsia="Calibri" w:hAnsi="Times New Roman" w:cs="Times New Roman"/>
          <w:sz w:val="24"/>
          <w:szCs w:val="24"/>
        </w:rPr>
        <w:t xml:space="preserve"> дітей із числа внутрішньо переміщених (в цілому упродовж 2022-2025 на території громади знайшли прихисток 280 дітей із сімей ВПО).</w:t>
      </w:r>
    </w:p>
    <w:p w14:paraId="3351B652" w14:textId="77777777" w:rsidR="00FD45C1" w:rsidRPr="00D944D9" w:rsidRDefault="00FD45C1" w:rsidP="00D0625B">
      <w:pPr>
        <w:autoSpaceDE w:val="0"/>
        <w:autoSpaceDN w:val="0"/>
        <w:adjustRightInd w:val="0"/>
        <w:spacing w:after="0" w:line="240" w:lineRule="auto"/>
        <w:ind w:firstLine="709"/>
        <w:jc w:val="both"/>
        <w:rPr>
          <w:rFonts w:ascii="Times New Roman" w:hAnsi="Times New Roman" w:cs="Times New Roman"/>
          <w:sz w:val="16"/>
          <w:szCs w:val="16"/>
          <w:lang w:eastAsia="uk-UA"/>
        </w:rPr>
      </w:pPr>
    </w:p>
    <w:p w14:paraId="60CC3843" w14:textId="1ACD22AD" w:rsidR="00C65C91" w:rsidRPr="00D0625B" w:rsidRDefault="00D0625B" w:rsidP="00D0625B">
      <w:pPr>
        <w:pStyle w:val="a6"/>
        <w:numPr>
          <w:ilvl w:val="0"/>
          <w:numId w:val="14"/>
        </w:numPr>
        <w:tabs>
          <w:tab w:val="left" w:pos="180"/>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017B7" w:rsidRPr="00D0625B">
        <w:rPr>
          <w:rFonts w:ascii="Times New Roman" w:hAnsi="Times New Roman" w:cs="Times New Roman"/>
          <w:b/>
          <w:sz w:val="24"/>
          <w:szCs w:val="24"/>
        </w:rPr>
        <w:t>Мета</w:t>
      </w:r>
      <w:r w:rsidR="00C65C91" w:rsidRPr="00D0625B">
        <w:rPr>
          <w:rFonts w:ascii="Times New Roman" w:hAnsi="Times New Roman" w:cs="Times New Roman"/>
          <w:b/>
          <w:sz w:val="24"/>
          <w:szCs w:val="24"/>
        </w:rPr>
        <w:t xml:space="preserve"> програми</w:t>
      </w:r>
    </w:p>
    <w:p w14:paraId="15973F54" w14:textId="77777777" w:rsidR="00D944D9" w:rsidRPr="00D944D9" w:rsidRDefault="00D944D9" w:rsidP="00D0625B">
      <w:pPr>
        <w:tabs>
          <w:tab w:val="left" w:pos="180"/>
          <w:tab w:val="left" w:pos="540"/>
          <w:tab w:val="left" w:pos="1008"/>
        </w:tabs>
        <w:spacing w:after="0" w:line="240" w:lineRule="auto"/>
        <w:jc w:val="both"/>
        <w:rPr>
          <w:rFonts w:ascii="Times New Roman" w:hAnsi="Times New Roman" w:cs="Times New Roman"/>
          <w:b/>
          <w:sz w:val="16"/>
          <w:szCs w:val="16"/>
        </w:rPr>
      </w:pPr>
    </w:p>
    <w:p w14:paraId="66653CF3" w14:textId="179171A8" w:rsidR="00852FE7" w:rsidRPr="00D944D9" w:rsidRDefault="00980AF2" w:rsidP="00D0625B">
      <w:pPr>
        <w:shd w:val="clear" w:color="auto" w:fill="FFFFFF"/>
        <w:spacing w:after="0" w:line="240" w:lineRule="auto"/>
        <w:ind w:right="-1" w:firstLine="708"/>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000000"/>
          <w:sz w:val="24"/>
          <w:szCs w:val="24"/>
          <w:lang w:eastAsia="uk-UA"/>
        </w:rPr>
        <w:t>Мета</w:t>
      </w:r>
      <w:r w:rsidR="00852FE7" w:rsidRPr="00D944D9">
        <w:rPr>
          <w:rFonts w:ascii="Times New Roman" w:eastAsia="Times New Roman" w:hAnsi="Times New Roman" w:cs="Times New Roman"/>
          <w:color w:val="000000"/>
          <w:sz w:val="24"/>
          <w:szCs w:val="24"/>
          <w:lang w:eastAsia="uk-UA"/>
        </w:rPr>
        <w:t xml:space="preserve"> Програми</w:t>
      </w:r>
      <w:r w:rsidRPr="00D944D9">
        <w:rPr>
          <w:rFonts w:ascii="Times New Roman" w:eastAsia="Times New Roman" w:hAnsi="Times New Roman" w:cs="Times New Roman"/>
          <w:color w:val="000000"/>
          <w:sz w:val="24"/>
          <w:szCs w:val="24"/>
          <w:lang w:eastAsia="uk-UA"/>
        </w:rPr>
        <w:t xml:space="preserve"> - </w:t>
      </w:r>
      <w:r w:rsidR="00852FE7" w:rsidRPr="00D944D9">
        <w:rPr>
          <w:rFonts w:ascii="Times New Roman" w:eastAsia="Times New Roman" w:hAnsi="Times New Roman" w:cs="Times New Roman"/>
          <w:color w:val="000000"/>
          <w:sz w:val="24"/>
          <w:szCs w:val="24"/>
          <w:lang w:eastAsia="uk-UA"/>
        </w:rPr>
        <w:t xml:space="preserve">забезпечення конституційних прав і законних інтересів дітей </w:t>
      </w:r>
      <w:r w:rsidR="00852FE7" w:rsidRPr="00D944D9">
        <w:rPr>
          <w:rFonts w:ascii="Times New Roman" w:eastAsia="Times New Roman" w:hAnsi="Times New Roman" w:cs="Times New Roman"/>
          <w:color w:val="1D1D1B"/>
          <w:sz w:val="24"/>
          <w:szCs w:val="24"/>
          <w:bdr w:val="none" w:sz="0" w:space="0" w:color="auto" w:frame="1"/>
          <w:lang w:eastAsia="uk-UA"/>
        </w:rPr>
        <w:t>дітей-сиріт та дітей, позбавлених батьківського піклування, дітей, які опинились в складних життєвих обставинах</w:t>
      </w:r>
      <w:r w:rsidR="00852FE7" w:rsidRPr="00D944D9">
        <w:rPr>
          <w:rFonts w:ascii="Times New Roman" w:eastAsia="Times New Roman" w:hAnsi="Times New Roman" w:cs="Times New Roman"/>
          <w:color w:val="000000"/>
          <w:sz w:val="24"/>
          <w:szCs w:val="24"/>
          <w:lang w:eastAsia="uk-UA"/>
        </w:rPr>
        <w:t xml:space="preserve">, їх всебічний розвиток, </w:t>
      </w:r>
      <w:r w:rsidR="00852FE7" w:rsidRPr="00D944D9">
        <w:rPr>
          <w:rFonts w:ascii="Times New Roman" w:eastAsia="Times New Roman" w:hAnsi="Times New Roman" w:cs="Times New Roman"/>
          <w:color w:val="1D1D1B"/>
          <w:sz w:val="24"/>
          <w:szCs w:val="24"/>
          <w:bdr w:val="none" w:sz="0" w:space="0" w:color="auto" w:frame="1"/>
          <w:lang w:eastAsia="uk-UA"/>
        </w:rPr>
        <w:t xml:space="preserve">захист житлових та майнових прав дітей, поновлення та збереження прав дітей на користування житлом, в якому вони проживали до набуття статусу, </w:t>
      </w:r>
      <w:r w:rsidR="00852FE7" w:rsidRPr="00D944D9">
        <w:rPr>
          <w:rFonts w:ascii="Times New Roman" w:eastAsia="Times New Roman" w:hAnsi="Times New Roman" w:cs="Times New Roman"/>
          <w:color w:val="000000"/>
          <w:sz w:val="24"/>
          <w:szCs w:val="24"/>
          <w:lang w:eastAsia="uk-UA"/>
        </w:rPr>
        <w:t>розвиток сімейних форм виховання дітей, попередження насильства в сім’ї та соціального сирітства.</w:t>
      </w:r>
    </w:p>
    <w:p w14:paraId="54E02266" w14:textId="77777777" w:rsidR="00D4645C" w:rsidRPr="00D944D9" w:rsidRDefault="00D4645C" w:rsidP="00D0625B">
      <w:pPr>
        <w:tabs>
          <w:tab w:val="left" w:pos="180"/>
          <w:tab w:val="left" w:pos="540"/>
          <w:tab w:val="left" w:pos="1008"/>
        </w:tabs>
        <w:spacing w:after="0" w:line="240" w:lineRule="auto"/>
        <w:jc w:val="both"/>
        <w:rPr>
          <w:rFonts w:ascii="Times New Roman" w:hAnsi="Times New Roman" w:cs="Times New Roman"/>
          <w:sz w:val="16"/>
          <w:szCs w:val="16"/>
          <w:highlight w:val="yellow"/>
        </w:rPr>
      </w:pPr>
    </w:p>
    <w:p w14:paraId="35948104" w14:textId="6B82FA67" w:rsidR="00C65C91" w:rsidRPr="00D0625B" w:rsidRDefault="00D0625B" w:rsidP="00D0625B">
      <w:pPr>
        <w:pStyle w:val="a6"/>
        <w:numPr>
          <w:ilvl w:val="0"/>
          <w:numId w:val="14"/>
        </w:numPr>
        <w:tabs>
          <w:tab w:val="left" w:pos="180"/>
          <w:tab w:val="left" w:pos="540"/>
          <w:tab w:val="left" w:pos="10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017B7" w:rsidRPr="00D0625B">
        <w:rPr>
          <w:rFonts w:ascii="Times New Roman" w:hAnsi="Times New Roman" w:cs="Times New Roman"/>
          <w:b/>
          <w:sz w:val="24"/>
          <w:szCs w:val="24"/>
        </w:rPr>
        <w:t>Завдання і заходи виконання Програми</w:t>
      </w:r>
    </w:p>
    <w:p w14:paraId="1D2647C1" w14:textId="77777777" w:rsidR="00187B14" w:rsidRPr="00D944D9" w:rsidRDefault="00187B14" w:rsidP="00D0625B">
      <w:pPr>
        <w:tabs>
          <w:tab w:val="left" w:pos="180"/>
          <w:tab w:val="left" w:pos="540"/>
          <w:tab w:val="left" w:pos="1008"/>
        </w:tabs>
        <w:spacing w:after="0" w:line="240" w:lineRule="auto"/>
        <w:jc w:val="both"/>
        <w:rPr>
          <w:rFonts w:ascii="Times New Roman" w:hAnsi="Times New Roman" w:cs="Times New Roman"/>
          <w:b/>
          <w:sz w:val="16"/>
          <w:szCs w:val="16"/>
        </w:rPr>
      </w:pPr>
    </w:p>
    <w:p w14:paraId="609B6DA9" w14:textId="77777777" w:rsidR="00C65C91" w:rsidRPr="00D944D9" w:rsidRDefault="0067465F" w:rsidP="00825965">
      <w:pPr>
        <w:tabs>
          <w:tab w:val="left" w:pos="180"/>
          <w:tab w:val="left" w:pos="540"/>
          <w:tab w:val="left" w:pos="1008"/>
        </w:tabs>
        <w:spacing w:after="0" w:line="240" w:lineRule="auto"/>
        <w:ind w:firstLine="709"/>
        <w:jc w:val="both"/>
        <w:rPr>
          <w:rFonts w:ascii="Times New Roman" w:hAnsi="Times New Roman" w:cs="Times New Roman"/>
          <w:bCs/>
          <w:sz w:val="24"/>
          <w:szCs w:val="24"/>
        </w:rPr>
      </w:pPr>
      <w:r w:rsidRPr="00D944D9">
        <w:rPr>
          <w:rFonts w:ascii="Times New Roman" w:hAnsi="Times New Roman" w:cs="Times New Roman"/>
          <w:bCs/>
          <w:sz w:val="24"/>
          <w:szCs w:val="24"/>
        </w:rPr>
        <w:t>Програма</w:t>
      </w:r>
      <w:r w:rsidR="00C65C91" w:rsidRPr="00D944D9">
        <w:rPr>
          <w:rFonts w:ascii="Times New Roman" w:hAnsi="Times New Roman" w:cs="Times New Roman"/>
          <w:bCs/>
          <w:sz w:val="24"/>
          <w:szCs w:val="24"/>
        </w:rPr>
        <w:t xml:space="preserve"> передбачає:</w:t>
      </w:r>
    </w:p>
    <w:p w14:paraId="45CACF3A" w14:textId="332654AA" w:rsidR="00C65C91" w:rsidRPr="00D944D9" w:rsidRDefault="00C65C91" w:rsidP="00825965">
      <w:pPr>
        <w:numPr>
          <w:ilvl w:val="0"/>
          <w:numId w:val="4"/>
        </w:numPr>
        <w:tabs>
          <w:tab w:val="left" w:pos="-5954"/>
        </w:tabs>
        <w:spacing w:after="0" w:line="240" w:lineRule="auto"/>
        <w:ind w:left="0" w:firstLine="0"/>
        <w:jc w:val="both"/>
        <w:rPr>
          <w:rFonts w:ascii="Times New Roman" w:hAnsi="Times New Roman" w:cs="Times New Roman"/>
          <w:bCs/>
          <w:sz w:val="24"/>
          <w:szCs w:val="24"/>
        </w:rPr>
      </w:pPr>
      <w:r w:rsidRPr="00D944D9">
        <w:rPr>
          <w:rFonts w:ascii="Times New Roman" w:hAnsi="Times New Roman" w:cs="Times New Roman"/>
          <w:bCs/>
          <w:sz w:val="24"/>
          <w:szCs w:val="24"/>
        </w:rPr>
        <w:t xml:space="preserve">постійний моніторинг стану соціально-правового захисту </w:t>
      </w:r>
      <w:r w:rsidR="00F41E8C" w:rsidRPr="00D944D9">
        <w:rPr>
          <w:rFonts w:ascii="Times New Roman" w:eastAsia="Times New Roman" w:hAnsi="Times New Roman" w:cs="Times New Roman"/>
          <w:bCs/>
          <w:color w:val="000000"/>
          <w:sz w:val="24"/>
          <w:szCs w:val="24"/>
          <w:lang w:eastAsia="uk-UA"/>
        </w:rPr>
        <w:t>дітей-сиріт, дітей, позбавлених батьківського піклування, дітей, які опинились в складних життєвих обставинах</w:t>
      </w:r>
      <w:r w:rsidRPr="00D944D9">
        <w:rPr>
          <w:rFonts w:ascii="Times New Roman" w:hAnsi="Times New Roman" w:cs="Times New Roman"/>
          <w:bCs/>
          <w:sz w:val="24"/>
          <w:szCs w:val="24"/>
        </w:rPr>
        <w:t>,</w:t>
      </w:r>
      <w:r w:rsidR="00C54FF1" w:rsidRPr="00D944D9">
        <w:rPr>
          <w:rFonts w:ascii="Times New Roman" w:hAnsi="Times New Roman" w:cs="Times New Roman"/>
          <w:bCs/>
          <w:sz w:val="24"/>
          <w:szCs w:val="24"/>
        </w:rPr>
        <w:t xml:space="preserve"> захисту від насильства в сім’ї</w:t>
      </w:r>
      <w:r w:rsidRPr="00D944D9">
        <w:rPr>
          <w:rFonts w:ascii="Times New Roman" w:hAnsi="Times New Roman" w:cs="Times New Roman"/>
          <w:bCs/>
          <w:sz w:val="24"/>
          <w:szCs w:val="24"/>
        </w:rPr>
        <w:t>;</w:t>
      </w:r>
    </w:p>
    <w:p w14:paraId="107CADF4" w14:textId="77777777" w:rsidR="00C65C91" w:rsidRPr="00D944D9" w:rsidRDefault="00C65C91" w:rsidP="00825965">
      <w:pPr>
        <w:numPr>
          <w:ilvl w:val="0"/>
          <w:numId w:val="4"/>
        </w:numPr>
        <w:tabs>
          <w:tab w:val="left" w:pos="-5954"/>
        </w:tabs>
        <w:spacing w:after="0" w:line="240" w:lineRule="auto"/>
        <w:ind w:left="0" w:firstLine="0"/>
        <w:jc w:val="both"/>
        <w:rPr>
          <w:rFonts w:ascii="Times New Roman" w:hAnsi="Times New Roman" w:cs="Times New Roman"/>
          <w:bCs/>
          <w:sz w:val="24"/>
          <w:szCs w:val="24"/>
        </w:rPr>
      </w:pPr>
      <w:r w:rsidRPr="00D944D9">
        <w:rPr>
          <w:rFonts w:ascii="Times New Roman" w:hAnsi="Times New Roman" w:cs="Times New Roman"/>
          <w:bCs/>
          <w:sz w:val="24"/>
          <w:szCs w:val="24"/>
        </w:rPr>
        <w:t>забезпечення права кожної дитини-сироти та дитини, позбавленої батьківського піклування на сімейне виховання;</w:t>
      </w:r>
    </w:p>
    <w:p w14:paraId="1A2A20DE" w14:textId="77777777" w:rsidR="00B770F1" w:rsidRPr="00D944D9" w:rsidRDefault="00B770F1" w:rsidP="00825965">
      <w:pPr>
        <w:pStyle w:val="a6"/>
        <w:numPr>
          <w:ilvl w:val="0"/>
          <w:numId w:val="4"/>
        </w:numPr>
        <w:spacing w:after="0" w:line="240" w:lineRule="auto"/>
        <w:ind w:left="0" w:firstLine="0"/>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здійснення превентивної роботи з дітьми, направленої на запобігання негативних явищ у дитячому середовищі: бездоглядності, вчинення дітьми правопорушень та злочинів;</w:t>
      </w:r>
    </w:p>
    <w:p w14:paraId="5D3B931A" w14:textId="1C7C9A13" w:rsidR="00100045" w:rsidRPr="00D944D9" w:rsidRDefault="00B770F1" w:rsidP="00825965">
      <w:pPr>
        <w:pStyle w:val="a6"/>
        <w:numPr>
          <w:ilvl w:val="0"/>
          <w:numId w:val="4"/>
        </w:numPr>
        <w:spacing w:after="0" w:line="240" w:lineRule="auto"/>
        <w:ind w:left="0" w:firstLine="0"/>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залучення всіх ресурсів громади до вирішення проблем сім’ї з дітьми, які потребують особливої соціальної уваги та підтримки.</w:t>
      </w:r>
    </w:p>
    <w:p w14:paraId="51873DF6" w14:textId="77777777" w:rsidR="000943FE" w:rsidRPr="00D944D9" w:rsidRDefault="000943FE" w:rsidP="00D0625B">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Основними завданнями Програми є:</w:t>
      </w:r>
    </w:p>
    <w:p w14:paraId="4C60E753" w14:textId="77777777" w:rsidR="000943FE" w:rsidRPr="00D944D9" w:rsidRDefault="000943FE" w:rsidP="00825965">
      <w:pPr>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створення умов для утвердження в суспільстві сімейних цінностей, виховання відповідального батьківства та запобігання соціальному сирітству;</w:t>
      </w:r>
    </w:p>
    <w:p w14:paraId="3C9736A4" w14:textId="77777777" w:rsidR="000943FE" w:rsidRPr="00D944D9" w:rsidRDefault="000943FE" w:rsidP="00825965">
      <w:pPr>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забезпечення організаційних заходів щодо реалізації державних програм стосовно дитинства, у тому числі щодо забезпечення прав дітей-сиріт та дітей, позбавлених батьківського піклування;</w:t>
      </w:r>
    </w:p>
    <w:p w14:paraId="1018031A" w14:textId="77777777" w:rsidR="000943FE" w:rsidRPr="00D944D9" w:rsidRDefault="000943FE" w:rsidP="00825965">
      <w:pPr>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lastRenderedPageBreak/>
        <w:t xml:space="preserve">реалізація заходів щодо профілактики </w:t>
      </w:r>
      <w:r w:rsidR="0067465F" w:rsidRPr="00D944D9">
        <w:rPr>
          <w:rFonts w:ascii="Times New Roman" w:hAnsi="Times New Roman" w:cs="Times New Roman"/>
          <w:sz w:val="24"/>
          <w:szCs w:val="24"/>
          <w:lang w:eastAsia="uk-UA"/>
        </w:rPr>
        <w:t xml:space="preserve">бездоглядних </w:t>
      </w:r>
      <w:r w:rsidRPr="00D944D9">
        <w:rPr>
          <w:rFonts w:ascii="Times New Roman" w:hAnsi="Times New Roman" w:cs="Times New Roman"/>
          <w:sz w:val="24"/>
          <w:szCs w:val="24"/>
          <w:lang w:eastAsia="uk-UA"/>
        </w:rPr>
        <w:t>дітей, удосконалення системи соціальної роботи з сім'ями, що мають дітей і опинилися в складних життєвих обставинах, виявлення їх на ранній стадії, активізація профілактичної роботи з метою запобігання правопорушенням у дитячому середовищі;</w:t>
      </w:r>
    </w:p>
    <w:p w14:paraId="043BC7E7" w14:textId="77777777" w:rsidR="000943FE" w:rsidRPr="00D944D9" w:rsidRDefault="000943FE" w:rsidP="00825965">
      <w:pPr>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по</w:t>
      </w:r>
      <w:r w:rsidR="00EE42A6" w:rsidRPr="00D944D9">
        <w:rPr>
          <w:rFonts w:ascii="Times New Roman" w:hAnsi="Times New Roman" w:cs="Times New Roman"/>
          <w:sz w:val="24"/>
          <w:szCs w:val="24"/>
          <w:lang w:eastAsia="uk-UA"/>
        </w:rPr>
        <w:t>кращ</w:t>
      </w:r>
      <w:r w:rsidRPr="00D944D9">
        <w:rPr>
          <w:rFonts w:ascii="Times New Roman" w:hAnsi="Times New Roman" w:cs="Times New Roman"/>
          <w:sz w:val="24"/>
          <w:szCs w:val="24"/>
          <w:lang w:eastAsia="uk-UA"/>
        </w:rPr>
        <w:t>ення існуючих та пошук нових форм соціальної підтримки дітей, забезпечення ефективного контролю за захистом їх прав та інтересів, у тому числі житлових та інших майнових прав дітей;</w:t>
      </w:r>
    </w:p>
    <w:p w14:paraId="04709907" w14:textId="77777777" w:rsidR="000943FE" w:rsidRPr="00D944D9" w:rsidRDefault="000943FE" w:rsidP="00825965">
      <w:pPr>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забезпечення своєчасного виявлення та влаштування дітей, які залишилися без піклування батьків, дітей-сиріт і дітей, позба</w:t>
      </w:r>
      <w:r w:rsidR="005D24E3" w:rsidRPr="00D944D9">
        <w:rPr>
          <w:rFonts w:ascii="Times New Roman" w:hAnsi="Times New Roman" w:cs="Times New Roman"/>
          <w:sz w:val="24"/>
          <w:szCs w:val="24"/>
          <w:lang w:eastAsia="uk-UA"/>
        </w:rPr>
        <w:t>влених батьківського піклування</w:t>
      </w:r>
      <w:r w:rsidRPr="00D944D9">
        <w:rPr>
          <w:rFonts w:ascii="Times New Roman" w:hAnsi="Times New Roman" w:cs="Times New Roman"/>
          <w:sz w:val="24"/>
          <w:szCs w:val="24"/>
          <w:lang w:eastAsia="uk-UA"/>
        </w:rPr>
        <w:t>;</w:t>
      </w:r>
    </w:p>
    <w:p w14:paraId="6EAB462E" w14:textId="77777777" w:rsidR="0067465F" w:rsidRPr="00D944D9" w:rsidRDefault="00EE42A6" w:rsidP="00825965">
      <w:pPr>
        <w:numPr>
          <w:ilvl w:val="0"/>
          <w:numId w:val="7"/>
        </w:numPr>
        <w:shd w:val="clear" w:color="auto" w:fill="FFFFFF"/>
        <w:spacing w:after="0" w:line="240" w:lineRule="auto"/>
        <w:ind w:left="0" w:right="-1" w:firstLine="709"/>
        <w:jc w:val="both"/>
        <w:rPr>
          <w:rFonts w:ascii="Times New Roman" w:eastAsia="Times New Roman" w:hAnsi="Times New Roman" w:cs="Times New Roman"/>
          <w:color w:val="1D1D1B"/>
          <w:sz w:val="24"/>
          <w:szCs w:val="24"/>
          <w:lang w:eastAsia="uk-UA"/>
        </w:rPr>
      </w:pPr>
      <w:r w:rsidRPr="00D944D9">
        <w:rPr>
          <w:rFonts w:ascii="Times New Roman" w:eastAsia="Times New Roman" w:hAnsi="Times New Roman" w:cs="Times New Roman"/>
          <w:color w:val="1D1D1B"/>
          <w:sz w:val="24"/>
          <w:szCs w:val="24"/>
          <w:bdr w:val="none" w:sz="0" w:space="0" w:color="auto" w:frame="1"/>
          <w:shd w:val="clear" w:color="auto" w:fill="FFFFFF"/>
          <w:lang w:eastAsia="uk-UA"/>
        </w:rPr>
        <w:t>с</w:t>
      </w:r>
      <w:r w:rsidR="0067465F" w:rsidRPr="00D944D9">
        <w:rPr>
          <w:rFonts w:ascii="Times New Roman" w:eastAsia="Times New Roman" w:hAnsi="Times New Roman" w:cs="Times New Roman"/>
          <w:color w:val="1D1D1B"/>
          <w:sz w:val="24"/>
          <w:szCs w:val="24"/>
          <w:bdr w:val="none" w:sz="0" w:space="0" w:color="auto" w:frame="1"/>
          <w:shd w:val="clear" w:color="auto" w:fill="FFFFFF"/>
          <w:lang w:eastAsia="uk-UA"/>
        </w:rPr>
        <w:t>оціальний захист дітей, які постр</w:t>
      </w:r>
      <w:r w:rsidRPr="00D944D9">
        <w:rPr>
          <w:rFonts w:ascii="Times New Roman" w:eastAsia="Times New Roman" w:hAnsi="Times New Roman" w:cs="Times New Roman"/>
          <w:color w:val="1D1D1B"/>
          <w:sz w:val="24"/>
          <w:szCs w:val="24"/>
          <w:bdr w:val="none" w:sz="0" w:space="0" w:color="auto" w:frame="1"/>
          <w:shd w:val="clear" w:color="auto" w:fill="FFFFFF"/>
          <w:lang w:eastAsia="uk-UA"/>
        </w:rPr>
        <w:t xml:space="preserve">аждали внаслідок воєнних дій та </w:t>
      </w:r>
      <w:r w:rsidR="0067465F" w:rsidRPr="00D944D9">
        <w:rPr>
          <w:rFonts w:ascii="Times New Roman" w:eastAsia="Times New Roman" w:hAnsi="Times New Roman" w:cs="Times New Roman"/>
          <w:color w:val="1D1D1B"/>
          <w:sz w:val="24"/>
          <w:szCs w:val="24"/>
          <w:bdr w:val="none" w:sz="0" w:space="0" w:color="auto" w:frame="1"/>
          <w:shd w:val="clear" w:color="auto" w:fill="FFFFFF"/>
          <w:lang w:eastAsia="uk-UA"/>
        </w:rPr>
        <w:t>збройних конфліктів, осіб з їх числа</w:t>
      </w:r>
      <w:r w:rsidR="0067465F" w:rsidRPr="00D944D9">
        <w:rPr>
          <w:rFonts w:ascii="Times New Roman" w:eastAsia="Times New Roman" w:hAnsi="Times New Roman" w:cs="Times New Roman"/>
          <w:color w:val="1D1D1B"/>
          <w:sz w:val="24"/>
          <w:szCs w:val="24"/>
          <w:bdr w:val="none" w:sz="0" w:space="0" w:color="auto" w:frame="1"/>
          <w:lang w:eastAsia="uk-UA"/>
        </w:rPr>
        <w:t>;</w:t>
      </w:r>
    </w:p>
    <w:p w14:paraId="3BB04C18" w14:textId="7CF8CD4E" w:rsidR="0067465F" w:rsidRPr="00D944D9" w:rsidRDefault="008D3867" w:rsidP="00825965">
      <w:pPr>
        <w:numPr>
          <w:ilvl w:val="0"/>
          <w:numId w:val="7"/>
        </w:numPr>
        <w:autoSpaceDE w:val="0"/>
        <w:autoSpaceDN w:val="0"/>
        <w:adjustRightInd w:val="0"/>
        <w:spacing w:after="0" w:line="240" w:lineRule="auto"/>
        <w:ind w:left="0" w:right="-1" w:firstLine="709"/>
        <w:jc w:val="both"/>
        <w:rPr>
          <w:rFonts w:ascii="Times New Roman" w:hAnsi="Times New Roman" w:cs="Times New Roman"/>
          <w:sz w:val="24"/>
          <w:szCs w:val="24"/>
          <w:lang w:eastAsia="uk-UA"/>
        </w:rPr>
      </w:pPr>
      <w:r w:rsidRPr="00825965">
        <w:rPr>
          <w:rFonts w:ascii="Times New Roman" w:hAnsi="Times New Roman" w:cs="Times New Roman"/>
          <w:sz w:val="24"/>
          <w:szCs w:val="24"/>
          <w:lang w:eastAsia="uk-UA"/>
        </w:rPr>
        <w:t xml:space="preserve">популяризація </w:t>
      </w:r>
      <w:proofErr w:type="spellStart"/>
      <w:r w:rsidRPr="00825965">
        <w:rPr>
          <w:rFonts w:ascii="Times New Roman" w:hAnsi="Times New Roman" w:cs="Times New Roman"/>
          <w:sz w:val="24"/>
          <w:szCs w:val="24"/>
          <w:lang w:eastAsia="uk-UA"/>
        </w:rPr>
        <w:t>питань</w:t>
      </w:r>
      <w:proofErr w:type="spellEnd"/>
      <w:r w:rsidRPr="00825965">
        <w:rPr>
          <w:rFonts w:ascii="Times New Roman" w:hAnsi="Times New Roman" w:cs="Times New Roman"/>
          <w:sz w:val="24"/>
          <w:szCs w:val="24"/>
          <w:lang w:eastAsia="uk-UA"/>
        </w:rPr>
        <w:t xml:space="preserve"> </w:t>
      </w:r>
      <w:proofErr w:type="spellStart"/>
      <w:r w:rsidRPr="00825965">
        <w:rPr>
          <w:rFonts w:ascii="Times New Roman" w:hAnsi="Times New Roman" w:cs="Times New Roman"/>
          <w:sz w:val="24"/>
          <w:szCs w:val="24"/>
          <w:lang w:eastAsia="uk-UA"/>
        </w:rPr>
        <w:t>соціально</w:t>
      </w:r>
      <w:proofErr w:type="spellEnd"/>
      <w:r w:rsidRPr="00825965">
        <w:rPr>
          <w:rFonts w:ascii="Times New Roman" w:hAnsi="Times New Roman" w:cs="Times New Roman"/>
          <w:sz w:val="24"/>
          <w:szCs w:val="24"/>
          <w:lang w:eastAsia="uk-UA"/>
        </w:rPr>
        <w:t xml:space="preserve">-правового </w:t>
      </w:r>
      <w:proofErr w:type="spellStart"/>
      <w:r w:rsidRPr="00825965">
        <w:rPr>
          <w:rFonts w:ascii="Times New Roman" w:hAnsi="Times New Roman" w:cs="Times New Roman"/>
          <w:sz w:val="24"/>
          <w:szCs w:val="24"/>
          <w:lang w:eastAsia="uk-UA"/>
        </w:rPr>
        <w:t>захисту</w:t>
      </w:r>
      <w:proofErr w:type="spellEnd"/>
      <w:r w:rsidRPr="00825965">
        <w:rPr>
          <w:rFonts w:ascii="Times New Roman" w:hAnsi="Times New Roman" w:cs="Times New Roman"/>
          <w:sz w:val="24"/>
          <w:szCs w:val="24"/>
          <w:lang w:eastAsia="uk-UA"/>
        </w:rPr>
        <w:t xml:space="preserve"> дітей, дотримання положень Конвенції ООН про права </w:t>
      </w:r>
      <w:proofErr w:type="spellStart"/>
      <w:r w:rsidRPr="00825965">
        <w:rPr>
          <w:rFonts w:ascii="Times New Roman" w:hAnsi="Times New Roman" w:cs="Times New Roman"/>
          <w:sz w:val="24"/>
          <w:szCs w:val="24"/>
          <w:lang w:eastAsia="uk-UA"/>
        </w:rPr>
        <w:t>дитини</w:t>
      </w:r>
      <w:proofErr w:type="spellEnd"/>
      <w:r w:rsidRPr="00825965">
        <w:rPr>
          <w:rFonts w:ascii="Times New Roman" w:hAnsi="Times New Roman" w:cs="Times New Roman"/>
          <w:sz w:val="24"/>
          <w:szCs w:val="24"/>
          <w:lang w:eastAsia="uk-UA"/>
        </w:rPr>
        <w:t xml:space="preserve"> та </w:t>
      </w:r>
      <w:proofErr w:type="spellStart"/>
      <w:r w:rsidRPr="00825965">
        <w:rPr>
          <w:rFonts w:ascii="Times New Roman" w:hAnsi="Times New Roman" w:cs="Times New Roman"/>
          <w:sz w:val="24"/>
          <w:szCs w:val="24"/>
          <w:lang w:eastAsia="uk-UA"/>
        </w:rPr>
        <w:t>розвиток</w:t>
      </w:r>
      <w:proofErr w:type="spellEnd"/>
      <w:r w:rsidRPr="00825965">
        <w:rPr>
          <w:rFonts w:ascii="Times New Roman" w:hAnsi="Times New Roman" w:cs="Times New Roman"/>
          <w:sz w:val="24"/>
          <w:szCs w:val="24"/>
          <w:lang w:eastAsia="uk-UA"/>
        </w:rPr>
        <w:t xml:space="preserve"> </w:t>
      </w:r>
      <w:proofErr w:type="spellStart"/>
      <w:r w:rsidRPr="00825965">
        <w:rPr>
          <w:rFonts w:ascii="Times New Roman" w:hAnsi="Times New Roman" w:cs="Times New Roman"/>
          <w:sz w:val="24"/>
          <w:szCs w:val="24"/>
          <w:lang w:eastAsia="uk-UA"/>
        </w:rPr>
        <w:t>сімейних</w:t>
      </w:r>
      <w:proofErr w:type="spellEnd"/>
      <w:r w:rsidRPr="00825965">
        <w:rPr>
          <w:rFonts w:ascii="Times New Roman" w:hAnsi="Times New Roman" w:cs="Times New Roman"/>
          <w:sz w:val="24"/>
          <w:szCs w:val="24"/>
          <w:lang w:eastAsia="uk-UA"/>
        </w:rPr>
        <w:t xml:space="preserve"> форм </w:t>
      </w:r>
      <w:proofErr w:type="spellStart"/>
      <w:r w:rsidRPr="00825965">
        <w:rPr>
          <w:rFonts w:ascii="Times New Roman" w:hAnsi="Times New Roman" w:cs="Times New Roman"/>
          <w:sz w:val="24"/>
          <w:szCs w:val="24"/>
          <w:lang w:eastAsia="uk-UA"/>
        </w:rPr>
        <w:t>виховання</w:t>
      </w:r>
      <w:proofErr w:type="spellEnd"/>
      <w:r w:rsidRPr="00825965">
        <w:rPr>
          <w:rFonts w:ascii="Times New Roman" w:hAnsi="Times New Roman" w:cs="Times New Roman"/>
          <w:sz w:val="24"/>
          <w:szCs w:val="24"/>
          <w:lang w:eastAsia="uk-UA"/>
        </w:rPr>
        <w:t>;</w:t>
      </w:r>
    </w:p>
    <w:p w14:paraId="75641872" w14:textId="77777777" w:rsidR="00DE7056" w:rsidRPr="00D944D9" w:rsidRDefault="000943FE" w:rsidP="00825965">
      <w:pPr>
        <w:numPr>
          <w:ilvl w:val="0"/>
          <w:numId w:val="7"/>
        </w:numPr>
        <w:autoSpaceDE w:val="0"/>
        <w:autoSpaceDN w:val="0"/>
        <w:adjustRightInd w:val="0"/>
        <w:spacing w:after="0" w:line="240" w:lineRule="auto"/>
        <w:ind w:left="0" w:right="-1" w:firstLine="709"/>
        <w:jc w:val="both"/>
        <w:rPr>
          <w:rFonts w:ascii="Times New Roman" w:hAnsi="Times New Roman" w:cs="Times New Roman"/>
          <w:sz w:val="24"/>
          <w:szCs w:val="24"/>
          <w:lang w:eastAsia="uk-UA"/>
        </w:rPr>
      </w:pPr>
      <w:r w:rsidRPr="00D944D9">
        <w:rPr>
          <w:rFonts w:ascii="Times New Roman" w:hAnsi="Times New Roman" w:cs="Times New Roman"/>
          <w:sz w:val="24"/>
          <w:szCs w:val="24"/>
          <w:lang w:eastAsia="uk-UA"/>
        </w:rPr>
        <w:t xml:space="preserve">використання можливостей </w:t>
      </w:r>
      <w:r w:rsidR="00000111" w:rsidRPr="00D944D9">
        <w:rPr>
          <w:rFonts w:ascii="Times New Roman" w:hAnsi="Times New Roman" w:cs="Times New Roman"/>
          <w:sz w:val="24"/>
          <w:szCs w:val="24"/>
          <w:lang w:eastAsia="uk-UA"/>
        </w:rPr>
        <w:t>сільсь</w:t>
      </w:r>
      <w:r w:rsidRPr="00D944D9">
        <w:rPr>
          <w:rFonts w:ascii="Times New Roman" w:hAnsi="Times New Roman" w:cs="Times New Roman"/>
          <w:sz w:val="24"/>
          <w:szCs w:val="24"/>
          <w:lang w:eastAsia="uk-UA"/>
        </w:rPr>
        <w:t>кого бюджету для фінансування заходів, пов’язаних із соц</w:t>
      </w:r>
      <w:r w:rsidR="00DE7056" w:rsidRPr="00D944D9">
        <w:rPr>
          <w:rFonts w:ascii="Times New Roman" w:hAnsi="Times New Roman" w:cs="Times New Roman"/>
          <w:sz w:val="24"/>
          <w:szCs w:val="24"/>
          <w:lang w:eastAsia="uk-UA"/>
        </w:rPr>
        <w:t>іально-правовим захистом дітей.</w:t>
      </w:r>
    </w:p>
    <w:p w14:paraId="1C0AC48D" w14:textId="77777777" w:rsidR="001017B7" w:rsidRPr="00D944D9" w:rsidRDefault="001017B7" w:rsidP="00D0625B">
      <w:pPr>
        <w:autoSpaceDE w:val="0"/>
        <w:autoSpaceDN w:val="0"/>
        <w:adjustRightInd w:val="0"/>
        <w:spacing w:after="0" w:line="240" w:lineRule="auto"/>
        <w:jc w:val="both"/>
        <w:rPr>
          <w:rFonts w:ascii="Times New Roman" w:hAnsi="Times New Roman" w:cs="Times New Roman"/>
          <w:sz w:val="16"/>
          <w:szCs w:val="16"/>
          <w:lang w:eastAsia="uk-UA"/>
        </w:rPr>
      </w:pPr>
    </w:p>
    <w:p w14:paraId="642327DE" w14:textId="77777777" w:rsidR="001017B7" w:rsidRPr="00D944D9" w:rsidRDefault="00444108" w:rsidP="00825965">
      <w:pPr>
        <w:autoSpaceDE w:val="0"/>
        <w:autoSpaceDN w:val="0"/>
        <w:adjustRightInd w:val="0"/>
        <w:spacing w:after="0" w:line="240" w:lineRule="auto"/>
        <w:jc w:val="center"/>
        <w:rPr>
          <w:rFonts w:ascii="Times New Roman" w:hAnsi="Times New Roman" w:cs="Times New Roman"/>
          <w:b/>
          <w:sz w:val="24"/>
          <w:szCs w:val="24"/>
        </w:rPr>
      </w:pPr>
      <w:r w:rsidRPr="00D944D9">
        <w:rPr>
          <w:rFonts w:ascii="Times New Roman" w:hAnsi="Times New Roman" w:cs="Times New Roman"/>
          <w:b/>
          <w:sz w:val="24"/>
          <w:szCs w:val="24"/>
        </w:rPr>
        <w:t xml:space="preserve">5. </w:t>
      </w:r>
      <w:r w:rsidR="001017B7" w:rsidRPr="00D944D9">
        <w:rPr>
          <w:rFonts w:ascii="Times New Roman" w:hAnsi="Times New Roman" w:cs="Times New Roman"/>
          <w:b/>
          <w:sz w:val="24"/>
          <w:szCs w:val="24"/>
        </w:rPr>
        <w:t>Обсяги та джерела фінансування Програми</w:t>
      </w:r>
    </w:p>
    <w:p w14:paraId="33BD56E7" w14:textId="77777777" w:rsidR="001017B7" w:rsidRPr="00D944D9" w:rsidRDefault="001017B7" w:rsidP="00D0625B">
      <w:pPr>
        <w:autoSpaceDE w:val="0"/>
        <w:autoSpaceDN w:val="0"/>
        <w:adjustRightInd w:val="0"/>
        <w:spacing w:after="0" w:line="240" w:lineRule="auto"/>
        <w:jc w:val="both"/>
        <w:rPr>
          <w:rFonts w:ascii="Times New Roman" w:hAnsi="Times New Roman" w:cs="Times New Roman"/>
          <w:sz w:val="16"/>
          <w:szCs w:val="16"/>
          <w:lang w:eastAsia="uk-UA"/>
        </w:rPr>
      </w:pPr>
    </w:p>
    <w:p w14:paraId="01BB9AF0" w14:textId="77777777" w:rsidR="001017B7" w:rsidRPr="00D944D9" w:rsidRDefault="001017B7" w:rsidP="00825965">
      <w:pPr>
        <w:spacing w:after="0" w:line="240" w:lineRule="auto"/>
        <w:ind w:firstLine="709"/>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 xml:space="preserve">Фінансове забезпечення Програми здійснюється за рахунок коштів </w:t>
      </w:r>
      <w:r w:rsidRPr="00D944D9">
        <w:rPr>
          <w:rFonts w:ascii="Times New Roman" w:hAnsi="Times New Roman" w:cs="Times New Roman"/>
          <w:sz w:val="24"/>
          <w:szCs w:val="24"/>
        </w:rPr>
        <w:t>сільського</w:t>
      </w:r>
      <w:r w:rsidRPr="00D944D9">
        <w:rPr>
          <w:rFonts w:ascii="Times New Roman" w:eastAsia="Times New Roman" w:hAnsi="Times New Roman" w:cs="Times New Roman"/>
          <w:color w:val="000000"/>
          <w:sz w:val="24"/>
          <w:szCs w:val="24"/>
          <w:lang w:eastAsia="uk-UA"/>
        </w:rPr>
        <w:t xml:space="preserve"> бюджету та інших джерел фінансування, не заборонених чинним законодавством.</w:t>
      </w:r>
    </w:p>
    <w:p w14:paraId="15339373" w14:textId="77777777" w:rsidR="001017B7" w:rsidRPr="00D944D9" w:rsidRDefault="001017B7" w:rsidP="00825965">
      <w:pPr>
        <w:spacing w:after="0" w:line="240" w:lineRule="auto"/>
        <w:ind w:firstLine="709"/>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Обсяг коштів на виконання Програми може коригуватися з урахуванням можливостей бюджету, доцільності та інших об’єктивних причин.</w:t>
      </w:r>
    </w:p>
    <w:p w14:paraId="76AC6756" w14:textId="77777777" w:rsidR="00337C16" w:rsidRPr="00D944D9" w:rsidRDefault="00337C16" w:rsidP="00D0625B">
      <w:pPr>
        <w:spacing w:after="0" w:line="240" w:lineRule="auto"/>
        <w:ind w:firstLine="315"/>
        <w:jc w:val="both"/>
        <w:rPr>
          <w:rFonts w:ascii="Times New Roman" w:eastAsia="Times New Roman" w:hAnsi="Times New Roman" w:cs="Times New Roman"/>
          <w:color w:val="000000"/>
          <w:sz w:val="16"/>
          <w:szCs w:val="16"/>
          <w:lang w:eastAsia="uk-UA"/>
        </w:rPr>
      </w:pPr>
    </w:p>
    <w:p w14:paraId="4F0546CD" w14:textId="77777777" w:rsidR="001017B7" w:rsidRDefault="00444108" w:rsidP="00825965">
      <w:pPr>
        <w:spacing w:after="0" w:line="240" w:lineRule="auto"/>
        <w:ind w:firstLine="315"/>
        <w:jc w:val="center"/>
        <w:rPr>
          <w:rFonts w:ascii="Times New Roman" w:hAnsi="Times New Roman" w:cs="Times New Roman"/>
          <w:b/>
          <w:sz w:val="24"/>
          <w:szCs w:val="24"/>
        </w:rPr>
      </w:pPr>
      <w:r w:rsidRPr="00D944D9">
        <w:rPr>
          <w:rFonts w:ascii="Times New Roman" w:hAnsi="Times New Roman" w:cs="Times New Roman"/>
          <w:b/>
          <w:sz w:val="24"/>
          <w:szCs w:val="24"/>
        </w:rPr>
        <w:t xml:space="preserve">6. </w:t>
      </w:r>
      <w:r w:rsidR="001017B7" w:rsidRPr="00D944D9">
        <w:rPr>
          <w:rFonts w:ascii="Times New Roman" w:hAnsi="Times New Roman" w:cs="Times New Roman"/>
          <w:b/>
          <w:sz w:val="24"/>
          <w:szCs w:val="24"/>
        </w:rPr>
        <w:t>Строки та етапи виконання Програми</w:t>
      </w:r>
    </w:p>
    <w:p w14:paraId="187A0A5B" w14:textId="77777777" w:rsidR="00D944D9" w:rsidRPr="00D944D9" w:rsidRDefault="00D944D9" w:rsidP="00D0625B">
      <w:pPr>
        <w:spacing w:after="0" w:line="240" w:lineRule="auto"/>
        <w:ind w:firstLine="315"/>
        <w:jc w:val="both"/>
        <w:rPr>
          <w:rFonts w:ascii="Times New Roman" w:hAnsi="Times New Roman" w:cs="Times New Roman"/>
          <w:b/>
          <w:sz w:val="16"/>
          <w:szCs w:val="16"/>
        </w:rPr>
      </w:pPr>
    </w:p>
    <w:p w14:paraId="1CEBFD68" w14:textId="77777777" w:rsidR="00B751CC" w:rsidRPr="00D944D9" w:rsidRDefault="001017B7" w:rsidP="00825965">
      <w:pPr>
        <w:tabs>
          <w:tab w:val="left" w:pos="180"/>
          <w:tab w:val="left" w:pos="540"/>
          <w:tab w:val="left" w:pos="1008"/>
        </w:tabs>
        <w:spacing w:after="0" w:line="240" w:lineRule="auto"/>
        <w:ind w:firstLine="709"/>
        <w:jc w:val="both"/>
        <w:rPr>
          <w:rFonts w:ascii="Times New Roman" w:hAnsi="Times New Roman" w:cs="Times New Roman"/>
          <w:bCs/>
          <w:sz w:val="24"/>
          <w:szCs w:val="24"/>
        </w:rPr>
      </w:pPr>
      <w:r w:rsidRPr="00D944D9">
        <w:rPr>
          <w:rFonts w:ascii="Times New Roman" w:hAnsi="Times New Roman" w:cs="Times New Roman"/>
          <w:bCs/>
          <w:sz w:val="24"/>
          <w:szCs w:val="24"/>
        </w:rPr>
        <w:t>Реалізація Програми триватиме 2 роки</w:t>
      </w:r>
      <w:r w:rsidR="00B751CC" w:rsidRPr="00D944D9">
        <w:rPr>
          <w:rFonts w:ascii="Times New Roman" w:hAnsi="Times New Roman" w:cs="Times New Roman"/>
          <w:bCs/>
          <w:sz w:val="24"/>
          <w:szCs w:val="24"/>
        </w:rPr>
        <w:t>:</w:t>
      </w:r>
    </w:p>
    <w:p w14:paraId="2465490A" w14:textId="77777777" w:rsidR="00B751CC" w:rsidRPr="00D944D9" w:rsidRDefault="00B751CC" w:rsidP="00D0625B">
      <w:pPr>
        <w:tabs>
          <w:tab w:val="left" w:pos="180"/>
          <w:tab w:val="left" w:pos="540"/>
          <w:tab w:val="left" w:pos="1008"/>
        </w:tabs>
        <w:spacing w:after="0" w:line="240" w:lineRule="auto"/>
        <w:jc w:val="both"/>
        <w:rPr>
          <w:rFonts w:ascii="Times New Roman" w:hAnsi="Times New Roman" w:cs="Times New Roman"/>
          <w:bCs/>
          <w:sz w:val="24"/>
          <w:szCs w:val="24"/>
        </w:rPr>
      </w:pPr>
      <w:r w:rsidRPr="00D944D9">
        <w:rPr>
          <w:rFonts w:ascii="Times New Roman" w:hAnsi="Times New Roman" w:cs="Times New Roman"/>
          <w:bCs/>
          <w:sz w:val="24"/>
          <w:szCs w:val="24"/>
          <w:lang w:val="en-US"/>
        </w:rPr>
        <w:t>I</w:t>
      </w:r>
      <w:r w:rsidRPr="00D944D9">
        <w:rPr>
          <w:rFonts w:ascii="Times New Roman" w:hAnsi="Times New Roman" w:cs="Times New Roman"/>
          <w:bCs/>
          <w:sz w:val="24"/>
          <w:szCs w:val="24"/>
        </w:rPr>
        <w:t xml:space="preserve"> етап – 2026 рік;</w:t>
      </w:r>
    </w:p>
    <w:p w14:paraId="5CAFB855" w14:textId="77777777" w:rsidR="001017B7" w:rsidRPr="00D944D9" w:rsidRDefault="00B751CC" w:rsidP="00D0625B">
      <w:pPr>
        <w:tabs>
          <w:tab w:val="left" w:pos="180"/>
          <w:tab w:val="left" w:pos="540"/>
          <w:tab w:val="left" w:pos="1008"/>
        </w:tabs>
        <w:spacing w:after="0" w:line="240" w:lineRule="auto"/>
        <w:jc w:val="both"/>
        <w:rPr>
          <w:rFonts w:ascii="Times New Roman" w:eastAsia="Times New Roman" w:hAnsi="Times New Roman" w:cs="Times New Roman"/>
          <w:color w:val="000000"/>
          <w:sz w:val="24"/>
          <w:szCs w:val="24"/>
          <w:lang w:eastAsia="uk-UA"/>
        </w:rPr>
      </w:pPr>
      <w:r w:rsidRPr="00D944D9">
        <w:rPr>
          <w:rFonts w:ascii="Times New Roman" w:hAnsi="Times New Roman" w:cs="Times New Roman"/>
          <w:bCs/>
          <w:sz w:val="24"/>
          <w:szCs w:val="24"/>
          <w:lang w:val="en-US"/>
        </w:rPr>
        <w:t>II</w:t>
      </w:r>
      <w:r w:rsidRPr="00D944D9">
        <w:rPr>
          <w:rFonts w:ascii="Times New Roman" w:hAnsi="Times New Roman" w:cs="Times New Roman"/>
          <w:bCs/>
          <w:sz w:val="24"/>
          <w:szCs w:val="24"/>
        </w:rPr>
        <w:t xml:space="preserve"> – 2027 рік</w:t>
      </w:r>
      <w:r w:rsidR="001017B7" w:rsidRPr="00D944D9">
        <w:rPr>
          <w:rFonts w:ascii="Times New Roman" w:hAnsi="Times New Roman" w:cs="Times New Roman"/>
          <w:bCs/>
          <w:sz w:val="24"/>
          <w:szCs w:val="24"/>
        </w:rPr>
        <w:t xml:space="preserve"> </w:t>
      </w:r>
    </w:p>
    <w:p w14:paraId="5C3F7B74" w14:textId="77777777" w:rsidR="00883D6D" w:rsidRPr="00D944D9" w:rsidRDefault="00883D6D" w:rsidP="00D0625B">
      <w:pPr>
        <w:autoSpaceDE w:val="0"/>
        <w:autoSpaceDN w:val="0"/>
        <w:adjustRightInd w:val="0"/>
        <w:spacing w:after="0" w:line="240" w:lineRule="auto"/>
        <w:jc w:val="both"/>
        <w:rPr>
          <w:rFonts w:ascii="Times New Roman" w:hAnsi="Times New Roman" w:cs="Times New Roman"/>
          <w:sz w:val="16"/>
          <w:szCs w:val="16"/>
          <w:lang w:eastAsia="uk-UA"/>
        </w:rPr>
      </w:pPr>
    </w:p>
    <w:p w14:paraId="0A700489" w14:textId="20546C4A" w:rsidR="001017B7" w:rsidRDefault="00444108" w:rsidP="00825965">
      <w:pPr>
        <w:pStyle w:val="Default"/>
        <w:jc w:val="center"/>
        <w:rPr>
          <w:b/>
        </w:rPr>
      </w:pPr>
      <w:r w:rsidRPr="00D944D9">
        <w:rPr>
          <w:b/>
        </w:rPr>
        <w:t>7.</w:t>
      </w:r>
      <w:r w:rsidR="00825965">
        <w:rPr>
          <w:b/>
        </w:rPr>
        <w:t xml:space="preserve"> </w:t>
      </w:r>
      <w:r w:rsidR="00980AF2" w:rsidRPr="00D944D9">
        <w:rPr>
          <w:b/>
        </w:rPr>
        <w:t>Очікувані результати Програми</w:t>
      </w:r>
    </w:p>
    <w:p w14:paraId="066AA4C2" w14:textId="77777777" w:rsidR="00D944D9" w:rsidRPr="00D944D9" w:rsidRDefault="00D944D9" w:rsidP="00D0625B">
      <w:pPr>
        <w:pStyle w:val="Default"/>
        <w:jc w:val="both"/>
        <w:rPr>
          <w:b/>
          <w:sz w:val="16"/>
          <w:szCs w:val="16"/>
        </w:rPr>
      </w:pPr>
    </w:p>
    <w:p w14:paraId="443F67AA"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охоплення інформаційними заходам</w:t>
      </w:r>
      <w:r w:rsidR="002E1E7E" w:rsidRPr="00D944D9">
        <w:rPr>
          <w:rFonts w:ascii="Times New Roman" w:eastAsia="Times New Roman" w:hAnsi="Times New Roman" w:cs="Times New Roman"/>
          <w:color w:val="000000"/>
          <w:sz w:val="24"/>
          <w:szCs w:val="24"/>
          <w:lang w:eastAsia="uk-UA"/>
        </w:rPr>
        <w:t xml:space="preserve">и з питань утвердження сімейних </w:t>
      </w:r>
      <w:r w:rsidRPr="00D944D9">
        <w:rPr>
          <w:rFonts w:ascii="Times New Roman" w:eastAsia="Times New Roman" w:hAnsi="Times New Roman" w:cs="Times New Roman"/>
          <w:color w:val="000000"/>
          <w:sz w:val="24"/>
          <w:szCs w:val="24"/>
          <w:lang w:eastAsia="uk-UA"/>
        </w:rPr>
        <w:t>цінностей, виховання відповідального батьківства, запобігання соціальному сирітству;</w:t>
      </w:r>
    </w:p>
    <w:p w14:paraId="4F78BFA5"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зменшення рівня дитячої злочинності та інших негативних проявів;</w:t>
      </w:r>
    </w:p>
    <w:p w14:paraId="665D0371"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зменшення кількості сімей з дітьми, в яких вчинено насильство;</w:t>
      </w:r>
    </w:p>
    <w:p w14:paraId="1959F27A"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зменшення кількості випадків позбавлення батьків батьківських прав, в тому числі і одним з батьків;</w:t>
      </w:r>
    </w:p>
    <w:p w14:paraId="2AB7DF6E"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збільшення кількості сімей, які зняті з соціального супроводу з позитивним результатом;</w:t>
      </w:r>
    </w:p>
    <w:p w14:paraId="6B033FC6" w14:textId="77777777" w:rsidR="00A93877" w:rsidRPr="00D944D9" w:rsidRDefault="00A93877"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впровадження наставництва та патронату для дітей, які перебувають</w:t>
      </w:r>
      <w:r w:rsidR="0077245C" w:rsidRPr="00D944D9">
        <w:rPr>
          <w:rFonts w:ascii="Times New Roman" w:eastAsia="Times New Roman" w:hAnsi="Times New Roman" w:cs="Times New Roman"/>
          <w:color w:val="000000"/>
          <w:sz w:val="24"/>
          <w:szCs w:val="24"/>
          <w:lang w:eastAsia="uk-UA"/>
        </w:rPr>
        <w:t xml:space="preserve"> у складних життєвих обставинах;</w:t>
      </w:r>
    </w:p>
    <w:p w14:paraId="76B26D56" w14:textId="77777777" w:rsidR="000943FE" w:rsidRPr="00825965" w:rsidRDefault="00DB2CC0" w:rsidP="00825965">
      <w:pPr>
        <w:pStyle w:val="a6"/>
        <w:numPr>
          <w:ilvl w:val="0"/>
          <w:numId w:val="9"/>
        </w:numPr>
        <w:spacing w:after="0" w:line="240" w:lineRule="auto"/>
        <w:ind w:left="0" w:firstLine="426"/>
        <w:jc w:val="both"/>
        <w:rPr>
          <w:rFonts w:ascii="Times New Roman" w:eastAsia="Times New Roman" w:hAnsi="Times New Roman" w:cs="Times New Roman"/>
          <w:color w:val="000000"/>
          <w:sz w:val="24"/>
          <w:szCs w:val="24"/>
          <w:lang w:eastAsia="uk-UA"/>
        </w:rPr>
      </w:pPr>
      <w:r w:rsidRPr="00825965">
        <w:rPr>
          <w:rFonts w:ascii="Times New Roman" w:eastAsia="Times New Roman" w:hAnsi="Times New Roman" w:cs="Times New Roman"/>
          <w:color w:val="000000"/>
          <w:sz w:val="24"/>
          <w:szCs w:val="24"/>
          <w:lang w:eastAsia="uk-UA"/>
        </w:rPr>
        <w:t>підвищення рівня відповідальності</w:t>
      </w:r>
      <w:r w:rsidR="00D944D9" w:rsidRPr="00825965">
        <w:rPr>
          <w:rFonts w:ascii="Times New Roman" w:eastAsia="Times New Roman" w:hAnsi="Times New Roman" w:cs="Times New Roman"/>
          <w:color w:val="000000"/>
          <w:sz w:val="24"/>
          <w:szCs w:val="24"/>
          <w:lang w:eastAsia="uk-UA"/>
        </w:rPr>
        <w:t xml:space="preserve"> </w:t>
      </w:r>
      <w:r w:rsidRPr="00825965">
        <w:rPr>
          <w:rFonts w:ascii="Times New Roman" w:eastAsia="Times New Roman" w:hAnsi="Times New Roman" w:cs="Times New Roman"/>
          <w:color w:val="000000"/>
          <w:sz w:val="24"/>
          <w:szCs w:val="24"/>
          <w:lang w:eastAsia="uk-UA"/>
        </w:rPr>
        <w:t>та ефективності</w:t>
      </w:r>
      <w:r w:rsidR="00D944D9" w:rsidRPr="00825965">
        <w:rPr>
          <w:rFonts w:ascii="Times New Roman" w:eastAsia="Times New Roman" w:hAnsi="Times New Roman" w:cs="Times New Roman"/>
          <w:color w:val="000000"/>
          <w:sz w:val="24"/>
          <w:szCs w:val="24"/>
          <w:lang w:eastAsia="uk-UA"/>
        </w:rPr>
        <w:t xml:space="preserve"> </w:t>
      </w:r>
      <w:r w:rsidRPr="00825965">
        <w:rPr>
          <w:rFonts w:ascii="Times New Roman" w:eastAsia="Times New Roman" w:hAnsi="Times New Roman" w:cs="Times New Roman"/>
          <w:color w:val="000000"/>
          <w:sz w:val="24"/>
          <w:szCs w:val="24"/>
          <w:lang w:eastAsia="uk-UA"/>
        </w:rPr>
        <w:t>органів місцевого самоврядування</w:t>
      </w:r>
      <w:r w:rsidR="00D944D9" w:rsidRPr="00825965">
        <w:rPr>
          <w:rFonts w:ascii="Times New Roman" w:eastAsia="Times New Roman" w:hAnsi="Times New Roman" w:cs="Times New Roman"/>
          <w:color w:val="000000"/>
          <w:sz w:val="24"/>
          <w:szCs w:val="24"/>
          <w:lang w:eastAsia="uk-UA"/>
        </w:rPr>
        <w:t xml:space="preserve"> </w:t>
      </w:r>
      <w:r w:rsidRPr="00825965">
        <w:rPr>
          <w:rFonts w:ascii="Times New Roman" w:eastAsia="Times New Roman" w:hAnsi="Times New Roman" w:cs="Times New Roman"/>
          <w:color w:val="000000"/>
          <w:sz w:val="24"/>
          <w:szCs w:val="24"/>
          <w:lang w:eastAsia="uk-UA"/>
        </w:rPr>
        <w:t>в питаннях</w:t>
      </w:r>
      <w:r w:rsidR="00D944D9" w:rsidRPr="00825965">
        <w:rPr>
          <w:rFonts w:ascii="Times New Roman" w:eastAsia="Times New Roman" w:hAnsi="Times New Roman" w:cs="Times New Roman"/>
          <w:color w:val="000000"/>
          <w:sz w:val="24"/>
          <w:szCs w:val="24"/>
          <w:lang w:eastAsia="uk-UA"/>
        </w:rPr>
        <w:t xml:space="preserve"> </w:t>
      </w:r>
      <w:r w:rsidRPr="00825965">
        <w:rPr>
          <w:rFonts w:ascii="Times New Roman" w:eastAsia="Times New Roman" w:hAnsi="Times New Roman" w:cs="Times New Roman"/>
          <w:color w:val="000000"/>
          <w:sz w:val="24"/>
          <w:szCs w:val="24"/>
          <w:lang w:eastAsia="uk-UA"/>
        </w:rPr>
        <w:t>захисту прав дітей, які</w:t>
      </w:r>
      <w:r w:rsidR="00D944D9" w:rsidRPr="00825965">
        <w:rPr>
          <w:rFonts w:ascii="Times New Roman" w:eastAsia="Times New Roman" w:hAnsi="Times New Roman" w:cs="Times New Roman"/>
          <w:color w:val="000000"/>
          <w:sz w:val="24"/>
          <w:szCs w:val="24"/>
          <w:lang w:eastAsia="uk-UA"/>
        </w:rPr>
        <w:t xml:space="preserve"> </w:t>
      </w:r>
      <w:r w:rsidRPr="00825965">
        <w:rPr>
          <w:rFonts w:ascii="Times New Roman" w:eastAsia="Times New Roman" w:hAnsi="Times New Roman" w:cs="Times New Roman"/>
          <w:color w:val="000000"/>
          <w:sz w:val="24"/>
          <w:szCs w:val="24"/>
          <w:lang w:eastAsia="uk-UA"/>
        </w:rPr>
        <w:t xml:space="preserve">перебувають у складних життєвих </w:t>
      </w:r>
      <w:r w:rsidR="00B751CC" w:rsidRPr="00825965">
        <w:rPr>
          <w:rFonts w:ascii="Times New Roman" w:eastAsia="Times New Roman" w:hAnsi="Times New Roman" w:cs="Times New Roman"/>
          <w:color w:val="000000"/>
          <w:sz w:val="24"/>
          <w:szCs w:val="24"/>
          <w:lang w:eastAsia="uk-UA"/>
        </w:rPr>
        <w:t>обставин</w:t>
      </w:r>
      <w:r w:rsidRPr="00825965">
        <w:rPr>
          <w:rFonts w:ascii="Times New Roman" w:eastAsia="Times New Roman" w:hAnsi="Times New Roman" w:cs="Times New Roman"/>
          <w:color w:val="000000"/>
          <w:sz w:val="24"/>
          <w:szCs w:val="24"/>
          <w:lang w:eastAsia="uk-UA"/>
        </w:rPr>
        <w:t>ах</w:t>
      </w:r>
      <w:r w:rsidR="00D51B25" w:rsidRPr="00825965">
        <w:rPr>
          <w:rFonts w:ascii="Times New Roman" w:eastAsia="Times New Roman" w:hAnsi="Times New Roman" w:cs="Times New Roman"/>
          <w:color w:val="000000"/>
          <w:sz w:val="24"/>
          <w:szCs w:val="24"/>
          <w:lang w:eastAsia="uk-UA"/>
        </w:rPr>
        <w:t>.</w:t>
      </w:r>
    </w:p>
    <w:p w14:paraId="3619775A" w14:textId="77777777" w:rsidR="00D32493" w:rsidRPr="00D944D9" w:rsidRDefault="00D32493" w:rsidP="00D0625B">
      <w:pPr>
        <w:spacing w:after="0" w:line="240" w:lineRule="auto"/>
        <w:ind w:firstLine="315"/>
        <w:jc w:val="both"/>
        <w:rPr>
          <w:rFonts w:ascii="Times New Roman" w:eastAsia="Times New Roman" w:hAnsi="Times New Roman" w:cs="Times New Roman"/>
          <w:color w:val="000000"/>
          <w:sz w:val="24"/>
          <w:szCs w:val="24"/>
          <w:lang w:eastAsia="uk-UA"/>
        </w:rPr>
      </w:pPr>
    </w:p>
    <w:p w14:paraId="0A047BF5" w14:textId="61CB271A" w:rsidR="00D32493" w:rsidRDefault="00980AF2" w:rsidP="00825965">
      <w:pPr>
        <w:spacing w:after="0" w:line="240" w:lineRule="auto"/>
        <w:ind w:firstLine="315"/>
        <w:jc w:val="center"/>
        <w:rPr>
          <w:rFonts w:ascii="Times New Roman" w:eastAsia="Times New Roman" w:hAnsi="Times New Roman" w:cs="Times New Roman"/>
          <w:b/>
          <w:bCs/>
          <w:color w:val="000000"/>
          <w:sz w:val="24"/>
          <w:szCs w:val="24"/>
          <w:lang w:eastAsia="uk-UA"/>
        </w:rPr>
      </w:pPr>
      <w:r w:rsidRPr="00D944D9">
        <w:rPr>
          <w:rFonts w:ascii="Times New Roman" w:eastAsia="Times New Roman" w:hAnsi="Times New Roman" w:cs="Times New Roman"/>
          <w:b/>
          <w:color w:val="000000"/>
          <w:sz w:val="24"/>
          <w:szCs w:val="24"/>
          <w:lang w:eastAsia="uk-UA"/>
        </w:rPr>
        <w:t>8</w:t>
      </w:r>
      <w:r w:rsidR="00444108" w:rsidRPr="00D944D9">
        <w:rPr>
          <w:rFonts w:ascii="Times New Roman" w:eastAsia="Times New Roman" w:hAnsi="Times New Roman" w:cs="Times New Roman"/>
          <w:b/>
          <w:color w:val="000000"/>
          <w:sz w:val="24"/>
          <w:szCs w:val="24"/>
          <w:lang w:eastAsia="uk-UA"/>
        </w:rPr>
        <w:t>.</w:t>
      </w:r>
      <w:r w:rsidR="00825965">
        <w:rPr>
          <w:rFonts w:ascii="Times New Roman" w:eastAsia="Times New Roman" w:hAnsi="Times New Roman" w:cs="Times New Roman"/>
          <w:b/>
          <w:color w:val="000000"/>
          <w:sz w:val="24"/>
          <w:szCs w:val="24"/>
          <w:lang w:eastAsia="uk-UA"/>
        </w:rPr>
        <w:t xml:space="preserve"> </w:t>
      </w:r>
      <w:r w:rsidR="00D32493" w:rsidRPr="00D944D9">
        <w:rPr>
          <w:rFonts w:ascii="Times New Roman" w:eastAsia="Times New Roman" w:hAnsi="Times New Roman" w:cs="Times New Roman"/>
          <w:b/>
          <w:bCs/>
          <w:color w:val="000000"/>
          <w:sz w:val="24"/>
          <w:szCs w:val="24"/>
          <w:lang w:eastAsia="uk-UA"/>
        </w:rPr>
        <w:t>Координація та контроль за ходом виконанням Програми</w:t>
      </w:r>
    </w:p>
    <w:p w14:paraId="69142BAF" w14:textId="77777777" w:rsidR="00D944D9" w:rsidRPr="00D944D9" w:rsidRDefault="00D944D9" w:rsidP="00D0625B">
      <w:pPr>
        <w:spacing w:after="0" w:line="240" w:lineRule="auto"/>
        <w:ind w:firstLine="315"/>
        <w:jc w:val="both"/>
        <w:rPr>
          <w:rFonts w:ascii="Times New Roman" w:eastAsia="Times New Roman" w:hAnsi="Times New Roman" w:cs="Times New Roman"/>
          <w:color w:val="000000"/>
          <w:sz w:val="16"/>
          <w:szCs w:val="16"/>
          <w:lang w:eastAsia="uk-UA"/>
        </w:rPr>
      </w:pPr>
    </w:p>
    <w:p w14:paraId="45DCD5EE" w14:textId="64C61B6E" w:rsidR="00D32493" w:rsidRPr="00D944D9" w:rsidRDefault="00D32493" w:rsidP="00825965">
      <w:pPr>
        <w:spacing w:after="0" w:line="240" w:lineRule="auto"/>
        <w:ind w:firstLine="709"/>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 xml:space="preserve">Реалізація, координація та контроль за ходом виконання Програми покладається на службу у справах дітей </w:t>
      </w:r>
      <w:r w:rsidR="001D088C" w:rsidRPr="00D944D9">
        <w:rPr>
          <w:rFonts w:ascii="Times New Roman" w:eastAsia="Times New Roman" w:hAnsi="Times New Roman" w:cs="Times New Roman"/>
          <w:color w:val="000000"/>
          <w:sz w:val="24"/>
          <w:szCs w:val="24"/>
          <w:lang w:eastAsia="uk-UA"/>
        </w:rPr>
        <w:t>Тростянецької сільської ради</w:t>
      </w:r>
      <w:r w:rsidRPr="00D944D9">
        <w:rPr>
          <w:rFonts w:ascii="Times New Roman" w:eastAsia="Times New Roman" w:hAnsi="Times New Roman" w:cs="Times New Roman"/>
          <w:color w:val="000000"/>
          <w:sz w:val="24"/>
          <w:szCs w:val="24"/>
          <w:lang w:eastAsia="uk-UA"/>
        </w:rPr>
        <w:t>.</w:t>
      </w:r>
    </w:p>
    <w:p w14:paraId="4407E0E1" w14:textId="1F174505" w:rsidR="00045606" w:rsidRPr="00D944D9" w:rsidRDefault="00D32493" w:rsidP="00825965">
      <w:pPr>
        <w:spacing w:after="0" w:line="240" w:lineRule="auto"/>
        <w:ind w:firstLine="709"/>
        <w:jc w:val="both"/>
        <w:rPr>
          <w:rFonts w:ascii="Times New Roman" w:eastAsia="Times New Roman" w:hAnsi="Times New Roman" w:cs="Times New Roman"/>
          <w:color w:val="000000"/>
          <w:sz w:val="24"/>
          <w:szCs w:val="24"/>
          <w:lang w:eastAsia="uk-UA"/>
        </w:rPr>
      </w:pPr>
      <w:r w:rsidRPr="00D944D9">
        <w:rPr>
          <w:rFonts w:ascii="Times New Roman" w:eastAsia="Times New Roman" w:hAnsi="Times New Roman" w:cs="Times New Roman"/>
          <w:color w:val="000000"/>
          <w:sz w:val="24"/>
          <w:szCs w:val="24"/>
          <w:lang w:eastAsia="uk-UA"/>
        </w:rPr>
        <w:t xml:space="preserve">Служба </w:t>
      </w:r>
      <w:r w:rsidR="009B71A2" w:rsidRPr="00D944D9">
        <w:rPr>
          <w:rFonts w:ascii="Times New Roman" w:eastAsia="Times New Roman" w:hAnsi="Times New Roman" w:cs="Times New Roman"/>
          <w:color w:val="000000"/>
          <w:sz w:val="24"/>
          <w:szCs w:val="24"/>
          <w:lang w:eastAsia="uk-UA"/>
        </w:rPr>
        <w:t>один раз на рік</w:t>
      </w:r>
      <w:r w:rsidRPr="00D944D9">
        <w:rPr>
          <w:rFonts w:ascii="Times New Roman" w:eastAsia="Times New Roman" w:hAnsi="Times New Roman" w:cs="Times New Roman"/>
          <w:color w:val="000000"/>
          <w:sz w:val="24"/>
          <w:szCs w:val="24"/>
          <w:lang w:eastAsia="uk-UA"/>
        </w:rPr>
        <w:t xml:space="preserve"> звітує про хід реалізації заходів Програми </w:t>
      </w:r>
      <w:r w:rsidR="00B77B00" w:rsidRPr="00D944D9">
        <w:rPr>
          <w:rFonts w:ascii="Times New Roman" w:eastAsia="Times New Roman" w:hAnsi="Times New Roman" w:cs="Times New Roman"/>
          <w:color w:val="000000"/>
          <w:sz w:val="24"/>
          <w:szCs w:val="24"/>
          <w:lang w:eastAsia="uk-UA"/>
        </w:rPr>
        <w:t>на сесії Тростянецької сільської ради</w:t>
      </w:r>
      <w:r w:rsidRPr="00D944D9">
        <w:rPr>
          <w:rFonts w:ascii="Times New Roman" w:eastAsia="Times New Roman" w:hAnsi="Times New Roman" w:cs="Times New Roman"/>
          <w:color w:val="000000"/>
          <w:sz w:val="24"/>
          <w:szCs w:val="24"/>
          <w:lang w:eastAsia="uk-UA"/>
        </w:rPr>
        <w:t>.</w:t>
      </w:r>
    </w:p>
    <w:p w14:paraId="7D4AF445" w14:textId="77777777" w:rsidR="00980AF2" w:rsidRPr="00D944D9" w:rsidRDefault="00980AF2" w:rsidP="00D0625B">
      <w:pPr>
        <w:spacing w:after="0" w:line="240" w:lineRule="auto"/>
        <w:ind w:firstLine="318"/>
        <w:jc w:val="both"/>
        <w:rPr>
          <w:rFonts w:ascii="Times New Roman" w:eastAsia="Times New Roman" w:hAnsi="Times New Roman" w:cs="Times New Roman"/>
          <w:color w:val="000000"/>
          <w:sz w:val="24"/>
          <w:szCs w:val="24"/>
          <w:lang w:eastAsia="uk-UA"/>
        </w:rPr>
      </w:pPr>
    </w:p>
    <w:p w14:paraId="3F8A07C8" w14:textId="77777777" w:rsidR="00980AF2" w:rsidRDefault="00980AF2" w:rsidP="00D0625B">
      <w:pPr>
        <w:spacing w:after="0" w:line="240" w:lineRule="auto"/>
        <w:ind w:firstLine="318"/>
        <w:jc w:val="both"/>
        <w:rPr>
          <w:rFonts w:ascii="Times New Roman" w:eastAsia="Times New Roman" w:hAnsi="Times New Roman" w:cs="Times New Roman"/>
          <w:color w:val="000000"/>
          <w:sz w:val="26"/>
          <w:szCs w:val="26"/>
          <w:lang w:eastAsia="uk-UA"/>
        </w:rPr>
      </w:pPr>
    </w:p>
    <w:p w14:paraId="2D59624B" w14:textId="77777777" w:rsidR="00D944D9" w:rsidRPr="00794EE3" w:rsidRDefault="00D944D9" w:rsidP="00D0625B">
      <w:pPr>
        <w:spacing w:after="0" w:line="240" w:lineRule="auto"/>
        <w:jc w:val="both"/>
        <w:rPr>
          <w:rFonts w:ascii="Times New Roman" w:hAnsi="Times New Roman" w:cs="Times New Roman"/>
          <w:b/>
          <w:sz w:val="24"/>
          <w:szCs w:val="24"/>
        </w:rPr>
      </w:pPr>
      <w:r w:rsidRPr="00794EE3">
        <w:rPr>
          <w:rFonts w:ascii="Times New Roman" w:hAnsi="Times New Roman" w:cs="Times New Roman"/>
          <w:b/>
          <w:sz w:val="24"/>
          <w:szCs w:val="24"/>
        </w:rPr>
        <w:t>Секретар ради</w:t>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t>Олександр ТЕРЕЩУК</w:t>
      </w:r>
    </w:p>
    <w:p w14:paraId="4946E8E5" w14:textId="77777777" w:rsidR="00D0625B" w:rsidRDefault="00D0625B" w:rsidP="00351531">
      <w:pPr>
        <w:pStyle w:val="Default"/>
        <w:spacing w:line="216" w:lineRule="auto"/>
        <w:ind w:left="4820" w:right="-1"/>
        <w:jc w:val="both"/>
      </w:pPr>
    </w:p>
    <w:p w14:paraId="77EB1007" w14:textId="77777777" w:rsidR="00D0625B" w:rsidRDefault="00D0625B" w:rsidP="00351531">
      <w:pPr>
        <w:pStyle w:val="Default"/>
        <w:spacing w:line="216" w:lineRule="auto"/>
        <w:ind w:left="4820" w:right="-1"/>
        <w:jc w:val="both"/>
      </w:pPr>
    </w:p>
    <w:p w14:paraId="591C9A88" w14:textId="406182FE" w:rsidR="00444108" w:rsidRPr="005E7992" w:rsidRDefault="00444108" w:rsidP="00351531">
      <w:pPr>
        <w:pStyle w:val="Default"/>
        <w:spacing w:line="216" w:lineRule="auto"/>
        <w:ind w:left="4820" w:right="-1"/>
        <w:jc w:val="both"/>
      </w:pPr>
      <w:r w:rsidRPr="005E7992">
        <w:t>Додаток 1</w:t>
      </w:r>
    </w:p>
    <w:p w14:paraId="39613198" w14:textId="77777777" w:rsidR="00444108" w:rsidRPr="005E7992" w:rsidRDefault="00444108" w:rsidP="00351531">
      <w:pPr>
        <w:pStyle w:val="Default"/>
        <w:spacing w:line="216" w:lineRule="auto"/>
        <w:ind w:left="4820" w:right="-1"/>
        <w:jc w:val="both"/>
        <w:rPr>
          <w:b/>
          <w:bCs/>
        </w:rPr>
      </w:pPr>
      <w:r w:rsidRPr="005E7992">
        <w:t xml:space="preserve">до </w:t>
      </w:r>
      <w:r w:rsidR="00D944D9">
        <w:t>П</w:t>
      </w:r>
      <w:r w:rsidRPr="005E7992">
        <w:t xml:space="preserve">рограми </w:t>
      </w:r>
      <w:r w:rsidR="00921613" w:rsidRPr="005E7992">
        <w:rPr>
          <w:rFonts w:eastAsia="Times New Roman"/>
          <w:bCs/>
        </w:rPr>
        <w:t>с</w:t>
      </w:r>
      <w:r w:rsidR="005E7992" w:rsidRPr="005E7992">
        <w:rPr>
          <w:rFonts w:eastAsia="Times New Roman"/>
          <w:bCs/>
        </w:rPr>
        <w:t xml:space="preserve">оціального захисту </w:t>
      </w:r>
      <w:r w:rsidRPr="005E7992">
        <w:rPr>
          <w:rFonts w:eastAsia="Times New Roman"/>
          <w:bCs/>
        </w:rPr>
        <w:t>дітей-сиріт, дітей, позбавлених батьківського піклування, дітей, які опинились в складних життєвих обставинах Тростянецької сільської ради Стрийського району Львівської області на 2026-2027 роки</w:t>
      </w:r>
    </w:p>
    <w:p w14:paraId="60B8540E" w14:textId="77777777" w:rsidR="00444108" w:rsidRPr="00351531" w:rsidRDefault="00444108" w:rsidP="00444108">
      <w:pPr>
        <w:pStyle w:val="Default"/>
        <w:jc w:val="center"/>
        <w:rPr>
          <w:b/>
          <w:bCs/>
          <w:sz w:val="20"/>
          <w:szCs w:val="20"/>
        </w:rPr>
      </w:pPr>
    </w:p>
    <w:p w14:paraId="1A7D9400" w14:textId="77777777" w:rsidR="00444108" w:rsidRPr="005E7992" w:rsidRDefault="00444108" w:rsidP="00444108">
      <w:pPr>
        <w:pStyle w:val="Default"/>
        <w:jc w:val="center"/>
      </w:pPr>
      <w:r w:rsidRPr="005E7992">
        <w:rPr>
          <w:b/>
          <w:bCs/>
        </w:rPr>
        <w:t xml:space="preserve">ПАСПОРТ </w:t>
      </w:r>
    </w:p>
    <w:p w14:paraId="5EA38197" w14:textId="77777777" w:rsidR="00444108" w:rsidRPr="005E7992" w:rsidRDefault="00921613" w:rsidP="0044410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uk-UA"/>
        </w:rPr>
      </w:pPr>
      <w:r w:rsidRPr="005E7992">
        <w:rPr>
          <w:rFonts w:ascii="Times New Roman" w:eastAsia="Times New Roman" w:hAnsi="Times New Roman" w:cs="Times New Roman"/>
          <w:b/>
          <w:bCs/>
          <w:color w:val="000000"/>
          <w:sz w:val="24"/>
          <w:szCs w:val="24"/>
          <w:u w:val="single"/>
          <w:lang w:eastAsia="uk-UA"/>
        </w:rPr>
        <w:t>Програми с</w:t>
      </w:r>
      <w:r w:rsidR="00444108" w:rsidRPr="005E7992">
        <w:rPr>
          <w:rFonts w:ascii="Times New Roman" w:eastAsia="Times New Roman" w:hAnsi="Times New Roman" w:cs="Times New Roman"/>
          <w:b/>
          <w:bCs/>
          <w:color w:val="000000"/>
          <w:sz w:val="24"/>
          <w:szCs w:val="24"/>
          <w:u w:val="single"/>
          <w:lang w:eastAsia="uk-UA"/>
        </w:rPr>
        <w:t>оціального захисту дітей-сиріт, дітей,</w:t>
      </w:r>
    </w:p>
    <w:p w14:paraId="41AF6389" w14:textId="5ABFA688" w:rsidR="00444108" w:rsidRPr="005E7992" w:rsidRDefault="00444108" w:rsidP="0044410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uk-UA"/>
        </w:rPr>
      </w:pPr>
      <w:r w:rsidRPr="005E7992">
        <w:rPr>
          <w:rFonts w:ascii="Times New Roman" w:eastAsia="Times New Roman" w:hAnsi="Times New Roman" w:cs="Times New Roman"/>
          <w:b/>
          <w:bCs/>
          <w:color w:val="000000"/>
          <w:sz w:val="24"/>
          <w:szCs w:val="24"/>
          <w:u w:val="single"/>
          <w:lang w:eastAsia="uk-UA"/>
        </w:rPr>
        <w:t>позбавлених батьківського піклування, дітей,</w:t>
      </w:r>
    </w:p>
    <w:p w14:paraId="008A44E8" w14:textId="77777777" w:rsidR="00444108" w:rsidRPr="005E7992" w:rsidRDefault="00444108" w:rsidP="0044410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uk-UA"/>
        </w:rPr>
      </w:pPr>
      <w:r w:rsidRPr="005E7992">
        <w:rPr>
          <w:rFonts w:ascii="Times New Roman" w:eastAsia="Times New Roman" w:hAnsi="Times New Roman" w:cs="Times New Roman"/>
          <w:b/>
          <w:bCs/>
          <w:color w:val="000000"/>
          <w:sz w:val="24"/>
          <w:szCs w:val="24"/>
          <w:u w:val="single"/>
          <w:lang w:eastAsia="uk-UA"/>
        </w:rPr>
        <w:t>які опинились в складних життєвих обставинах</w:t>
      </w:r>
    </w:p>
    <w:p w14:paraId="53822C5B" w14:textId="7F1FB239" w:rsidR="00444108" w:rsidRPr="005E7992" w:rsidRDefault="00444108" w:rsidP="00444108">
      <w:pPr>
        <w:shd w:val="clear" w:color="auto" w:fill="FFFFFF"/>
        <w:spacing w:after="0" w:line="240" w:lineRule="auto"/>
        <w:jc w:val="center"/>
        <w:rPr>
          <w:rFonts w:ascii="Times New Roman" w:eastAsia="Times New Roman" w:hAnsi="Times New Roman" w:cs="Times New Roman"/>
          <w:b/>
          <w:bCs/>
          <w:color w:val="000000"/>
          <w:sz w:val="24"/>
          <w:szCs w:val="24"/>
          <w:u w:val="single"/>
          <w:lang w:eastAsia="uk-UA"/>
        </w:rPr>
      </w:pPr>
      <w:r w:rsidRPr="005E7992">
        <w:rPr>
          <w:rFonts w:ascii="Times New Roman" w:eastAsia="Times New Roman" w:hAnsi="Times New Roman" w:cs="Times New Roman"/>
          <w:b/>
          <w:bCs/>
          <w:color w:val="000000"/>
          <w:sz w:val="24"/>
          <w:szCs w:val="24"/>
          <w:u w:val="single"/>
          <w:lang w:eastAsia="uk-UA"/>
        </w:rPr>
        <w:t>Тростянецької сільської ради Стрийського</w:t>
      </w:r>
    </w:p>
    <w:p w14:paraId="43EC821D" w14:textId="77777777" w:rsidR="00444108" w:rsidRPr="005E7992" w:rsidRDefault="00444108" w:rsidP="00444108">
      <w:pPr>
        <w:pStyle w:val="Default"/>
        <w:ind w:firstLine="708"/>
        <w:jc w:val="center"/>
        <w:rPr>
          <w:rFonts w:eastAsia="Times New Roman"/>
          <w:b/>
          <w:bCs/>
          <w:u w:val="single"/>
        </w:rPr>
      </w:pPr>
      <w:r w:rsidRPr="005E7992">
        <w:rPr>
          <w:rFonts w:eastAsia="Times New Roman"/>
          <w:b/>
          <w:bCs/>
          <w:u w:val="single"/>
        </w:rPr>
        <w:t>району Львівської області на 2026-2027 роки</w:t>
      </w:r>
    </w:p>
    <w:p w14:paraId="63487CC8" w14:textId="77777777" w:rsidR="00444108" w:rsidRPr="00825965" w:rsidRDefault="00444108" w:rsidP="00444108">
      <w:pPr>
        <w:pStyle w:val="Default"/>
        <w:ind w:firstLine="708"/>
        <w:jc w:val="center"/>
      </w:pPr>
      <w:r w:rsidRPr="00825965">
        <w:t>(найменування місцевої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52"/>
        <w:gridCol w:w="5386"/>
      </w:tblGrid>
      <w:tr w:rsidR="00444108" w:rsidRPr="005E7992" w14:paraId="4E940AE9" w14:textId="77777777" w:rsidTr="00EC6503">
        <w:trPr>
          <w:trHeight w:val="657"/>
        </w:trPr>
        <w:tc>
          <w:tcPr>
            <w:tcW w:w="709" w:type="dxa"/>
            <w:tcBorders>
              <w:top w:val="single" w:sz="4" w:space="0" w:color="auto"/>
              <w:left w:val="single" w:sz="4" w:space="0" w:color="auto"/>
              <w:bottom w:val="single" w:sz="4" w:space="0" w:color="auto"/>
              <w:right w:val="single" w:sz="4" w:space="0" w:color="auto"/>
            </w:tcBorders>
          </w:tcPr>
          <w:p w14:paraId="6EE7F439"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1.</w:t>
            </w:r>
          </w:p>
        </w:tc>
        <w:tc>
          <w:tcPr>
            <w:tcW w:w="3652" w:type="dxa"/>
            <w:tcBorders>
              <w:top w:val="single" w:sz="4" w:space="0" w:color="auto"/>
              <w:left w:val="single" w:sz="4" w:space="0" w:color="auto"/>
              <w:bottom w:val="single" w:sz="4" w:space="0" w:color="auto"/>
              <w:right w:val="single" w:sz="4" w:space="0" w:color="auto"/>
            </w:tcBorders>
          </w:tcPr>
          <w:p w14:paraId="39A7A6E2" w14:textId="7E054025" w:rsidR="00444108" w:rsidRPr="005E7992" w:rsidRDefault="00825965" w:rsidP="00D944D9">
            <w:pPr>
              <w:spacing w:after="0"/>
              <w:rPr>
                <w:rFonts w:ascii="Times New Roman" w:hAnsi="Times New Roman" w:cs="Times New Roman"/>
                <w:sz w:val="24"/>
                <w:szCs w:val="24"/>
              </w:rPr>
            </w:pPr>
            <w:r w:rsidRPr="00825965">
              <w:rPr>
                <w:rFonts w:ascii="Times New Roman" w:hAnsi="Times New Roman" w:cs="Times New Roman"/>
                <w:sz w:val="24"/>
                <w:szCs w:val="24"/>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14:paraId="6FBA0664" w14:textId="77777777" w:rsidR="00444108" w:rsidRPr="005E7992" w:rsidRDefault="00444108" w:rsidP="00D944D9">
            <w:pPr>
              <w:spacing w:after="0"/>
              <w:rPr>
                <w:rFonts w:ascii="Times New Roman" w:eastAsia="MS Mincho" w:hAnsi="Times New Roman" w:cs="Times New Roman"/>
                <w:sz w:val="24"/>
                <w:szCs w:val="24"/>
              </w:rPr>
            </w:pPr>
            <w:r w:rsidRPr="005E7992">
              <w:rPr>
                <w:rFonts w:ascii="Times New Roman" w:eastAsia="MS Mincho" w:hAnsi="Times New Roman" w:cs="Times New Roman"/>
                <w:sz w:val="24"/>
                <w:szCs w:val="24"/>
              </w:rPr>
              <w:t>Служба у справах дітей Тростянецької сільської ради</w:t>
            </w:r>
          </w:p>
        </w:tc>
      </w:tr>
      <w:tr w:rsidR="00444108" w:rsidRPr="005E7992" w14:paraId="17B33141" w14:textId="77777777" w:rsidTr="002D48AF">
        <w:trPr>
          <w:trHeight w:val="952"/>
        </w:trPr>
        <w:tc>
          <w:tcPr>
            <w:tcW w:w="709" w:type="dxa"/>
            <w:tcBorders>
              <w:top w:val="single" w:sz="4" w:space="0" w:color="auto"/>
              <w:left w:val="single" w:sz="4" w:space="0" w:color="auto"/>
              <w:bottom w:val="single" w:sz="4" w:space="0" w:color="auto"/>
              <w:right w:val="single" w:sz="4" w:space="0" w:color="auto"/>
            </w:tcBorders>
          </w:tcPr>
          <w:p w14:paraId="20736BBB"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2.</w:t>
            </w:r>
          </w:p>
        </w:tc>
        <w:tc>
          <w:tcPr>
            <w:tcW w:w="3652" w:type="dxa"/>
            <w:tcBorders>
              <w:top w:val="single" w:sz="4" w:space="0" w:color="auto"/>
              <w:left w:val="single" w:sz="4" w:space="0" w:color="auto"/>
              <w:bottom w:val="single" w:sz="4" w:space="0" w:color="auto"/>
              <w:right w:val="single" w:sz="4" w:space="0" w:color="auto"/>
            </w:tcBorders>
          </w:tcPr>
          <w:p w14:paraId="06F8ABAB"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Дата, номер і назва розпорядчого документа про розроблення Програми </w:t>
            </w:r>
          </w:p>
        </w:tc>
        <w:tc>
          <w:tcPr>
            <w:tcW w:w="5386" w:type="dxa"/>
            <w:tcBorders>
              <w:top w:val="single" w:sz="4" w:space="0" w:color="auto"/>
              <w:left w:val="single" w:sz="4" w:space="0" w:color="auto"/>
              <w:bottom w:val="single" w:sz="4" w:space="0" w:color="auto"/>
              <w:right w:val="single" w:sz="4" w:space="0" w:color="auto"/>
            </w:tcBorders>
          </w:tcPr>
          <w:p w14:paraId="0CDE8495" w14:textId="77777777" w:rsidR="00EC6503" w:rsidRPr="00EF421B" w:rsidRDefault="00EC6503" w:rsidP="00D944D9">
            <w:pPr>
              <w:pStyle w:val="ab"/>
              <w:rPr>
                <w:rFonts w:ascii="Times New Roman" w:eastAsia="MS Mincho" w:hAnsi="Times New Roman"/>
                <w:sz w:val="24"/>
                <w:szCs w:val="24"/>
              </w:rPr>
            </w:pPr>
            <w:r w:rsidRPr="00EF421B">
              <w:rPr>
                <w:rFonts w:ascii="Times New Roman" w:eastAsia="MS Mincho" w:hAnsi="Times New Roman"/>
                <w:sz w:val="24"/>
                <w:szCs w:val="24"/>
              </w:rPr>
              <w:t xml:space="preserve">Рішення </w:t>
            </w:r>
            <w:r>
              <w:rPr>
                <w:rFonts w:ascii="Times New Roman" w:eastAsia="MS Mincho" w:hAnsi="Times New Roman"/>
                <w:sz w:val="24"/>
                <w:szCs w:val="24"/>
                <w:lang w:val="en-US"/>
              </w:rPr>
              <w:t>LXX</w:t>
            </w:r>
            <w:r w:rsidRPr="00EF421B">
              <w:rPr>
                <w:rFonts w:ascii="Times New Roman" w:hAnsi="Times New Roman"/>
                <w:sz w:val="24"/>
                <w:szCs w:val="24"/>
                <w:lang w:eastAsia="ar-SA"/>
              </w:rPr>
              <w:t xml:space="preserve"> сесії VIII скликання</w:t>
            </w:r>
          </w:p>
          <w:p w14:paraId="4F910A37" w14:textId="2CA93932" w:rsidR="00EC6503" w:rsidRPr="00EF421B" w:rsidRDefault="00EC6503" w:rsidP="00D944D9">
            <w:pPr>
              <w:pStyle w:val="ab"/>
              <w:rPr>
                <w:rFonts w:ascii="Times New Roman" w:eastAsia="MS Mincho" w:hAnsi="Times New Roman"/>
                <w:sz w:val="24"/>
                <w:szCs w:val="24"/>
              </w:rPr>
            </w:pPr>
            <w:r w:rsidRPr="00EF421B">
              <w:rPr>
                <w:rFonts w:ascii="Times New Roman" w:eastAsia="MS Mincho" w:hAnsi="Times New Roman"/>
                <w:sz w:val="24"/>
                <w:szCs w:val="24"/>
              </w:rPr>
              <w:t xml:space="preserve">Тростянецької сільської ради </w:t>
            </w:r>
          </w:p>
          <w:p w14:paraId="0A41C1C4" w14:textId="77777777" w:rsidR="00444108" w:rsidRPr="005E7992" w:rsidRDefault="00EC6503" w:rsidP="00D944D9">
            <w:pPr>
              <w:spacing w:after="0" w:line="240" w:lineRule="auto"/>
              <w:ind w:left="34" w:hanging="34"/>
              <w:rPr>
                <w:rFonts w:ascii="Times New Roman" w:eastAsia="MS Mincho" w:hAnsi="Times New Roman" w:cs="Times New Roman"/>
                <w:sz w:val="24"/>
                <w:szCs w:val="24"/>
              </w:rPr>
            </w:pPr>
            <w:r w:rsidRPr="00EF421B">
              <w:rPr>
                <w:rFonts w:ascii="Times New Roman" w:eastAsia="MS Mincho" w:hAnsi="Times New Roman"/>
                <w:sz w:val="24"/>
                <w:szCs w:val="24"/>
              </w:rPr>
              <w:t xml:space="preserve">від 19.12.2025 </w:t>
            </w:r>
            <w:r w:rsidRPr="00EF421B">
              <w:rPr>
                <w:rFonts w:ascii="Times New Roman" w:hAnsi="Times New Roman"/>
                <w:sz w:val="24"/>
                <w:szCs w:val="24"/>
              </w:rPr>
              <w:t xml:space="preserve">№ </w:t>
            </w:r>
            <w:r>
              <w:rPr>
                <w:rFonts w:ascii="Times New Roman" w:hAnsi="Times New Roman"/>
                <w:sz w:val="24"/>
                <w:szCs w:val="24"/>
                <w:u w:val="single"/>
                <w:lang w:val="en-US"/>
              </w:rPr>
              <w:t>4318</w:t>
            </w:r>
          </w:p>
        </w:tc>
      </w:tr>
      <w:tr w:rsidR="00444108" w:rsidRPr="005E7992" w14:paraId="39BEE881" w14:textId="77777777" w:rsidTr="00444108">
        <w:trPr>
          <w:trHeight w:val="583"/>
        </w:trPr>
        <w:tc>
          <w:tcPr>
            <w:tcW w:w="709" w:type="dxa"/>
            <w:tcBorders>
              <w:top w:val="single" w:sz="4" w:space="0" w:color="auto"/>
              <w:left w:val="single" w:sz="4" w:space="0" w:color="auto"/>
              <w:bottom w:val="single" w:sz="4" w:space="0" w:color="auto"/>
              <w:right w:val="single" w:sz="4" w:space="0" w:color="auto"/>
            </w:tcBorders>
          </w:tcPr>
          <w:p w14:paraId="5075552B"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3.</w:t>
            </w:r>
          </w:p>
        </w:tc>
        <w:tc>
          <w:tcPr>
            <w:tcW w:w="3652" w:type="dxa"/>
            <w:tcBorders>
              <w:top w:val="single" w:sz="4" w:space="0" w:color="auto"/>
              <w:left w:val="single" w:sz="4" w:space="0" w:color="auto"/>
              <w:bottom w:val="single" w:sz="4" w:space="0" w:color="auto"/>
              <w:right w:val="single" w:sz="4" w:space="0" w:color="auto"/>
            </w:tcBorders>
          </w:tcPr>
          <w:p w14:paraId="40512232"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Розробник Програми </w:t>
            </w:r>
          </w:p>
        </w:tc>
        <w:tc>
          <w:tcPr>
            <w:tcW w:w="5386" w:type="dxa"/>
            <w:tcBorders>
              <w:top w:val="single" w:sz="4" w:space="0" w:color="auto"/>
              <w:left w:val="single" w:sz="4" w:space="0" w:color="auto"/>
              <w:bottom w:val="single" w:sz="4" w:space="0" w:color="auto"/>
              <w:right w:val="single" w:sz="4" w:space="0" w:color="auto"/>
            </w:tcBorders>
          </w:tcPr>
          <w:p w14:paraId="0399AE43" w14:textId="77777777" w:rsidR="00444108" w:rsidRPr="005E7992" w:rsidRDefault="00444108" w:rsidP="00D944D9">
            <w:pPr>
              <w:spacing w:after="0"/>
              <w:rPr>
                <w:rFonts w:ascii="Times New Roman" w:eastAsia="MS Mincho" w:hAnsi="Times New Roman" w:cs="Times New Roman"/>
                <w:sz w:val="24"/>
                <w:szCs w:val="24"/>
              </w:rPr>
            </w:pPr>
            <w:r w:rsidRPr="005E7992">
              <w:rPr>
                <w:rFonts w:ascii="Times New Roman" w:eastAsia="MS Mincho" w:hAnsi="Times New Roman" w:cs="Times New Roman"/>
                <w:sz w:val="24"/>
                <w:szCs w:val="24"/>
              </w:rPr>
              <w:t>Служба у справах дітей Тростянецької сільської ради</w:t>
            </w:r>
          </w:p>
        </w:tc>
      </w:tr>
      <w:tr w:rsidR="00444108" w:rsidRPr="005E7992" w14:paraId="2B192A5A" w14:textId="77777777" w:rsidTr="00444108">
        <w:trPr>
          <w:trHeight w:val="594"/>
        </w:trPr>
        <w:tc>
          <w:tcPr>
            <w:tcW w:w="709" w:type="dxa"/>
            <w:tcBorders>
              <w:top w:val="single" w:sz="4" w:space="0" w:color="auto"/>
              <w:left w:val="single" w:sz="4" w:space="0" w:color="auto"/>
              <w:bottom w:val="single" w:sz="4" w:space="0" w:color="auto"/>
              <w:right w:val="single" w:sz="4" w:space="0" w:color="auto"/>
            </w:tcBorders>
          </w:tcPr>
          <w:p w14:paraId="6BEA5E20"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4.</w:t>
            </w:r>
          </w:p>
        </w:tc>
        <w:tc>
          <w:tcPr>
            <w:tcW w:w="3652" w:type="dxa"/>
            <w:tcBorders>
              <w:top w:val="single" w:sz="4" w:space="0" w:color="auto"/>
              <w:left w:val="single" w:sz="4" w:space="0" w:color="auto"/>
              <w:bottom w:val="single" w:sz="4" w:space="0" w:color="auto"/>
              <w:right w:val="single" w:sz="4" w:space="0" w:color="auto"/>
            </w:tcBorders>
          </w:tcPr>
          <w:p w14:paraId="1929D37C"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Відповідальний виконавець Програми</w:t>
            </w:r>
          </w:p>
        </w:tc>
        <w:tc>
          <w:tcPr>
            <w:tcW w:w="5386" w:type="dxa"/>
            <w:tcBorders>
              <w:top w:val="single" w:sz="4" w:space="0" w:color="auto"/>
              <w:left w:val="single" w:sz="4" w:space="0" w:color="auto"/>
              <w:bottom w:val="single" w:sz="4" w:space="0" w:color="auto"/>
              <w:right w:val="single" w:sz="4" w:space="0" w:color="auto"/>
            </w:tcBorders>
          </w:tcPr>
          <w:p w14:paraId="74A2F836" w14:textId="77777777" w:rsidR="00444108" w:rsidRPr="005E7992" w:rsidRDefault="00444108" w:rsidP="00D944D9">
            <w:pPr>
              <w:spacing w:after="0"/>
              <w:rPr>
                <w:rFonts w:ascii="Times New Roman" w:eastAsia="MS Mincho" w:hAnsi="Times New Roman" w:cs="Times New Roman"/>
                <w:sz w:val="24"/>
                <w:szCs w:val="24"/>
              </w:rPr>
            </w:pPr>
            <w:r w:rsidRPr="005E7992">
              <w:rPr>
                <w:rFonts w:ascii="Times New Roman" w:eastAsia="MS Mincho" w:hAnsi="Times New Roman" w:cs="Times New Roman"/>
                <w:sz w:val="24"/>
                <w:szCs w:val="24"/>
              </w:rPr>
              <w:t>Тростянецька сільська рада, Служба у справах дітей Тростянецької сільської ради</w:t>
            </w:r>
          </w:p>
        </w:tc>
      </w:tr>
      <w:tr w:rsidR="00444108" w:rsidRPr="005E7992" w14:paraId="5A2CE0C4" w14:textId="77777777" w:rsidTr="00444108">
        <w:trPr>
          <w:trHeight w:val="20"/>
        </w:trPr>
        <w:tc>
          <w:tcPr>
            <w:tcW w:w="709" w:type="dxa"/>
            <w:tcBorders>
              <w:top w:val="single" w:sz="4" w:space="0" w:color="auto"/>
              <w:left w:val="single" w:sz="4" w:space="0" w:color="auto"/>
              <w:bottom w:val="single" w:sz="4" w:space="0" w:color="auto"/>
              <w:right w:val="single" w:sz="4" w:space="0" w:color="auto"/>
            </w:tcBorders>
          </w:tcPr>
          <w:p w14:paraId="7F7A868C"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5.</w:t>
            </w:r>
          </w:p>
        </w:tc>
        <w:tc>
          <w:tcPr>
            <w:tcW w:w="3652" w:type="dxa"/>
            <w:tcBorders>
              <w:top w:val="single" w:sz="4" w:space="0" w:color="auto"/>
              <w:left w:val="single" w:sz="4" w:space="0" w:color="auto"/>
              <w:bottom w:val="single" w:sz="4" w:space="0" w:color="auto"/>
              <w:right w:val="single" w:sz="4" w:space="0" w:color="auto"/>
            </w:tcBorders>
          </w:tcPr>
          <w:p w14:paraId="1A88B07B"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Виконавці Програми </w:t>
            </w:r>
          </w:p>
        </w:tc>
        <w:tc>
          <w:tcPr>
            <w:tcW w:w="5386" w:type="dxa"/>
            <w:tcBorders>
              <w:top w:val="single" w:sz="4" w:space="0" w:color="auto"/>
              <w:left w:val="single" w:sz="4" w:space="0" w:color="auto"/>
              <w:bottom w:val="single" w:sz="4" w:space="0" w:color="auto"/>
              <w:right w:val="single" w:sz="4" w:space="0" w:color="auto"/>
            </w:tcBorders>
          </w:tcPr>
          <w:p w14:paraId="08E72FD6" w14:textId="77777777" w:rsidR="00444108" w:rsidRPr="005E7992" w:rsidRDefault="00444108" w:rsidP="00D944D9">
            <w:pPr>
              <w:spacing w:after="0" w:line="240" w:lineRule="auto"/>
              <w:rPr>
                <w:rFonts w:ascii="Times New Roman" w:eastAsia="MS Mincho" w:hAnsi="Times New Roman" w:cs="Times New Roman"/>
                <w:sz w:val="24"/>
                <w:szCs w:val="24"/>
              </w:rPr>
            </w:pPr>
            <w:r w:rsidRPr="005E7992">
              <w:rPr>
                <w:rFonts w:ascii="Times New Roman" w:eastAsia="MS Mincho" w:hAnsi="Times New Roman" w:cs="Times New Roman"/>
                <w:sz w:val="24"/>
                <w:szCs w:val="24"/>
              </w:rPr>
              <w:t>Служба у справах дітей Тростянецької сільської ради;</w:t>
            </w:r>
          </w:p>
          <w:p w14:paraId="2822CD5B" w14:textId="77777777" w:rsidR="00444108" w:rsidRPr="005E7992" w:rsidRDefault="00444108" w:rsidP="00D944D9">
            <w:pPr>
              <w:spacing w:after="0" w:line="240" w:lineRule="auto"/>
              <w:rPr>
                <w:rFonts w:ascii="Times New Roman" w:eastAsia="MS Mincho" w:hAnsi="Times New Roman" w:cs="Times New Roman"/>
                <w:sz w:val="24"/>
                <w:szCs w:val="24"/>
              </w:rPr>
            </w:pPr>
            <w:r w:rsidRPr="005E7992">
              <w:rPr>
                <w:rFonts w:ascii="Times New Roman" w:eastAsia="Times New Roman" w:hAnsi="Times New Roman" w:cs="Times New Roman"/>
                <w:sz w:val="24"/>
                <w:szCs w:val="24"/>
                <w:lang w:eastAsia="uk-UA"/>
              </w:rPr>
              <w:t xml:space="preserve">відділ освіти, </w:t>
            </w:r>
            <w:r w:rsidRPr="005E7992">
              <w:rPr>
                <w:rFonts w:ascii="Times New Roman" w:hAnsi="Times New Roman" w:cs="Times New Roman"/>
                <w:sz w:val="24"/>
                <w:szCs w:val="24"/>
              </w:rPr>
              <w:t>відділ з соціально-гуманітарних питань, КНП «ЦПМСД ТСР»</w:t>
            </w:r>
          </w:p>
        </w:tc>
      </w:tr>
      <w:tr w:rsidR="00444108" w:rsidRPr="005E7992" w14:paraId="488B5B6A" w14:textId="77777777" w:rsidTr="00444108">
        <w:trPr>
          <w:trHeight w:val="339"/>
        </w:trPr>
        <w:tc>
          <w:tcPr>
            <w:tcW w:w="709" w:type="dxa"/>
            <w:tcBorders>
              <w:top w:val="single" w:sz="4" w:space="0" w:color="auto"/>
              <w:left w:val="single" w:sz="4" w:space="0" w:color="auto"/>
              <w:bottom w:val="single" w:sz="4" w:space="0" w:color="auto"/>
              <w:right w:val="single" w:sz="4" w:space="0" w:color="auto"/>
            </w:tcBorders>
          </w:tcPr>
          <w:p w14:paraId="06B7AEB3"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6.</w:t>
            </w:r>
          </w:p>
        </w:tc>
        <w:tc>
          <w:tcPr>
            <w:tcW w:w="3652" w:type="dxa"/>
            <w:tcBorders>
              <w:top w:val="single" w:sz="4" w:space="0" w:color="auto"/>
              <w:left w:val="single" w:sz="4" w:space="0" w:color="auto"/>
              <w:bottom w:val="single" w:sz="4" w:space="0" w:color="auto"/>
              <w:right w:val="single" w:sz="4" w:space="0" w:color="auto"/>
            </w:tcBorders>
          </w:tcPr>
          <w:p w14:paraId="4FB5C74B"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Термін реалізації Програми </w:t>
            </w:r>
          </w:p>
        </w:tc>
        <w:tc>
          <w:tcPr>
            <w:tcW w:w="5386" w:type="dxa"/>
            <w:tcBorders>
              <w:top w:val="single" w:sz="4" w:space="0" w:color="auto"/>
              <w:left w:val="single" w:sz="4" w:space="0" w:color="auto"/>
              <w:bottom w:val="single" w:sz="4" w:space="0" w:color="auto"/>
              <w:right w:val="single" w:sz="4" w:space="0" w:color="auto"/>
            </w:tcBorders>
          </w:tcPr>
          <w:p w14:paraId="0BAB5FEA" w14:textId="77777777" w:rsidR="00444108" w:rsidRPr="005E7992" w:rsidRDefault="00444108" w:rsidP="00D944D9">
            <w:pPr>
              <w:spacing w:after="0"/>
              <w:rPr>
                <w:rFonts w:ascii="Times New Roman" w:eastAsia="MS Mincho" w:hAnsi="Times New Roman" w:cs="Times New Roman"/>
                <w:sz w:val="24"/>
                <w:szCs w:val="24"/>
              </w:rPr>
            </w:pPr>
            <w:r w:rsidRPr="005E7992">
              <w:rPr>
                <w:rFonts w:ascii="Times New Roman" w:eastAsia="MS Mincho" w:hAnsi="Times New Roman" w:cs="Times New Roman"/>
                <w:sz w:val="24"/>
                <w:szCs w:val="24"/>
              </w:rPr>
              <w:t>2026-2027 роки</w:t>
            </w:r>
          </w:p>
        </w:tc>
      </w:tr>
      <w:tr w:rsidR="00444108" w:rsidRPr="005E7992" w14:paraId="146C573D" w14:textId="77777777" w:rsidTr="00444108">
        <w:trPr>
          <w:trHeight w:val="20"/>
        </w:trPr>
        <w:tc>
          <w:tcPr>
            <w:tcW w:w="709" w:type="dxa"/>
            <w:tcBorders>
              <w:top w:val="single" w:sz="4" w:space="0" w:color="auto"/>
              <w:left w:val="single" w:sz="4" w:space="0" w:color="auto"/>
              <w:bottom w:val="single" w:sz="4" w:space="0" w:color="auto"/>
              <w:right w:val="single" w:sz="4" w:space="0" w:color="auto"/>
            </w:tcBorders>
          </w:tcPr>
          <w:p w14:paraId="253ECF52"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7.</w:t>
            </w:r>
          </w:p>
        </w:tc>
        <w:tc>
          <w:tcPr>
            <w:tcW w:w="3652" w:type="dxa"/>
            <w:tcBorders>
              <w:top w:val="single" w:sz="4" w:space="0" w:color="auto"/>
              <w:left w:val="single" w:sz="4" w:space="0" w:color="auto"/>
              <w:bottom w:val="single" w:sz="4" w:space="0" w:color="auto"/>
              <w:right w:val="single" w:sz="4" w:space="0" w:color="auto"/>
            </w:tcBorders>
          </w:tcPr>
          <w:p w14:paraId="75A44026"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Мета Програми </w:t>
            </w:r>
          </w:p>
        </w:tc>
        <w:tc>
          <w:tcPr>
            <w:tcW w:w="5386" w:type="dxa"/>
            <w:tcBorders>
              <w:top w:val="single" w:sz="4" w:space="0" w:color="auto"/>
              <w:left w:val="single" w:sz="4" w:space="0" w:color="auto"/>
              <w:bottom w:val="single" w:sz="4" w:space="0" w:color="auto"/>
              <w:right w:val="single" w:sz="4" w:space="0" w:color="auto"/>
            </w:tcBorders>
          </w:tcPr>
          <w:p w14:paraId="393DD6F5" w14:textId="7B546979" w:rsidR="002E1E7E" w:rsidRPr="005E7992" w:rsidRDefault="002E1E7E" w:rsidP="00D944D9">
            <w:pPr>
              <w:spacing w:after="0" w:line="240" w:lineRule="auto"/>
              <w:jc w:val="both"/>
              <w:rPr>
                <w:rFonts w:ascii="Times New Roman" w:eastAsia="Times New Roman" w:hAnsi="Times New Roman" w:cs="Times New Roman"/>
                <w:color w:val="000000"/>
                <w:sz w:val="24"/>
                <w:szCs w:val="24"/>
                <w:lang w:eastAsia="uk-UA"/>
              </w:rPr>
            </w:pPr>
            <w:r w:rsidRPr="005E7992">
              <w:rPr>
                <w:rFonts w:ascii="Times New Roman" w:eastAsia="Times New Roman" w:hAnsi="Times New Roman" w:cs="Times New Roman"/>
                <w:color w:val="000000"/>
                <w:sz w:val="24"/>
                <w:szCs w:val="24"/>
                <w:lang w:eastAsia="uk-UA"/>
              </w:rPr>
              <w:t xml:space="preserve">Забезпечення конституційних прав і законних інтересів дітей </w:t>
            </w:r>
            <w:r w:rsidRPr="005E7992">
              <w:rPr>
                <w:rFonts w:ascii="Times New Roman" w:eastAsia="Times New Roman" w:hAnsi="Times New Roman" w:cs="Times New Roman"/>
                <w:color w:val="1D1D1B"/>
                <w:sz w:val="24"/>
                <w:szCs w:val="24"/>
                <w:bdr w:val="none" w:sz="0" w:space="0" w:color="auto" w:frame="1"/>
                <w:lang w:eastAsia="uk-UA"/>
              </w:rPr>
              <w:t>дітей-сиріт та дітей, позбавлених батьківського піклування, дітей, які опинились в складних життєвих обставинах</w:t>
            </w:r>
            <w:r w:rsidRPr="005E7992">
              <w:rPr>
                <w:rFonts w:ascii="Times New Roman" w:eastAsia="Times New Roman" w:hAnsi="Times New Roman" w:cs="Times New Roman"/>
                <w:color w:val="000000"/>
                <w:sz w:val="24"/>
                <w:szCs w:val="24"/>
                <w:lang w:eastAsia="uk-UA"/>
              </w:rPr>
              <w:t xml:space="preserve">, їх всебічний розвиток, </w:t>
            </w:r>
            <w:r w:rsidRPr="005E7992">
              <w:rPr>
                <w:rFonts w:ascii="Times New Roman" w:eastAsia="Times New Roman" w:hAnsi="Times New Roman" w:cs="Times New Roman"/>
                <w:color w:val="1D1D1B"/>
                <w:sz w:val="24"/>
                <w:szCs w:val="24"/>
                <w:bdr w:val="none" w:sz="0" w:space="0" w:color="auto" w:frame="1"/>
                <w:lang w:eastAsia="uk-UA"/>
              </w:rPr>
              <w:t xml:space="preserve">захист житлових та майнових прав дітей, поновлення та збереження прав дітей на користування житлом, в якому вони проживали до набуття статусу, </w:t>
            </w:r>
            <w:r w:rsidRPr="005E7992">
              <w:rPr>
                <w:rFonts w:ascii="Times New Roman" w:eastAsia="Times New Roman" w:hAnsi="Times New Roman" w:cs="Times New Roman"/>
                <w:color w:val="000000"/>
                <w:sz w:val="24"/>
                <w:szCs w:val="24"/>
                <w:lang w:eastAsia="uk-UA"/>
              </w:rPr>
              <w:t>розвиток сімейних форм виховання дітей, попередження насильства в сім’ї та соціального сирітства</w:t>
            </w:r>
          </w:p>
        </w:tc>
      </w:tr>
      <w:tr w:rsidR="00444108" w:rsidRPr="005E7992" w14:paraId="5783BD1F" w14:textId="77777777" w:rsidTr="00525834">
        <w:trPr>
          <w:trHeight w:val="2106"/>
        </w:trPr>
        <w:tc>
          <w:tcPr>
            <w:tcW w:w="709" w:type="dxa"/>
            <w:tcBorders>
              <w:top w:val="single" w:sz="4" w:space="0" w:color="auto"/>
              <w:left w:val="single" w:sz="4" w:space="0" w:color="auto"/>
              <w:bottom w:val="single" w:sz="4" w:space="0" w:color="auto"/>
              <w:right w:val="single" w:sz="4" w:space="0" w:color="auto"/>
            </w:tcBorders>
          </w:tcPr>
          <w:p w14:paraId="1B5B77A9" w14:textId="77777777" w:rsidR="00444108" w:rsidRPr="005E7992" w:rsidRDefault="00444108" w:rsidP="00825965">
            <w:pPr>
              <w:spacing w:after="0"/>
              <w:jc w:val="center"/>
              <w:rPr>
                <w:rFonts w:ascii="Times New Roman" w:hAnsi="Times New Roman" w:cs="Times New Roman"/>
                <w:sz w:val="24"/>
                <w:szCs w:val="24"/>
              </w:rPr>
            </w:pPr>
            <w:r w:rsidRPr="005E7992">
              <w:rPr>
                <w:rFonts w:ascii="Times New Roman" w:hAnsi="Times New Roman" w:cs="Times New Roman"/>
                <w:sz w:val="24"/>
                <w:szCs w:val="24"/>
              </w:rPr>
              <w:t>8.</w:t>
            </w:r>
          </w:p>
        </w:tc>
        <w:tc>
          <w:tcPr>
            <w:tcW w:w="3652" w:type="dxa"/>
            <w:tcBorders>
              <w:top w:val="single" w:sz="4" w:space="0" w:color="auto"/>
              <w:left w:val="single" w:sz="4" w:space="0" w:color="auto"/>
              <w:bottom w:val="single" w:sz="4" w:space="0" w:color="auto"/>
              <w:right w:val="single" w:sz="4" w:space="0" w:color="auto"/>
            </w:tcBorders>
          </w:tcPr>
          <w:p w14:paraId="1F0A4039" w14:textId="77777777" w:rsidR="00444108" w:rsidRPr="005E7992" w:rsidRDefault="00444108" w:rsidP="00D944D9">
            <w:pPr>
              <w:spacing w:after="0" w:line="240" w:lineRule="auto"/>
              <w:rPr>
                <w:rFonts w:ascii="Times New Roman" w:hAnsi="Times New Roman" w:cs="Times New Roman"/>
                <w:sz w:val="24"/>
                <w:szCs w:val="24"/>
              </w:rPr>
            </w:pPr>
            <w:r w:rsidRPr="005E7992">
              <w:rPr>
                <w:rFonts w:ascii="Times New Roman" w:hAnsi="Times New Roman" w:cs="Times New Roman"/>
                <w:sz w:val="24"/>
                <w:szCs w:val="24"/>
              </w:rPr>
              <w:t xml:space="preserve">Загальний обсяг фінансових ресурсів, необхідних для реалізації Програми, всього: зокрема: </w:t>
            </w:r>
          </w:p>
          <w:p w14:paraId="674E9C87" w14:textId="77777777" w:rsidR="00444108" w:rsidRPr="005E7992" w:rsidRDefault="00444108" w:rsidP="00D944D9">
            <w:pPr>
              <w:pStyle w:val="ab"/>
              <w:rPr>
                <w:rFonts w:ascii="Times New Roman" w:hAnsi="Times New Roman"/>
                <w:sz w:val="24"/>
                <w:szCs w:val="24"/>
              </w:rPr>
            </w:pPr>
            <w:r w:rsidRPr="005E7992">
              <w:rPr>
                <w:rFonts w:ascii="Times New Roman" w:hAnsi="Times New Roman"/>
                <w:sz w:val="24"/>
                <w:szCs w:val="24"/>
              </w:rPr>
              <w:t xml:space="preserve">державний бюджет </w:t>
            </w:r>
          </w:p>
          <w:p w14:paraId="4DD7CE5E" w14:textId="77777777" w:rsidR="00444108" w:rsidRPr="005E7992" w:rsidRDefault="00444108" w:rsidP="00D944D9">
            <w:pPr>
              <w:pStyle w:val="ab"/>
              <w:tabs>
                <w:tab w:val="left" w:pos="2295"/>
              </w:tabs>
              <w:rPr>
                <w:rFonts w:ascii="Times New Roman" w:hAnsi="Times New Roman"/>
                <w:sz w:val="24"/>
                <w:szCs w:val="24"/>
              </w:rPr>
            </w:pPr>
            <w:r w:rsidRPr="005E7992">
              <w:rPr>
                <w:rFonts w:ascii="Times New Roman" w:hAnsi="Times New Roman"/>
                <w:sz w:val="24"/>
                <w:szCs w:val="24"/>
              </w:rPr>
              <w:t xml:space="preserve">обласний бюджет </w:t>
            </w:r>
          </w:p>
          <w:p w14:paraId="6B14D87E" w14:textId="77777777" w:rsidR="00444108" w:rsidRPr="005E7992" w:rsidRDefault="00444108" w:rsidP="00D944D9">
            <w:pPr>
              <w:pStyle w:val="ab"/>
              <w:rPr>
                <w:rFonts w:ascii="Times New Roman" w:hAnsi="Times New Roman"/>
                <w:sz w:val="24"/>
                <w:szCs w:val="24"/>
              </w:rPr>
            </w:pPr>
            <w:r w:rsidRPr="005E7992">
              <w:rPr>
                <w:rFonts w:ascii="Times New Roman" w:hAnsi="Times New Roman"/>
                <w:sz w:val="24"/>
                <w:szCs w:val="24"/>
              </w:rPr>
              <w:t xml:space="preserve">сільський бюджет </w:t>
            </w:r>
          </w:p>
          <w:p w14:paraId="19C24CA4" w14:textId="77777777" w:rsidR="00444108" w:rsidRPr="005E7992" w:rsidRDefault="00444108" w:rsidP="00D944D9">
            <w:pPr>
              <w:spacing w:after="0"/>
              <w:rPr>
                <w:rFonts w:ascii="Times New Roman" w:hAnsi="Times New Roman" w:cs="Times New Roman"/>
                <w:sz w:val="24"/>
                <w:szCs w:val="24"/>
              </w:rPr>
            </w:pPr>
            <w:r w:rsidRPr="005E7992">
              <w:rPr>
                <w:rFonts w:ascii="Times New Roman" w:hAnsi="Times New Roman" w:cs="Times New Roman"/>
                <w:sz w:val="24"/>
                <w:szCs w:val="24"/>
              </w:rPr>
              <w:t xml:space="preserve">інші джерела </w:t>
            </w:r>
          </w:p>
        </w:tc>
        <w:tc>
          <w:tcPr>
            <w:tcW w:w="5386" w:type="dxa"/>
            <w:tcBorders>
              <w:top w:val="single" w:sz="4" w:space="0" w:color="auto"/>
              <w:left w:val="single" w:sz="4" w:space="0" w:color="auto"/>
              <w:bottom w:val="single" w:sz="4" w:space="0" w:color="auto"/>
              <w:right w:val="single" w:sz="4" w:space="0" w:color="auto"/>
            </w:tcBorders>
          </w:tcPr>
          <w:p w14:paraId="4E02F496" w14:textId="705F5265" w:rsidR="00D944D9" w:rsidRDefault="00444108" w:rsidP="00D944D9">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rPr>
              <w:t>1137,00 тис.</w:t>
            </w:r>
            <w:r w:rsidR="00825965">
              <w:rPr>
                <w:rFonts w:ascii="Times New Roman" w:eastAsia="MS Mincho" w:hAnsi="Times New Roman" w:cs="Times New Roman"/>
                <w:sz w:val="24"/>
                <w:szCs w:val="24"/>
              </w:rPr>
              <w:t xml:space="preserve"> </w:t>
            </w:r>
            <w:r w:rsidRPr="005E7992">
              <w:rPr>
                <w:rFonts w:ascii="Times New Roman" w:eastAsia="MS Mincho" w:hAnsi="Times New Roman" w:cs="Times New Roman"/>
                <w:sz w:val="24"/>
                <w:szCs w:val="24"/>
              </w:rPr>
              <w:t>грн</w:t>
            </w:r>
            <w:r w:rsidR="00D944D9">
              <w:rPr>
                <w:rFonts w:ascii="Times New Roman" w:eastAsia="MS Mincho" w:hAnsi="Times New Roman" w:cs="Times New Roman"/>
                <w:sz w:val="24"/>
                <w:szCs w:val="24"/>
              </w:rPr>
              <w:t xml:space="preserve"> </w:t>
            </w:r>
          </w:p>
          <w:p w14:paraId="626E037E" w14:textId="77777777" w:rsidR="00444108" w:rsidRDefault="00980AF2" w:rsidP="00D944D9">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rPr>
              <w:t xml:space="preserve">в </w:t>
            </w:r>
            <w:proofErr w:type="spellStart"/>
            <w:r w:rsidRPr="005E7992">
              <w:rPr>
                <w:rFonts w:ascii="Times New Roman" w:eastAsia="MS Mincho" w:hAnsi="Times New Roman" w:cs="Times New Roman"/>
                <w:sz w:val="24"/>
                <w:szCs w:val="24"/>
              </w:rPr>
              <w:t>т.ч</w:t>
            </w:r>
            <w:proofErr w:type="spellEnd"/>
            <w:r w:rsidRPr="005E7992">
              <w:rPr>
                <w:rFonts w:ascii="Times New Roman" w:eastAsia="MS Mincho" w:hAnsi="Times New Roman" w:cs="Times New Roman"/>
                <w:sz w:val="24"/>
                <w:szCs w:val="24"/>
              </w:rPr>
              <w:t>.:</w:t>
            </w:r>
            <w:r w:rsidR="00444108" w:rsidRPr="005E7992">
              <w:rPr>
                <w:rFonts w:ascii="Times New Roman" w:eastAsia="MS Mincho" w:hAnsi="Times New Roman" w:cs="Times New Roman"/>
                <w:sz w:val="24"/>
                <w:szCs w:val="24"/>
              </w:rPr>
              <w:t xml:space="preserve"> </w:t>
            </w:r>
          </w:p>
          <w:p w14:paraId="3188F348" w14:textId="5CE1004B" w:rsidR="00444108" w:rsidRPr="005E7992" w:rsidRDefault="00444108" w:rsidP="00D944D9">
            <w:pPr>
              <w:spacing w:after="0" w:line="240" w:lineRule="auto"/>
              <w:rPr>
                <w:rFonts w:ascii="Times New Roman" w:eastAsia="MS Mincho" w:hAnsi="Times New Roman" w:cs="Times New Roman"/>
                <w:sz w:val="24"/>
                <w:szCs w:val="24"/>
              </w:rPr>
            </w:pPr>
            <w:r w:rsidRPr="005E7992">
              <w:rPr>
                <w:rFonts w:ascii="Times New Roman" w:eastAsia="MS Mincho" w:hAnsi="Times New Roman" w:cs="Times New Roman"/>
                <w:sz w:val="24"/>
                <w:szCs w:val="24"/>
              </w:rPr>
              <w:t>2026 р.-</w:t>
            </w:r>
            <w:r w:rsidR="00FD2E6E" w:rsidRPr="005E7992">
              <w:rPr>
                <w:rFonts w:ascii="Times New Roman" w:eastAsia="MS Mincho" w:hAnsi="Times New Roman" w:cs="Times New Roman"/>
                <w:sz w:val="24"/>
                <w:szCs w:val="24"/>
                <w:lang w:val="ru-RU"/>
              </w:rPr>
              <w:t xml:space="preserve"> </w:t>
            </w:r>
            <w:r w:rsidRPr="005E7992">
              <w:rPr>
                <w:rFonts w:ascii="Times New Roman" w:eastAsia="MS Mincho" w:hAnsi="Times New Roman" w:cs="Times New Roman"/>
                <w:sz w:val="24"/>
                <w:szCs w:val="24"/>
              </w:rPr>
              <w:t>58,0 тис. грн; 2027</w:t>
            </w:r>
            <w:r w:rsidR="00825965">
              <w:rPr>
                <w:rFonts w:ascii="Times New Roman" w:eastAsia="MS Mincho" w:hAnsi="Times New Roman" w:cs="Times New Roman"/>
                <w:sz w:val="24"/>
                <w:szCs w:val="24"/>
              </w:rPr>
              <w:t xml:space="preserve"> </w:t>
            </w:r>
            <w:r w:rsidRPr="005E7992">
              <w:rPr>
                <w:rFonts w:ascii="Times New Roman" w:eastAsia="MS Mincho" w:hAnsi="Times New Roman" w:cs="Times New Roman"/>
                <w:sz w:val="24"/>
                <w:szCs w:val="24"/>
              </w:rPr>
              <w:t>р. -</w:t>
            </w:r>
            <w:r w:rsidR="00FD2E6E" w:rsidRPr="005E7992">
              <w:rPr>
                <w:rFonts w:ascii="Times New Roman" w:eastAsia="MS Mincho" w:hAnsi="Times New Roman" w:cs="Times New Roman"/>
                <w:sz w:val="24"/>
                <w:szCs w:val="24"/>
                <w:lang w:val="ru-RU"/>
              </w:rPr>
              <w:t xml:space="preserve"> </w:t>
            </w:r>
            <w:r w:rsidRPr="005E7992">
              <w:rPr>
                <w:rFonts w:ascii="Times New Roman" w:eastAsia="MS Mincho" w:hAnsi="Times New Roman" w:cs="Times New Roman"/>
                <w:sz w:val="24"/>
                <w:szCs w:val="24"/>
              </w:rPr>
              <w:t>1079,0 тис.</w:t>
            </w:r>
            <w:r w:rsidR="00825965">
              <w:rPr>
                <w:rFonts w:ascii="Times New Roman" w:eastAsia="MS Mincho" w:hAnsi="Times New Roman" w:cs="Times New Roman"/>
                <w:sz w:val="24"/>
                <w:szCs w:val="24"/>
              </w:rPr>
              <w:t xml:space="preserve"> </w:t>
            </w:r>
            <w:r w:rsidRPr="005E7992">
              <w:rPr>
                <w:rFonts w:ascii="Times New Roman" w:eastAsia="MS Mincho" w:hAnsi="Times New Roman" w:cs="Times New Roman"/>
                <w:sz w:val="24"/>
                <w:szCs w:val="24"/>
              </w:rPr>
              <w:t>грн</w:t>
            </w:r>
          </w:p>
          <w:p w14:paraId="6DE9EA52" w14:textId="77777777" w:rsidR="00D944D9" w:rsidRDefault="00D944D9" w:rsidP="00D944D9">
            <w:pPr>
              <w:spacing w:after="0" w:line="240" w:lineRule="auto"/>
              <w:jc w:val="center"/>
              <w:rPr>
                <w:rFonts w:ascii="Times New Roman" w:eastAsia="MS Mincho" w:hAnsi="Times New Roman" w:cs="Times New Roman"/>
                <w:sz w:val="24"/>
                <w:szCs w:val="24"/>
              </w:rPr>
            </w:pPr>
          </w:p>
          <w:p w14:paraId="41CF2B79" w14:textId="77777777" w:rsidR="00444108" w:rsidRPr="005E7992" w:rsidRDefault="00980AF2" w:rsidP="00D944D9">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rPr>
              <w:t>0</w:t>
            </w:r>
          </w:p>
          <w:p w14:paraId="43C39926" w14:textId="77777777" w:rsidR="00980AF2" w:rsidRPr="005E7992" w:rsidRDefault="00980AF2" w:rsidP="00D944D9">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lang w:val="ru-RU"/>
              </w:rPr>
              <w:t>0</w:t>
            </w:r>
          </w:p>
          <w:p w14:paraId="41D718A0" w14:textId="206EFCB2" w:rsidR="00444108" w:rsidRPr="005E7992" w:rsidRDefault="00444108" w:rsidP="00825965">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rPr>
              <w:t>1137,00 тис.</w:t>
            </w:r>
            <w:r w:rsidR="00825965">
              <w:rPr>
                <w:rFonts w:ascii="Times New Roman" w:eastAsia="MS Mincho" w:hAnsi="Times New Roman" w:cs="Times New Roman"/>
                <w:sz w:val="24"/>
                <w:szCs w:val="24"/>
              </w:rPr>
              <w:t xml:space="preserve"> </w:t>
            </w:r>
            <w:r w:rsidRPr="005E7992">
              <w:rPr>
                <w:rFonts w:ascii="Times New Roman" w:eastAsia="MS Mincho" w:hAnsi="Times New Roman" w:cs="Times New Roman"/>
                <w:sz w:val="24"/>
                <w:szCs w:val="24"/>
              </w:rPr>
              <w:t>грн</w:t>
            </w:r>
          </w:p>
          <w:p w14:paraId="73D89973" w14:textId="77777777" w:rsidR="00980AF2" w:rsidRPr="005E7992" w:rsidRDefault="00980AF2" w:rsidP="00D944D9">
            <w:pPr>
              <w:spacing w:after="0" w:line="240" w:lineRule="auto"/>
              <w:jc w:val="center"/>
              <w:rPr>
                <w:rFonts w:ascii="Times New Roman" w:eastAsia="MS Mincho" w:hAnsi="Times New Roman" w:cs="Times New Roman"/>
                <w:sz w:val="24"/>
                <w:szCs w:val="24"/>
              </w:rPr>
            </w:pPr>
            <w:r w:rsidRPr="005E7992">
              <w:rPr>
                <w:rFonts w:ascii="Times New Roman" w:eastAsia="MS Mincho" w:hAnsi="Times New Roman" w:cs="Times New Roman"/>
                <w:sz w:val="24"/>
                <w:szCs w:val="24"/>
              </w:rPr>
              <w:t>0</w:t>
            </w:r>
          </w:p>
        </w:tc>
      </w:tr>
    </w:tbl>
    <w:p w14:paraId="73FB4146" w14:textId="77777777" w:rsidR="00444108" w:rsidRPr="005E7992" w:rsidRDefault="00444108" w:rsidP="00444108">
      <w:pPr>
        <w:shd w:val="clear" w:color="auto" w:fill="FFFFFF"/>
        <w:spacing w:after="0" w:line="240" w:lineRule="atLeast"/>
        <w:jc w:val="both"/>
        <w:rPr>
          <w:rFonts w:ascii="Times New Roman" w:eastAsia="Times New Roman" w:hAnsi="Times New Roman" w:cs="Times New Roman"/>
          <w:color w:val="333333"/>
          <w:sz w:val="24"/>
          <w:szCs w:val="24"/>
          <w:lang w:eastAsia="uk-UA"/>
        </w:rPr>
      </w:pPr>
    </w:p>
    <w:p w14:paraId="090413AB" w14:textId="77777777" w:rsidR="00444108" w:rsidRPr="005E7992" w:rsidRDefault="00444108" w:rsidP="00444108">
      <w:pPr>
        <w:shd w:val="clear" w:color="auto" w:fill="FFFFFF"/>
        <w:spacing w:after="0" w:line="240" w:lineRule="atLeast"/>
        <w:ind w:left="270"/>
        <w:jc w:val="both"/>
        <w:rPr>
          <w:rFonts w:ascii="Times New Roman" w:eastAsia="Times New Roman" w:hAnsi="Times New Roman" w:cs="Times New Roman"/>
          <w:color w:val="333333"/>
          <w:sz w:val="24"/>
          <w:szCs w:val="24"/>
          <w:lang w:eastAsia="uk-UA"/>
        </w:rPr>
      </w:pPr>
    </w:p>
    <w:p w14:paraId="7C7336B2" w14:textId="77777777" w:rsidR="00EC6503" w:rsidRPr="00794EE3" w:rsidRDefault="00EC6503" w:rsidP="00EC6503">
      <w:pPr>
        <w:rPr>
          <w:rFonts w:ascii="Times New Roman" w:hAnsi="Times New Roman" w:cs="Times New Roman"/>
          <w:b/>
          <w:sz w:val="24"/>
          <w:szCs w:val="24"/>
        </w:rPr>
      </w:pPr>
      <w:r w:rsidRPr="00794EE3">
        <w:rPr>
          <w:rFonts w:ascii="Times New Roman" w:hAnsi="Times New Roman" w:cs="Times New Roman"/>
          <w:b/>
          <w:sz w:val="24"/>
          <w:szCs w:val="24"/>
        </w:rPr>
        <w:t>Секретар ради</w:t>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t>Олександр ТЕРЕЩУК</w:t>
      </w:r>
    </w:p>
    <w:p w14:paraId="6B0657FA" w14:textId="77777777" w:rsidR="00D944D9" w:rsidRPr="005E7992" w:rsidRDefault="00D944D9" w:rsidP="00D944D9">
      <w:pPr>
        <w:pStyle w:val="Default"/>
        <w:spacing w:line="216" w:lineRule="auto"/>
        <w:ind w:left="4962" w:right="-1"/>
        <w:jc w:val="both"/>
      </w:pPr>
      <w:r w:rsidRPr="005E7992">
        <w:lastRenderedPageBreak/>
        <w:t xml:space="preserve">Додаток </w:t>
      </w:r>
      <w:r>
        <w:t>2</w:t>
      </w:r>
    </w:p>
    <w:p w14:paraId="6D6A01D6" w14:textId="77777777" w:rsidR="00D944D9" w:rsidRPr="005E7992" w:rsidRDefault="00D944D9" w:rsidP="00D944D9">
      <w:pPr>
        <w:pStyle w:val="Default"/>
        <w:spacing w:line="216" w:lineRule="auto"/>
        <w:ind w:left="4962" w:right="-1"/>
        <w:jc w:val="both"/>
        <w:rPr>
          <w:b/>
          <w:bCs/>
        </w:rPr>
      </w:pPr>
      <w:r w:rsidRPr="005E7992">
        <w:t xml:space="preserve">до </w:t>
      </w:r>
      <w:r>
        <w:t>П</w:t>
      </w:r>
      <w:r w:rsidRPr="005E7992">
        <w:rPr>
          <w:rFonts w:eastAsia="Times New Roman"/>
          <w:bCs/>
        </w:rPr>
        <w:t>рограм</w:t>
      </w:r>
      <w:r>
        <w:rPr>
          <w:rFonts w:eastAsia="Times New Roman"/>
          <w:bCs/>
        </w:rPr>
        <w:t>и</w:t>
      </w:r>
      <w:r w:rsidRPr="005E7992">
        <w:rPr>
          <w:rFonts w:eastAsia="Times New Roman"/>
          <w:bCs/>
        </w:rPr>
        <w:t xml:space="preserve"> соціального захисту дітей-сиріт, дітей, позбавлених батьківського піклування, дітей, які опинились в складних життєвих обставинах Тростянецької сільської ради Стрийського району Львівської області на 2026-2027 роки</w:t>
      </w:r>
    </w:p>
    <w:p w14:paraId="16D55DDD" w14:textId="77777777" w:rsidR="00444108" w:rsidRPr="005E7992" w:rsidRDefault="00444108" w:rsidP="00444108">
      <w:pPr>
        <w:pStyle w:val="Default"/>
        <w:ind w:firstLine="708"/>
        <w:jc w:val="right"/>
      </w:pPr>
    </w:p>
    <w:p w14:paraId="127EA926" w14:textId="77777777" w:rsidR="00444108" w:rsidRPr="005E7992" w:rsidRDefault="00444108" w:rsidP="00D944D9">
      <w:pPr>
        <w:pStyle w:val="Default"/>
        <w:spacing w:after="240"/>
        <w:ind w:firstLine="708"/>
        <w:jc w:val="center"/>
        <w:rPr>
          <w:b/>
          <w:bCs/>
        </w:rPr>
      </w:pPr>
      <w:r w:rsidRPr="005E7992">
        <w:rPr>
          <w:b/>
          <w:bCs/>
        </w:rPr>
        <w:t>РЕСУРСНЕ ЗАБЕЗПЕЧЕННЯ ПРОГРАМИ</w:t>
      </w:r>
    </w:p>
    <w:tbl>
      <w:tblPr>
        <w:tblStyle w:val="a7"/>
        <w:tblW w:w="0" w:type="auto"/>
        <w:tblLook w:val="04A0" w:firstRow="1" w:lastRow="0" w:firstColumn="1" w:lastColumn="0" w:noHBand="0" w:noVBand="1"/>
      </w:tblPr>
      <w:tblGrid>
        <w:gridCol w:w="2792"/>
        <w:gridCol w:w="2461"/>
        <w:gridCol w:w="2136"/>
        <w:gridCol w:w="1956"/>
      </w:tblGrid>
      <w:tr w:rsidR="00825965" w:rsidRPr="005E7992" w14:paraId="5856BDB6" w14:textId="77777777" w:rsidTr="00825965">
        <w:trPr>
          <w:trHeight w:val="152"/>
        </w:trPr>
        <w:tc>
          <w:tcPr>
            <w:tcW w:w="2792" w:type="dxa"/>
            <w:vMerge w:val="restart"/>
            <w:vAlign w:val="center"/>
          </w:tcPr>
          <w:p w14:paraId="4783C057" w14:textId="753CAE84" w:rsidR="00825965" w:rsidRPr="005E7992" w:rsidRDefault="00825965" w:rsidP="00444108">
            <w:pPr>
              <w:pStyle w:val="Default"/>
              <w:jc w:val="center"/>
              <w:rPr>
                <w:b/>
              </w:rPr>
            </w:pPr>
            <w:r w:rsidRPr="005E7992">
              <w:rPr>
                <w:b/>
              </w:rPr>
              <w:t>Джерела фінансування Програми</w:t>
            </w:r>
          </w:p>
        </w:tc>
        <w:tc>
          <w:tcPr>
            <w:tcW w:w="4597" w:type="dxa"/>
            <w:gridSpan w:val="2"/>
            <w:vAlign w:val="center"/>
          </w:tcPr>
          <w:p w14:paraId="2476A3BF" w14:textId="79CE2A60" w:rsidR="00825965" w:rsidRPr="005E7992" w:rsidRDefault="00825965" w:rsidP="00444108">
            <w:pPr>
              <w:pStyle w:val="Default"/>
              <w:jc w:val="center"/>
              <w:rPr>
                <w:b/>
              </w:rPr>
            </w:pPr>
            <w:r w:rsidRPr="005E7992">
              <w:rPr>
                <w:b/>
              </w:rPr>
              <w:t>Етапи виконання Програми</w:t>
            </w:r>
          </w:p>
        </w:tc>
        <w:tc>
          <w:tcPr>
            <w:tcW w:w="1956" w:type="dxa"/>
            <w:vMerge w:val="restart"/>
            <w:vAlign w:val="center"/>
          </w:tcPr>
          <w:p w14:paraId="76749D91" w14:textId="77777777" w:rsidR="00825965" w:rsidRPr="005E7992" w:rsidRDefault="00825965" w:rsidP="00444108">
            <w:pPr>
              <w:pStyle w:val="Default"/>
              <w:jc w:val="center"/>
              <w:rPr>
                <w:b/>
              </w:rPr>
            </w:pPr>
            <w:r w:rsidRPr="005E7992">
              <w:rPr>
                <w:b/>
              </w:rPr>
              <w:t>Всього витрати на виконання</w:t>
            </w:r>
          </w:p>
          <w:p w14:paraId="72CDB2F1" w14:textId="77777777" w:rsidR="00825965" w:rsidRPr="005E7992" w:rsidRDefault="00825965" w:rsidP="00444108">
            <w:pPr>
              <w:pStyle w:val="Default"/>
              <w:jc w:val="center"/>
              <w:rPr>
                <w:b/>
              </w:rPr>
            </w:pPr>
            <w:r w:rsidRPr="005E7992">
              <w:rPr>
                <w:b/>
              </w:rPr>
              <w:t>Програми</w:t>
            </w:r>
          </w:p>
        </w:tc>
      </w:tr>
      <w:tr w:rsidR="00825965" w:rsidRPr="005E7992" w14:paraId="47AC7096" w14:textId="77777777" w:rsidTr="00444108">
        <w:trPr>
          <w:trHeight w:val="525"/>
        </w:trPr>
        <w:tc>
          <w:tcPr>
            <w:tcW w:w="2792" w:type="dxa"/>
            <w:vMerge/>
            <w:vAlign w:val="center"/>
          </w:tcPr>
          <w:p w14:paraId="12B8DA31" w14:textId="77777777" w:rsidR="00825965" w:rsidRPr="005E7992" w:rsidRDefault="00825965" w:rsidP="00444108">
            <w:pPr>
              <w:pStyle w:val="Default"/>
              <w:jc w:val="center"/>
              <w:rPr>
                <w:b/>
              </w:rPr>
            </w:pPr>
          </w:p>
        </w:tc>
        <w:tc>
          <w:tcPr>
            <w:tcW w:w="2461" w:type="dxa"/>
            <w:vAlign w:val="center"/>
          </w:tcPr>
          <w:p w14:paraId="589752EE" w14:textId="77777777" w:rsidR="00825965" w:rsidRPr="005E7992" w:rsidRDefault="00825965" w:rsidP="00444108">
            <w:pPr>
              <w:pStyle w:val="Default"/>
              <w:jc w:val="center"/>
              <w:rPr>
                <w:b/>
              </w:rPr>
            </w:pPr>
            <w:r w:rsidRPr="005E7992">
              <w:rPr>
                <w:b/>
              </w:rPr>
              <w:t>2026 рік</w:t>
            </w:r>
          </w:p>
        </w:tc>
        <w:tc>
          <w:tcPr>
            <w:tcW w:w="2136" w:type="dxa"/>
            <w:vAlign w:val="center"/>
          </w:tcPr>
          <w:p w14:paraId="40555917" w14:textId="77777777" w:rsidR="00825965" w:rsidRPr="005E7992" w:rsidRDefault="00825965" w:rsidP="00444108">
            <w:pPr>
              <w:pStyle w:val="Default"/>
              <w:jc w:val="center"/>
              <w:rPr>
                <w:b/>
              </w:rPr>
            </w:pPr>
            <w:r w:rsidRPr="005E7992">
              <w:rPr>
                <w:b/>
              </w:rPr>
              <w:t>2027 рік</w:t>
            </w:r>
          </w:p>
        </w:tc>
        <w:tc>
          <w:tcPr>
            <w:tcW w:w="1956" w:type="dxa"/>
            <w:vMerge/>
            <w:vAlign w:val="center"/>
          </w:tcPr>
          <w:p w14:paraId="25479F06" w14:textId="77777777" w:rsidR="00825965" w:rsidRPr="005E7992" w:rsidRDefault="00825965" w:rsidP="00444108">
            <w:pPr>
              <w:pStyle w:val="Default"/>
              <w:jc w:val="center"/>
              <w:rPr>
                <w:b/>
              </w:rPr>
            </w:pPr>
          </w:p>
        </w:tc>
      </w:tr>
      <w:tr w:rsidR="00444108" w:rsidRPr="005E7992" w14:paraId="286AA1A7" w14:textId="77777777" w:rsidTr="00444108">
        <w:tc>
          <w:tcPr>
            <w:tcW w:w="2792" w:type="dxa"/>
          </w:tcPr>
          <w:p w14:paraId="3D68084E" w14:textId="77777777" w:rsidR="00444108" w:rsidRPr="005E7992" w:rsidRDefault="00444108" w:rsidP="00444108">
            <w:pPr>
              <w:pStyle w:val="Default"/>
              <w:jc w:val="center"/>
              <w:rPr>
                <w:i/>
              </w:rPr>
            </w:pPr>
            <w:r w:rsidRPr="005E7992">
              <w:rPr>
                <w:i/>
              </w:rPr>
              <w:t>1</w:t>
            </w:r>
          </w:p>
        </w:tc>
        <w:tc>
          <w:tcPr>
            <w:tcW w:w="2461" w:type="dxa"/>
          </w:tcPr>
          <w:p w14:paraId="5B135BB2" w14:textId="77777777" w:rsidR="00444108" w:rsidRPr="005E7992" w:rsidRDefault="00444108" w:rsidP="00444108">
            <w:pPr>
              <w:pStyle w:val="Default"/>
              <w:jc w:val="center"/>
              <w:rPr>
                <w:i/>
              </w:rPr>
            </w:pPr>
            <w:r w:rsidRPr="005E7992">
              <w:rPr>
                <w:i/>
              </w:rPr>
              <w:t>2</w:t>
            </w:r>
          </w:p>
        </w:tc>
        <w:tc>
          <w:tcPr>
            <w:tcW w:w="2136" w:type="dxa"/>
          </w:tcPr>
          <w:p w14:paraId="10B1A0D2" w14:textId="77777777" w:rsidR="00444108" w:rsidRPr="005E7992" w:rsidRDefault="00444108" w:rsidP="00444108">
            <w:pPr>
              <w:pStyle w:val="Default"/>
              <w:jc w:val="center"/>
              <w:rPr>
                <w:i/>
              </w:rPr>
            </w:pPr>
            <w:r w:rsidRPr="005E7992">
              <w:rPr>
                <w:i/>
              </w:rPr>
              <w:t>3</w:t>
            </w:r>
          </w:p>
        </w:tc>
        <w:tc>
          <w:tcPr>
            <w:tcW w:w="1956" w:type="dxa"/>
          </w:tcPr>
          <w:p w14:paraId="09735403" w14:textId="77777777" w:rsidR="00444108" w:rsidRPr="005E7992" w:rsidRDefault="00444108" w:rsidP="00444108">
            <w:pPr>
              <w:pStyle w:val="Default"/>
              <w:jc w:val="center"/>
              <w:rPr>
                <w:i/>
              </w:rPr>
            </w:pPr>
            <w:r w:rsidRPr="005E7992">
              <w:rPr>
                <w:i/>
              </w:rPr>
              <w:t>4</w:t>
            </w:r>
          </w:p>
        </w:tc>
      </w:tr>
      <w:tr w:rsidR="00444108" w:rsidRPr="005E7992" w14:paraId="35633F61" w14:textId="77777777" w:rsidTr="00825965">
        <w:tc>
          <w:tcPr>
            <w:tcW w:w="2792" w:type="dxa"/>
          </w:tcPr>
          <w:p w14:paraId="1DC83DBD" w14:textId="139DCDBB" w:rsidR="00444108" w:rsidRPr="005E7992" w:rsidRDefault="00444108" w:rsidP="00444108">
            <w:pPr>
              <w:pStyle w:val="Default"/>
            </w:pPr>
            <w:r w:rsidRPr="005E7992">
              <w:t xml:space="preserve">Обсяг коштів, всього, </w:t>
            </w:r>
            <w:r w:rsidR="00B42A9A" w:rsidRPr="005E7992">
              <w:t>тис.</w:t>
            </w:r>
            <w:r w:rsidR="00825965">
              <w:t xml:space="preserve"> </w:t>
            </w:r>
            <w:r w:rsidR="00B42A9A" w:rsidRPr="005E7992">
              <w:t xml:space="preserve">грн </w:t>
            </w:r>
            <w:r w:rsidRPr="005E7992">
              <w:t xml:space="preserve">зокрема: </w:t>
            </w:r>
          </w:p>
        </w:tc>
        <w:tc>
          <w:tcPr>
            <w:tcW w:w="2461" w:type="dxa"/>
            <w:vAlign w:val="center"/>
          </w:tcPr>
          <w:p w14:paraId="25F54CBC" w14:textId="77777777" w:rsidR="00444108" w:rsidRPr="005E7992" w:rsidRDefault="00444108" w:rsidP="00B42A9A">
            <w:pPr>
              <w:jc w:val="center"/>
              <w:rPr>
                <w:rFonts w:ascii="Times New Roman" w:hAnsi="Times New Roman" w:cs="Times New Roman"/>
                <w:sz w:val="24"/>
                <w:szCs w:val="24"/>
              </w:rPr>
            </w:pPr>
            <w:r w:rsidRPr="005E7992">
              <w:rPr>
                <w:rFonts w:ascii="Times New Roman" w:hAnsi="Times New Roman" w:cs="Times New Roman"/>
                <w:sz w:val="24"/>
                <w:szCs w:val="24"/>
              </w:rPr>
              <w:t>58,0</w:t>
            </w:r>
          </w:p>
        </w:tc>
        <w:tc>
          <w:tcPr>
            <w:tcW w:w="2136" w:type="dxa"/>
            <w:vAlign w:val="center"/>
          </w:tcPr>
          <w:p w14:paraId="4E8D904D" w14:textId="77777777" w:rsidR="00444108" w:rsidRPr="005E7992" w:rsidRDefault="00444108" w:rsidP="00B42A9A">
            <w:pPr>
              <w:jc w:val="center"/>
              <w:rPr>
                <w:rFonts w:ascii="Times New Roman" w:hAnsi="Times New Roman" w:cs="Times New Roman"/>
                <w:sz w:val="24"/>
                <w:szCs w:val="24"/>
              </w:rPr>
            </w:pPr>
            <w:r w:rsidRPr="005E7992">
              <w:rPr>
                <w:rFonts w:ascii="Times New Roman" w:hAnsi="Times New Roman" w:cs="Times New Roman"/>
                <w:sz w:val="24"/>
                <w:szCs w:val="24"/>
              </w:rPr>
              <w:t>1079,0</w:t>
            </w:r>
          </w:p>
        </w:tc>
        <w:tc>
          <w:tcPr>
            <w:tcW w:w="1956" w:type="dxa"/>
            <w:vAlign w:val="center"/>
          </w:tcPr>
          <w:p w14:paraId="27E5C92B" w14:textId="77777777" w:rsidR="00444108" w:rsidRPr="005E7992" w:rsidRDefault="00444108" w:rsidP="00B42A9A">
            <w:pPr>
              <w:pStyle w:val="Default"/>
              <w:jc w:val="center"/>
            </w:pPr>
            <w:r w:rsidRPr="005E7992">
              <w:t>1137,0</w:t>
            </w:r>
          </w:p>
        </w:tc>
      </w:tr>
      <w:tr w:rsidR="00444108" w:rsidRPr="005E7992" w14:paraId="64848394" w14:textId="77777777" w:rsidTr="00825965">
        <w:tc>
          <w:tcPr>
            <w:tcW w:w="2792" w:type="dxa"/>
          </w:tcPr>
          <w:p w14:paraId="3B832E07" w14:textId="77777777" w:rsidR="00444108" w:rsidRPr="005E7992" w:rsidRDefault="00444108" w:rsidP="00444108">
            <w:pPr>
              <w:pStyle w:val="Default"/>
            </w:pPr>
            <w:r w:rsidRPr="005E7992">
              <w:t xml:space="preserve">Державний бюджет </w:t>
            </w:r>
          </w:p>
        </w:tc>
        <w:tc>
          <w:tcPr>
            <w:tcW w:w="2461" w:type="dxa"/>
            <w:vAlign w:val="center"/>
          </w:tcPr>
          <w:p w14:paraId="32898874" w14:textId="77777777" w:rsidR="00444108" w:rsidRPr="005E7992" w:rsidRDefault="00B42A9A" w:rsidP="00B42A9A">
            <w:pPr>
              <w:pStyle w:val="Default"/>
              <w:jc w:val="center"/>
            </w:pPr>
            <w:r w:rsidRPr="005E7992">
              <w:t>0</w:t>
            </w:r>
          </w:p>
        </w:tc>
        <w:tc>
          <w:tcPr>
            <w:tcW w:w="2136" w:type="dxa"/>
            <w:vAlign w:val="center"/>
          </w:tcPr>
          <w:p w14:paraId="61448FAC" w14:textId="77777777" w:rsidR="00444108" w:rsidRPr="005E7992" w:rsidRDefault="00B42A9A" w:rsidP="00B42A9A">
            <w:pPr>
              <w:pStyle w:val="Default"/>
              <w:jc w:val="center"/>
            </w:pPr>
            <w:r w:rsidRPr="005E7992">
              <w:t>0</w:t>
            </w:r>
          </w:p>
        </w:tc>
        <w:tc>
          <w:tcPr>
            <w:tcW w:w="1956" w:type="dxa"/>
            <w:vAlign w:val="center"/>
          </w:tcPr>
          <w:p w14:paraId="1E48A8E8" w14:textId="77777777" w:rsidR="00444108" w:rsidRPr="005E7992" w:rsidRDefault="00B42A9A" w:rsidP="00B42A9A">
            <w:pPr>
              <w:pStyle w:val="Default"/>
              <w:jc w:val="center"/>
            </w:pPr>
            <w:r w:rsidRPr="005E7992">
              <w:t>0</w:t>
            </w:r>
          </w:p>
        </w:tc>
      </w:tr>
      <w:tr w:rsidR="00444108" w:rsidRPr="005E7992" w14:paraId="3E1407D6" w14:textId="77777777" w:rsidTr="00825965">
        <w:tc>
          <w:tcPr>
            <w:tcW w:w="2792" w:type="dxa"/>
          </w:tcPr>
          <w:p w14:paraId="4AB8A08D" w14:textId="77777777" w:rsidR="00444108" w:rsidRPr="005E7992" w:rsidRDefault="00444108" w:rsidP="00444108">
            <w:pPr>
              <w:pStyle w:val="Default"/>
            </w:pPr>
            <w:r w:rsidRPr="005E7992">
              <w:t xml:space="preserve">Обласний бюджет </w:t>
            </w:r>
          </w:p>
        </w:tc>
        <w:tc>
          <w:tcPr>
            <w:tcW w:w="2461" w:type="dxa"/>
            <w:vAlign w:val="center"/>
          </w:tcPr>
          <w:p w14:paraId="27F42E9F" w14:textId="77777777" w:rsidR="00444108" w:rsidRPr="005E7992" w:rsidRDefault="00B42A9A" w:rsidP="00B42A9A">
            <w:pPr>
              <w:pStyle w:val="Default"/>
              <w:jc w:val="center"/>
            </w:pPr>
            <w:r w:rsidRPr="005E7992">
              <w:t>0</w:t>
            </w:r>
          </w:p>
        </w:tc>
        <w:tc>
          <w:tcPr>
            <w:tcW w:w="2136" w:type="dxa"/>
            <w:vAlign w:val="center"/>
          </w:tcPr>
          <w:p w14:paraId="5DAD44BB" w14:textId="77777777" w:rsidR="00444108" w:rsidRPr="005E7992" w:rsidRDefault="00B42A9A" w:rsidP="00B42A9A">
            <w:pPr>
              <w:pStyle w:val="Default"/>
              <w:jc w:val="center"/>
            </w:pPr>
            <w:r w:rsidRPr="005E7992">
              <w:t>0</w:t>
            </w:r>
          </w:p>
        </w:tc>
        <w:tc>
          <w:tcPr>
            <w:tcW w:w="1956" w:type="dxa"/>
            <w:vAlign w:val="center"/>
          </w:tcPr>
          <w:p w14:paraId="5B3291E6" w14:textId="77777777" w:rsidR="00444108" w:rsidRPr="005E7992" w:rsidRDefault="00B42A9A" w:rsidP="00B42A9A">
            <w:pPr>
              <w:pStyle w:val="Default"/>
              <w:jc w:val="center"/>
            </w:pPr>
            <w:r w:rsidRPr="005E7992">
              <w:t>0</w:t>
            </w:r>
          </w:p>
        </w:tc>
      </w:tr>
      <w:tr w:rsidR="00444108" w:rsidRPr="005E7992" w14:paraId="34AB92B9" w14:textId="77777777" w:rsidTr="00825965">
        <w:tc>
          <w:tcPr>
            <w:tcW w:w="2792" w:type="dxa"/>
          </w:tcPr>
          <w:p w14:paraId="217D6A12" w14:textId="77777777" w:rsidR="00444108" w:rsidRPr="005E7992" w:rsidRDefault="00444108" w:rsidP="00444108">
            <w:pPr>
              <w:pStyle w:val="Default"/>
            </w:pPr>
            <w:r w:rsidRPr="005E7992">
              <w:t xml:space="preserve">Бюджет Тростянецької сільської ради </w:t>
            </w:r>
          </w:p>
        </w:tc>
        <w:tc>
          <w:tcPr>
            <w:tcW w:w="2461" w:type="dxa"/>
            <w:vAlign w:val="center"/>
          </w:tcPr>
          <w:p w14:paraId="635AF965" w14:textId="77777777" w:rsidR="00444108" w:rsidRPr="005E7992" w:rsidRDefault="00444108" w:rsidP="00B42A9A">
            <w:pPr>
              <w:jc w:val="center"/>
              <w:rPr>
                <w:rFonts w:ascii="Times New Roman" w:hAnsi="Times New Roman" w:cs="Times New Roman"/>
                <w:sz w:val="24"/>
                <w:szCs w:val="24"/>
              </w:rPr>
            </w:pPr>
            <w:r w:rsidRPr="005E7992">
              <w:rPr>
                <w:rFonts w:ascii="Times New Roman" w:hAnsi="Times New Roman" w:cs="Times New Roman"/>
                <w:sz w:val="24"/>
                <w:szCs w:val="24"/>
              </w:rPr>
              <w:t>58,0</w:t>
            </w:r>
          </w:p>
        </w:tc>
        <w:tc>
          <w:tcPr>
            <w:tcW w:w="2136" w:type="dxa"/>
            <w:vAlign w:val="center"/>
          </w:tcPr>
          <w:p w14:paraId="341E951F" w14:textId="77777777" w:rsidR="00444108" w:rsidRPr="005E7992" w:rsidRDefault="00444108" w:rsidP="00B42A9A">
            <w:pPr>
              <w:jc w:val="center"/>
              <w:rPr>
                <w:rFonts w:ascii="Times New Roman" w:hAnsi="Times New Roman" w:cs="Times New Roman"/>
                <w:sz w:val="24"/>
                <w:szCs w:val="24"/>
              </w:rPr>
            </w:pPr>
            <w:r w:rsidRPr="005E7992">
              <w:rPr>
                <w:rFonts w:ascii="Times New Roman" w:hAnsi="Times New Roman" w:cs="Times New Roman"/>
                <w:sz w:val="24"/>
                <w:szCs w:val="24"/>
              </w:rPr>
              <w:t>1079,0</w:t>
            </w:r>
          </w:p>
        </w:tc>
        <w:tc>
          <w:tcPr>
            <w:tcW w:w="1956" w:type="dxa"/>
            <w:vAlign w:val="center"/>
          </w:tcPr>
          <w:p w14:paraId="144BA2A7" w14:textId="77777777" w:rsidR="00444108" w:rsidRPr="005E7992" w:rsidRDefault="00444108" w:rsidP="00B42A9A">
            <w:pPr>
              <w:pStyle w:val="Default"/>
              <w:jc w:val="center"/>
            </w:pPr>
            <w:r w:rsidRPr="005E7992">
              <w:t>1137,0</w:t>
            </w:r>
          </w:p>
        </w:tc>
      </w:tr>
      <w:tr w:rsidR="00444108" w:rsidRPr="005E7992" w14:paraId="57912FE8" w14:textId="77777777" w:rsidTr="00825965">
        <w:tc>
          <w:tcPr>
            <w:tcW w:w="2792" w:type="dxa"/>
          </w:tcPr>
          <w:p w14:paraId="35288392" w14:textId="77777777" w:rsidR="00444108" w:rsidRPr="005E7992" w:rsidRDefault="00444108" w:rsidP="00444108">
            <w:pPr>
              <w:pStyle w:val="Default"/>
            </w:pPr>
            <w:r w:rsidRPr="005E7992">
              <w:t xml:space="preserve">Інші джерела </w:t>
            </w:r>
          </w:p>
        </w:tc>
        <w:tc>
          <w:tcPr>
            <w:tcW w:w="2461" w:type="dxa"/>
            <w:vAlign w:val="center"/>
          </w:tcPr>
          <w:p w14:paraId="6E4C5300" w14:textId="77777777" w:rsidR="00444108" w:rsidRPr="005E7992" w:rsidRDefault="00B42A9A" w:rsidP="00B42A9A">
            <w:pPr>
              <w:pStyle w:val="Default"/>
              <w:jc w:val="center"/>
            </w:pPr>
            <w:r w:rsidRPr="005E7992">
              <w:t>0</w:t>
            </w:r>
          </w:p>
        </w:tc>
        <w:tc>
          <w:tcPr>
            <w:tcW w:w="2136" w:type="dxa"/>
            <w:vAlign w:val="center"/>
          </w:tcPr>
          <w:p w14:paraId="01191479" w14:textId="77777777" w:rsidR="00444108" w:rsidRPr="005E7992" w:rsidRDefault="00B42A9A" w:rsidP="00B42A9A">
            <w:pPr>
              <w:pStyle w:val="Default"/>
              <w:jc w:val="center"/>
            </w:pPr>
            <w:r w:rsidRPr="005E7992">
              <w:t>0</w:t>
            </w:r>
          </w:p>
        </w:tc>
        <w:tc>
          <w:tcPr>
            <w:tcW w:w="1956" w:type="dxa"/>
            <w:vAlign w:val="center"/>
          </w:tcPr>
          <w:p w14:paraId="3A3327F8" w14:textId="77777777" w:rsidR="00444108" w:rsidRPr="005E7992" w:rsidRDefault="00B42A9A" w:rsidP="00B42A9A">
            <w:pPr>
              <w:pStyle w:val="Default"/>
              <w:jc w:val="center"/>
            </w:pPr>
            <w:r w:rsidRPr="005E7992">
              <w:t>0</w:t>
            </w:r>
          </w:p>
        </w:tc>
      </w:tr>
    </w:tbl>
    <w:p w14:paraId="77E7C247" w14:textId="77777777" w:rsidR="00444108" w:rsidRPr="005E7992" w:rsidRDefault="00444108" w:rsidP="00825965">
      <w:pPr>
        <w:pStyle w:val="Default"/>
        <w:ind w:firstLine="708"/>
      </w:pPr>
    </w:p>
    <w:p w14:paraId="11150652" w14:textId="77777777" w:rsidR="00444108" w:rsidRPr="005E7992" w:rsidRDefault="00444108" w:rsidP="00825965">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p>
    <w:p w14:paraId="6EA03A3F" w14:textId="77777777" w:rsidR="00444108" w:rsidRPr="005E7992" w:rsidRDefault="00444108" w:rsidP="00825965">
      <w:pPr>
        <w:shd w:val="clear" w:color="auto" w:fill="FFFFFF"/>
        <w:spacing w:after="0" w:line="240" w:lineRule="auto"/>
        <w:ind w:left="720"/>
        <w:jc w:val="both"/>
        <w:rPr>
          <w:rFonts w:ascii="Times New Roman" w:eastAsia="Times New Roman" w:hAnsi="Times New Roman" w:cs="Times New Roman"/>
          <w:color w:val="333333"/>
          <w:sz w:val="24"/>
          <w:szCs w:val="24"/>
          <w:lang w:eastAsia="uk-UA"/>
        </w:rPr>
      </w:pPr>
    </w:p>
    <w:p w14:paraId="414CC438" w14:textId="77777777" w:rsidR="00825965" w:rsidRDefault="00825965" w:rsidP="00825965">
      <w:pPr>
        <w:spacing w:after="0" w:line="240" w:lineRule="auto"/>
        <w:rPr>
          <w:rFonts w:ascii="Times New Roman" w:hAnsi="Times New Roman" w:cs="Times New Roman"/>
          <w:b/>
          <w:sz w:val="24"/>
          <w:szCs w:val="24"/>
        </w:rPr>
      </w:pPr>
    </w:p>
    <w:p w14:paraId="2A1ED8A7" w14:textId="666B669F" w:rsidR="00D944D9" w:rsidRPr="00794EE3" w:rsidRDefault="00D944D9" w:rsidP="00825965">
      <w:pPr>
        <w:spacing w:after="0" w:line="240" w:lineRule="auto"/>
        <w:rPr>
          <w:rFonts w:ascii="Times New Roman" w:hAnsi="Times New Roman" w:cs="Times New Roman"/>
          <w:b/>
          <w:sz w:val="24"/>
          <w:szCs w:val="24"/>
        </w:rPr>
      </w:pPr>
      <w:r w:rsidRPr="00794EE3">
        <w:rPr>
          <w:rFonts w:ascii="Times New Roman" w:hAnsi="Times New Roman" w:cs="Times New Roman"/>
          <w:b/>
          <w:sz w:val="24"/>
          <w:szCs w:val="24"/>
        </w:rPr>
        <w:t>Секретар ради</w:t>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t>Олександр ТЕРЕЩУК</w:t>
      </w:r>
    </w:p>
    <w:p w14:paraId="7C6A4F83"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b/>
          <w:bCs/>
          <w:color w:val="333333"/>
          <w:sz w:val="24"/>
          <w:szCs w:val="24"/>
          <w:lang w:eastAsia="uk-UA"/>
        </w:rPr>
      </w:pPr>
    </w:p>
    <w:p w14:paraId="1579546C"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b/>
          <w:bCs/>
          <w:color w:val="333333"/>
          <w:sz w:val="24"/>
          <w:szCs w:val="24"/>
          <w:lang w:eastAsia="uk-UA"/>
        </w:rPr>
      </w:pPr>
    </w:p>
    <w:p w14:paraId="6AA86236"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b/>
          <w:bCs/>
          <w:color w:val="333333"/>
          <w:sz w:val="24"/>
          <w:szCs w:val="24"/>
          <w:lang w:eastAsia="uk-UA"/>
        </w:rPr>
      </w:pPr>
    </w:p>
    <w:p w14:paraId="58CCAD8C"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3F2ABE55"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65D4A0FD"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2930E925" w14:textId="77777777" w:rsidR="00444108" w:rsidRPr="005E7992" w:rsidRDefault="00444108" w:rsidP="00444108">
      <w:pPr>
        <w:shd w:val="clear" w:color="auto" w:fill="FFFFFF"/>
        <w:spacing w:after="0" w:line="240" w:lineRule="atLeast"/>
        <w:jc w:val="both"/>
        <w:rPr>
          <w:rFonts w:ascii="Times New Roman" w:eastAsia="Times New Roman" w:hAnsi="Times New Roman" w:cs="Times New Roman"/>
          <w:color w:val="333333"/>
          <w:sz w:val="24"/>
          <w:szCs w:val="24"/>
          <w:lang w:eastAsia="uk-UA"/>
        </w:rPr>
      </w:pPr>
    </w:p>
    <w:p w14:paraId="546D051C"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7569E6C0"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7AC63CF2"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221D1105"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50229F18"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5B3E30FC"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7BEA2882" w14:textId="77777777" w:rsidR="00444108" w:rsidRPr="005E7992" w:rsidRDefault="00444108" w:rsidP="00444108">
      <w:pPr>
        <w:shd w:val="clear" w:color="auto" w:fill="FFFFFF"/>
        <w:spacing w:after="0" w:line="240" w:lineRule="atLeast"/>
        <w:ind w:left="720"/>
        <w:jc w:val="both"/>
        <w:rPr>
          <w:rFonts w:ascii="Times New Roman" w:eastAsia="Times New Roman" w:hAnsi="Times New Roman" w:cs="Times New Roman"/>
          <w:color w:val="333333"/>
          <w:sz w:val="24"/>
          <w:szCs w:val="24"/>
          <w:lang w:eastAsia="uk-UA"/>
        </w:rPr>
      </w:pPr>
    </w:p>
    <w:p w14:paraId="6120F1D2" w14:textId="77777777" w:rsidR="00413B31" w:rsidRPr="00FD2E6E" w:rsidRDefault="00413B31" w:rsidP="00413B31">
      <w:pPr>
        <w:spacing w:after="150" w:line="240" w:lineRule="auto"/>
        <w:jc w:val="both"/>
        <w:rPr>
          <w:rFonts w:ascii="Tahoma" w:eastAsia="Times New Roman" w:hAnsi="Tahoma" w:cs="Tahoma"/>
          <w:color w:val="000000"/>
          <w:sz w:val="21"/>
          <w:szCs w:val="21"/>
          <w:lang w:val="en-US" w:eastAsia="uk-UA"/>
        </w:rPr>
        <w:sectPr w:rsidR="00413B31" w:rsidRPr="00FD2E6E" w:rsidSect="00111F11">
          <w:pgSz w:w="11906" w:h="16838"/>
          <w:pgMar w:top="1134" w:right="567" w:bottom="1134" w:left="1701" w:header="709" w:footer="709" w:gutter="0"/>
          <w:cols w:space="708"/>
          <w:docGrid w:linePitch="360"/>
        </w:sectPr>
      </w:pPr>
    </w:p>
    <w:p w14:paraId="47E9E306" w14:textId="77777777" w:rsidR="00D944D9" w:rsidRPr="005E7992" w:rsidRDefault="00D944D9" w:rsidP="00D944D9">
      <w:pPr>
        <w:pStyle w:val="Default"/>
        <w:spacing w:line="216" w:lineRule="auto"/>
        <w:ind w:left="8505" w:right="-1"/>
        <w:jc w:val="both"/>
      </w:pPr>
      <w:r w:rsidRPr="005E7992">
        <w:lastRenderedPageBreak/>
        <w:t xml:space="preserve">Додаток </w:t>
      </w:r>
      <w:r>
        <w:t>3</w:t>
      </w:r>
    </w:p>
    <w:p w14:paraId="72B73FEF" w14:textId="77777777" w:rsidR="00D944D9" w:rsidRPr="005E7992" w:rsidRDefault="00D944D9" w:rsidP="00D944D9">
      <w:pPr>
        <w:pStyle w:val="Default"/>
        <w:spacing w:line="216" w:lineRule="auto"/>
        <w:ind w:left="8505" w:right="-1"/>
        <w:jc w:val="both"/>
        <w:rPr>
          <w:b/>
          <w:bCs/>
        </w:rPr>
      </w:pPr>
      <w:r w:rsidRPr="005E7992">
        <w:t xml:space="preserve">до </w:t>
      </w:r>
      <w:r>
        <w:t>П</w:t>
      </w:r>
      <w:r w:rsidRPr="005E7992">
        <w:rPr>
          <w:rFonts w:eastAsia="Times New Roman"/>
          <w:bCs/>
        </w:rPr>
        <w:t>рограм</w:t>
      </w:r>
      <w:r>
        <w:rPr>
          <w:rFonts w:eastAsia="Times New Roman"/>
          <w:bCs/>
        </w:rPr>
        <w:t>и</w:t>
      </w:r>
      <w:r w:rsidRPr="005E7992">
        <w:rPr>
          <w:rFonts w:eastAsia="Times New Roman"/>
          <w:bCs/>
        </w:rPr>
        <w:t xml:space="preserve"> соціального захисту дітей-сиріт, дітей, позбавлених батьківського піклування, дітей, які опинились в складних життєвих обставинах Тростянецької сільської ради Стрийського району Львівської області на 2026-2027 роки</w:t>
      </w:r>
    </w:p>
    <w:p w14:paraId="7B1C9D18" w14:textId="77777777" w:rsidR="00D037C1" w:rsidRPr="00303030" w:rsidRDefault="00D037C1" w:rsidP="00525834">
      <w:pPr>
        <w:pStyle w:val="Default"/>
        <w:ind w:firstLine="708"/>
        <w:jc w:val="right"/>
      </w:pPr>
    </w:p>
    <w:p w14:paraId="13C3A9DE" w14:textId="2B3796D0" w:rsidR="00C8194C" w:rsidRPr="00A46480" w:rsidRDefault="00C8194C" w:rsidP="00C8194C">
      <w:pPr>
        <w:jc w:val="center"/>
        <w:rPr>
          <w:rFonts w:ascii="Times New Roman" w:hAnsi="Times New Roman"/>
          <w:b/>
          <w:bCs/>
        </w:rPr>
      </w:pPr>
      <w:r w:rsidRPr="00A46480">
        <w:rPr>
          <w:rFonts w:ascii="Times New Roman" w:hAnsi="Times New Roman"/>
          <w:b/>
          <w:bCs/>
        </w:rPr>
        <w:t>ЗАВДАННЯ І ЗАХОДИ РЕАЛІЗАЦІЇ ПРОГРАМИ</w:t>
      </w:r>
    </w:p>
    <w:tbl>
      <w:tblPr>
        <w:tblW w:w="1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672"/>
        <w:gridCol w:w="1843"/>
        <w:gridCol w:w="1134"/>
        <w:gridCol w:w="1700"/>
        <w:gridCol w:w="1418"/>
        <w:gridCol w:w="851"/>
        <w:gridCol w:w="850"/>
        <w:gridCol w:w="709"/>
        <w:gridCol w:w="1701"/>
        <w:gridCol w:w="1701"/>
        <w:gridCol w:w="1560"/>
      </w:tblGrid>
      <w:tr w:rsidR="00137CB6" w:rsidRPr="00603E13" w14:paraId="36B68D2A" w14:textId="77777777" w:rsidTr="000D6C8E">
        <w:trPr>
          <w:trHeight w:val="495"/>
          <w:jc w:val="center"/>
        </w:trPr>
        <w:tc>
          <w:tcPr>
            <w:tcW w:w="425" w:type="dxa"/>
            <w:vMerge w:val="restart"/>
            <w:vAlign w:val="center"/>
          </w:tcPr>
          <w:p w14:paraId="5D38A373" w14:textId="661EDF02" w:rsidR="00137CB6" w:rsidRPr="00983F21" w:rsidRDefault="00137CB6" w:rsidP="00137CB6">
            <w:pPr>
              <w:pStyle w:val="Default"/>
              <w:jc w:val="center"/>
              <w:rPr>
                <w:b/>
              </w:rPr>
            </w:pPr>
            <w:r w:rsidRPr="00983F21">
              <w:rPr>
                <w:b/>
                <w:sz w:val="22"/>
                <w:szCs w:val="22"/>
              </w:rPr>
              <w:t>№</w:t>
            </w:r>
          </w:p>
        </w:tc>
        <w:tc>
          <w:tcPr>
            <w:tcW w:w="1672" w:type="dxa"/>
            <w:vMerge w:val="restart"/>
            <w:vAlign w:val="center"/>
          </w:tcPr>
          <w:p w14:paraId="4FC2B7F1" w14:textId="0EA166EF" w:rsidR="00137CB6" w:rsidRPr="00137CB6" w:rsidRDefault="00137CB6" w:rsidP="00137CB6">
            <w:pPr>
              <w:pStyle w:val="Default"/>
              <w:jc w:val="center"/>
              <w:rPr>
                <w:b/>
                <w:sz w:val="22"/>
                <w:szCs w:val="22"/>
              </w:rPr>
            </w:pPr>
            <w:r w:rsidRPr="00137CB6">
              <w:rPr>
                <w:b/>
                <w:sz w:val="22"/>
                <w:szCs w:val="22"/>
              </w:rPr>
              <w:t>Завдання</w:t>
            </w:r>
          </w:p>
        </w:tc>
        <w:tc>
          <w:tcPr>
            <w:tcW w:w="1843" w:type="dxa"/>
            <w:vMerge w:val="restart"/>
            <w:vAlign w:val="center"/>
          </w:tcPr>
          <w:p w14:paraId="7C176B91" w14:textId="77777777" w:rsidR="00137CB6" w:rsidRPr="00983F21" w:rsidRDefault="00137CB6" w:rsidP="00C8194C">
            <w:pPr>
              <w:pStyle w:val="Default"/>
              <w:jc w:val="center"/>
              <w:rPr>
                <w:b/>
                <w:sz w:val="22"/>
                <w:szCs w:val="22"/>
              </w:rPr>
            </w:pPr>
            <w:r w:rsidRPr="00983F21">
              <w:rPr>
                <w:b/>
                <w:sz w:val="22"/>
                <w:szCs w:val="22"/>
              </w:rPr>
              <w:t>Зміст заходів</w:t>
            </w:r>
          </w:p>
        </w:tc>
        <w:tc>
          <w:tcPr>
            <w:tcW w:w="1134" w:type="dxa"/>
            <w:vMerge w:val="restart"/>
            <w:vAlign w:val="center"/>
          </w:tcPr>
          <w:p w14:paraId="2986A3C5" w14:textId="77777777" w:rsidR="00137CB6" w:rsidRPr="00983F21" w:rsidRDefault="00137CB6" w:rsidP="00C8194C">
            <w:pPr>
              <w:pStyle w:val="Default"/>
              <w:jc w:val="center"/>
              <w:rPr>
                <w:b/>
                <w:sz w:val="22"/>
                <w:szCs w:val="22"/>
              </w:rPr>
            </w:pPr>
            <w:r w:rsidRPr="00983F21">
              <w:rPr>
                <w:b/>
                <w:sz w:val="22"/>
                <w:szCs w:val="22"/>
              </w:rPr>
              <w:t>Термін виконання</w:t>
            </w:r>
          </w:p>
        </w:tc>
        <w:tc>
          <w:tcPr>
            <w:tcW w:w="1700" w:type="dxa"/>
            <w:vMerge w:val="restart"/>
            <w:vAlign w:val="center"/>
          </w:tcPr>
          <w:p w14:paraId="2D458D6A" w14:textId="77777777" w:rsidR="00137CB6" w:rsidRPr="00983F21" w:rsidRDefault="00137CB6" w:rsidP="00C8194C">
            <w:pPr>
              <w:pStyle w:val="Default"/>
              <w:jc w:val="center"/>
              <w:rPr>
                <w:b/>
                <w:sz w:val="22"/>
                <w:szCs w:val="22"/>
              </w:rPr>
            </w:pPr>
            <w:r w:rsidRPr="00983F21">
              <w:rPr>
                <w:b/>
                <w:sz w:val="22"/>
                <w:szCs w:val="22"/>
              </w:rPr>
              <w:t>Виконавці</w:t>
            </w:r>
          </w:p>
        </w:tc>
        <w:tc>
          <w:tcPr>
            <w:tcW w:w="1418" w:type="dxa"/>
            <w:vMerge w:val="restart"/>
            <w:vAlign w:val="center"/>
          </w:tcPr>
          <w:p w14:paraId="604EF4F8" w14:textId="77777777" w:rsidR="00137CB6" w:rsidRPr="00983F21" w:rsidRDefault="00137CB6" w:rsidP="00C8194C">
            <w:pPr>
              <w:pStyle w:val="Default"/>
              <w:jc w:val="center"/>
              <w:rPr>
                <w:b/>
                <w:sz w:val="22"/>
                <w:szCs w:val="22"/>
              </w:rPr>
            </w:pPr>
            <w:r w:rsidRPr="00983F21">
              <w:rPr>
                <w:b/>
                <w:sz w:val="22"/>
                <w:szCs w:val="22"/>
              </w:rPr>
              <w:t>Джерела</w:t>
            </w:r>
          </w:p>
          <w:p w14:paraId="5018C9A6" w14:textId="77777777" w:rsidR="00137CB6" w:rsidRPr="00983F21" w:rsidRDefault="00137CB6" w:rsidP="00137CB6">
            <w:pPr>
              <w:ind w:left="-109" w:right="-111"/>
              <w:jc w:val="center"/>
              <w:rPr>
                <w:rFonts w:ascii="Times New Roman" w:hAnsi="Times New Roman"/>
                <w:b/>
              </w:rPr>
            </w:pPr>
            <w:r w:rsidRPr="00983F21">
              <w:rPr>
                <w:rFonts w:ascii="Times New Roman" w:hAnsi="Times New Roman"/>
                <w:b/>
              </w:rPr>
              <w:t>фінансування</w:t>
            </w:r>
          </w:p>
        </w:tc>
        <w:tc>
          <w:tcPr>
            <w:tcW w:w="2410" w:type="dxa"/>
            <w:gridSpan w:val="3"/>
            <w:vAlign w:val="center"/>
          </w:tcPr>
          <w:p w14:paraId="61FCD34C" w14:textId="77777777" w:rsidR="00137CB6" w:rsidRPr="00983F21" w:rsidRDefault="00137CB6" w:rsidP="00525834">
            <w:pPr>
              <w:spacing w:after="0"/>
              <w:jc w:val="center"/>
              <w:rPr>
                <w:rFonts w:ascii="Times New Roman" w:hAnsi="Times New Roman"/>
                <w:b/>
              </w:rPr>
            </w:pPr>
            <w:r w:rsidRPr="00983F21">
              <w:rPr>
                <w:rFonts w:ascii="Times New Roman" w:hAnsi="Times New Roman"/>
                <w:b/>
              </w:rPr>
              <w:t xml:space="preserve">Показники виконання заходу, </w:t>
            </w:r>
          </w:p>
          <w:p w14:paraId="3B42FD53" w14:textId="77777777" w:rsidR="00137CB6" w:rsidRPr="00983F21" w:rsidRDefault="00137CB6" w:rsidP="00525834">
            <w:pPr>
              <w:spacing w:after="0"/>
              <w:jc w:val="center"/>
              <w:rPr>
                <w:rFonts w:ascii="Times New Roman" w:hAnsi="Times New Roman"/>
                <w:b/>
              </w:rPr>
            </w:pPr>
            <w:r w:rsidRPr="00983F21">
              <w:rPr>
                <w:rFonts w:ascii="Times New Roman" w:hAnsi="Times New Roman"/>
                <w:b/>
              </w:rPr>
              <w:t>одиниці виміру</w:t>
            </w:r>
          </w:p>
        </w:tc>
        <w:tc>
          <w:tcPr>
            <w:tcW w:w="4962" w:type="dxa"/>
            <w:gridSpan w:val="3"/>
            <w:vMerge w:val="restart"/>
            <w:vAlign w:val="center"/>
          </w:tcPr>
          <w:p w14:paraId="742125DD" w14:textId="15F83EF3" w:rsidR="00137CB6" w:rsidRPr="00983F21" w:rsidRDefault="00137CB6" w:rsidP="00137CB6">
            <w:pPr>
              <w:pStyle w:val="Default"/>
              <w:jc w:val="center"/>
              <w:rPr>
                <w:b/>
                <w:sz w:val="22"/>
                <w:szCs w:val="22"/>
              </w:rPr>
            </w:pPr>
            <w:r w:rsidRPr="00983F21">
              <w:rPr>
                <w:b/>
                <w:sz w:val="22"/>
                <w:szCs w:val="22"/>
              </w:rPr>
              <w:t>Очікуваний результат</w:t>
            </w:r>
          </w:p>
        </w:tc>
      </w:tr>
      <w:tr w:rsidR="00137CB6" w:rsidRPr="00603E13" w14:paraId="5A833FC9" w14:textId="77777777" w:rsidTr="000D6C8E">
        <w:trPr>
          <w:trHeight w:val="209"/>
          <w:jc w:val="center"/>
        </w:trPr>
        <w:tc>
          <w:tcPr>
            <w:tcW w:w="425" w:type="dxa"/>
            <w:vMerge/>
          </w:tcPr>
          <w:p w14:paraId="14526418" w14:textId="77777777" w:rsidR="00137CB6" w:rsidRPr="00983F21" w:rsidRDefault="00137CB6" w:rsidP="00C8194C">
            <w:pPr>
              <w:jc w:val="center"/>
              <w:rPr>
                <w:rFonts w:ascii="Times New Roman" w:hAnsi="Times New Roman"/>
                <w:b/>
              </w:rPr>
            </w:pPr>
          </w:p>
        </w:tc>
        <w:tc>
          <w:tcPr>
            <w:tcW w:w="1672" w:type="dxa"/>
            <w:vMerge/>
          </w:tcPr>
          <w:p w14:paraId="37D6AC69" w14:textId="77777777" w:rsidR="00137CB6" w:rsidRPr="00983F21" w:rsidRDefault="00137CB6" w:rsidP="00C8194C">
            <w:pPr>
              <w:jc w:val="center"/>
              <w:rPr>
                <w:rFonts w:ascii="Times New Roman" w:hAnsi="Times New Roman"/>
                <w:b/>
              </w:rPr>
            </w:pPr>
          </w:p>
        </w:tc>
        <w:tc>
          <w:tcPr>
            <w:tcW w:w="1843" w:type="dxa"/>
            <w:vMerge/>
          </w:tcPr>
          <w:p w14:paraId="41A0FAC2" w14:textId="77777777" w:rsidR="00137CB6" w:rsidRPr="00983F21" w:rsidRDefault="00137CB6" w:rsidP="00C8194C">
            <w:pPr>
              <w:jc w:val="center"/>
              <w:rPr>
                <w:rFonts w:ascii="Times New Roman" w:hAnsi="Times New Roman"/>
                <w:b/>
              </w:rPr>
            </w:pPr>
          </w:p>
        </w:tc>
        <w:tc>
          <w:tcPr>
            <w:tcW w:w="1134" w:type="dxa"/>
            <w:vMerge/>
          </w:tcPr>
          <w:p w14:paraId="57C0AA4F" w14:textId="77777777" w:rsidR="00137CB6" w:rsidRPr="00983F21" w:rsidRDefault="00137CB6" w:rsidP="00C8194C">
            <w:pPr>
              <w:jc w:val="center"/>
              <w:rPr>
                <w:rFonts w:ascii="Times New Roman" w:hAnsi="Times New Roman"/>
                <w:b/>
              </w:rPr>
            </w:pPr>
          </w:p>
        </w:tc>
        <w:tc>
          <w:tcPr>
            <w:tcW w:w="1700" w:type="dxa"/>
            <w:vMerge/>
          </w:tcPr>
          <w:p w14:paraId="15527DA1" w14:textId="77777777" w:rsidR="00137CB6" w:rsidRPr="00983F21" w:rsidRDefault="00137CB6" w:rsidP="00C8194C">
            <w:pPr>
              <w:jc w:val="center"/>
              <w:rPr>
                <w:rFonts w:ascii="Times New Roman" w:hAnsi="Times New Roman"/>
                <w:b/>
              </w:rPr>
            </w:pPr>
          </w:p>
        </w:tc>
        <w:tc>
          <w:tcPr>
            <w:tcW w:w="1418" w:type="dxa"/>
            <w:vMerge/>
          </w:tcPr>
          <w:p w14:paraId="18AA56AB" w14:textId="77777777" w:rsidR="00137CB6" w:rsidRPr="00983F21" w:rsidRDefault="00137CB6" w:rsidP="00C8194C">
            <w:pPr>
              <w:jc w:val="center"/>
              <w:rPr>
                <w:rFonts w:ascii="Times New Roman" w:hAnsi="Times New Roman"/>
                <w:b/>
              </w:rPr>
            </w:pPr>
          </w:p>
        </w:tc>
        <w:tc>
          <w:tcPr>
            <w:tcW w:w="851" w:type="dxa"/>
            <w:vMerge w:val="restart"/>
            <w:vAlign w:val="center"/>
          </w:tcPr>
          <w:p w14:paraId="59CB950B" w14:textId="77777777" w:rsidR="00137CB6" w:rsidRPr="00983F21" w:rsidRDefault="00137CB6" w:rsidP="000D6C8E">
            <w:pPr>
              <w:pStyle w:val="Default"/>
              <w:ind w:right="-110"/>
              <w:jc w:val="center"/>
              <w:rPr>
                <w:b/>
                <w:sz w:val="22"/>
                <w:szCs w:val="22"/>
              </w:rPr>
            </w:pPr>
            <w:r w:rsidRPr="00983F21">
              <w:rPr>
                <w:b/>
                <w:sz w:val="22"/>
                <w:szCs w:val="22"/>
              </w:rPr>
              <w:t xml:space="preserve">Всього </w:t>
            </w:r>
          </w:p>
          <w:p w14:paraId="7221A64D" w14:textId="77777777" w:rsidR="00137CB6" w:rsidRPr="000D6C8E" w:rsidRDefault="00137CB6" w:rsidP="000D6C8E">
            <w:pPr>
              <w:ind w:right="-110"/>
              <w:jc w:val="center"/>
              <w:rPr>
                <w:rFonts w:ascii="Times New Roman" w:eastAsia="Calibri" w:hAnsi="Times New Roman" w:cs="Times New Roman"/>
                <w:b/>
                <w:color w:val="000000"/>
                <w:lang w:eastAsia="uk-UA"/>
              </w:rPr>
            </w:pPr>
          </w:p>
        </w:tc>
        <w:tc>
          <w:tcPr>
            <w:tcW w:w="850" w:type="dxa"/>
          </w:tcPr>
          <w:p w14:paraId="0FF5D9FA" w14:textId="77777777" w:rsidR="00137CB6" w:rsidRPr="00983F21" w:rsidRDefault="00137CB6" w:rsidP="00137CB6">
            <w:pPr>
              <w:spacing w:after="0"/>
              <w:jc w:val="center"/>
              <w:rPr>
                <w:rFonts w:ascii="Times New Roman" w:hAnsi="Times New Roman"/>
                <w:b/>
              </w:rPr>
            </w:pPr>
            <w:r w:rsidRPr="00983F21">
              <w:rPr>
                <w:rFonts w:ascii="Times New Roman" w:hAnsi="Times New Roman"/>
                <w:b/>
              </w:rPr>
              <w:t>2026</w:t>
            </w:r>
          </w:p>
        </w:tc>
        <w:tc>
          <w:tcPr>
            <w:tcW w:w="709" w:type="dxa"/>
          </w:tcPr>
          <w:p w14:paraId="65B804FD" w14:textId="77777777" w:rsidR="00137CB6" w:rsidRPr="00983F21" w:rsidRDefault="00137CB6" w:rsidP="00137CB6">
            <w:pPr>
              <w:spacing w:after="0"/>
              <w:jc w:val="center"/>
              <w:rPr>
                <w:rFonts w:ascii="Times New Roman" w:hAnsi="Times New Roman"/>
                <w:b/>
              </w:rPr>
            </w:pPr>
            <w:r w:rsidRPr="00983F21">
              <w:rPr>
                <w:rFonts w:ascii="Times New Roman" w:hAnsi="Times New Roman"/>
                <w:b/>
              </w:rPr>
              <w:t>2027</w:t>
            </w:r>
          </w:p>
        </w:tc>
        <w:tc>
          <w:tcPr>
            <w:tcW w:w="4962" w:type="dxa"/>
            <w:gridSpan w:val="3"/>
            <w:vMerge/>
          </w:tcPr>
          <w:p w14:paraId="08846780" w14:textId="77777777" w:rsidR="00137CB6" w:rsidRPr="00983F21" w:rsidRDefault="00137CB6" w:rsidP="00C8194C">
            <w:pPr>
              <w:jc w:val="center"/>
              <w:rPr>
                <w:rFonts w:ascii="Times New Roman" w:hAnsi="Times New Roman"/>
                <w:b/>
              </w:rPr>
            </w:pPr>
          </w:p>
        </w:tc>
      </w:tr>
      <w:tr w:rsidR="00137CB6" w:rsidRPr="00603E13" w14:paraId="6BFA8FFD" w14:textId="77777777" w:rsidTr="000D6C8E">
        <w:trPr>
          <w:trHeight w:val="53"/>
          <w:jc w:val="center"/>
        </w:trPr>
        <w:tc>
          <w:tcPr>
            <w:tcW w:w="425" w:type="dxa"/>
            <w:vMerge/>
          </w:tcPr>
          <w:p w14:paraId="7832FB40" w14:textId="77777777" w:rsidR="00137CB6" w:rsidRPr="00983F21" w:rsidRDefault="00137CB6" w:rsidP="00C8194C">
            <w:pPr>
              <w:jc w:val="center"/>
              <w:rPr>
                <w:rFonts w:ascii="Times New Roman" w:hAnsi="Times New Roman"/>
                <w:b/>
              </w:rPr>
            </w:pPr>
          </w:p>
        </w:tc>
        <w:tc>
          <w:tcPr>
            <w:tcW w:w="1672" w:type="dxa"/>
            <w:vMerge/>
          </w:tcPr>
          <w:p w14:paraId="56DDC268" w14:textId="77777777" w:rsidR="00137CB6" w:rsidRPr="00983F21" w:rsidRDefault="00137CB6" w:rsidP="00C8194C">
            <w:pPr>
              <w:jc w:val="center"/>
              <w:rPr>
                <w:rFonts w:ascii="Times New Roman" w:hAnsi="Times New Roman"/>
                <w:b/>
              </w:rPr>
            </w:pPr>
          </w:p>
        </w:tc>
        <w:tc>
          <w:tcPr>
            <w:tcW w:w="1843" w:type="dxa"/>
            <w:vMerge/>
          </w:tcPr>
          <w:p w14:paraId="1477E8E0" w14:textId="77777777" w:rsidR="00137CB6" w:rsidRPr="00983F21" w:rsidRDefault="00137CB6" w:rsidP="00C8194C">
            <w:pPr>
              <w:jc w:val="center"/>
              <w:rPr>
                <w:rFonts w:ascii="Times New Roman" w:hAnsi="Times New Roman"/>
                <w:b/>
              </w:rPr>
            </w:pPr>
          </w:p>
        </w:tc>
        <w:tc>
          <w:tcPr>
            <w:tcW w:w="1134" w:type="dxa"/>
            <w:vMerge/>
          </w:tcPr>
          <w:p w14:paraId="572D8BBA" w14:textId="77777777" w:rsidR="00137CB6" w:rsidRPr="00983F21" w:rsidRDefault="00137CB6" w:rsidP="00C8194C">
            <w:pPr>
              <w:jc w:val="center"/>
              <w:rPr>
                <w:rFonts w:ascii="Times New Roman" w:hAnsi="Times New Roman"/>
                <w:b/>
              </w:rPr>
            </w:pPr>
          </w:p>
        </w:tc>
        <w:tc>
          <w:tcPr>
            <w:tcW w:w="1700" w:type="dxa"/>
            <w:vMerge/>
          </w:tcPr>
          <w:p w14:paraId="09563AD0" w14:textId="77777777" w:rsidR="00137CB6" w:rsidRPr="00983F21" w:rsidRDefault="00137CB6" w:rsidP="00C8194C">
            <w:pPr>
              <w:jc w:val="center"/>
              <w:rPr>
                <w:rFonts w:ascii="Times New Roman" w:hAnsi="Times New Roman"/>
                <w:b/>
              </w:rPr>
            </w:pPr>
          </w:p>
        </w:tc>
        <w:tc>
          <w:tcPr>
            <w:tcW w:w="1418" w:type="dxa"/>
            <w:vMerge/>
          </w:tcPr>
          <w:p w14:paraId="4C1AE1AD" w14:textId="77777777" w:rsidR="00137CB6" w:rsidRPr="00983F21" w:rsidRDefault="00137CB6" w:rsidP="00C8194C">
            <w:pPr>
              <w:jc w:val="center"/>
              <w:rPr>
                <w:rFonts w:ascii="Times New Roman" w:hAnsi="Times New Roman"/>
                <w:b/>
              </w:rPr>
            </w:pPr>
          </w:p>
        </w:tc>
        <w:tc>
          <w:tcPr>
            <w:tcW w:w="851" w:type="dxa"/>
            <w:vMerge/>
          </w:tcPr>
          <w:p w14:paraId="3E5098D1" w14:textId="77777777" w:rsidR="00137CB6" w:rsidRPr="00983F21" w:rsidRDefault="00137CB6" w:rsidP="00C8194C">
            <w:pPr>
              <w:jc w:val="center"/>
              <w:rPr>
                <w:rFonts w:ascii="Times New Roman" w:hAnsi="Times New Roman"/>
                <w:b/>
              </w:rPr>
            </w:pPr>
          </w:p>
        </w:tc>
        <w:tc>
          <w:tcPr>
            <w:tcW w:w="850" w:type="dxa"/>
          </w:tcPr>
          <w:p w14:paraId="35036424" w14:textId="77777777" w:rsidR="00137CB6" w:rsidRPr="00137CB6" w:rsidRDefault="00137CB6" w:rsidP="00137CB6">
            <w:pPr>
              <w:spacing w:after="0"/>
              <w:jc w:val="center"/>
              <w:rPr>
                <w:rFonts w:ascii="Times New Roman" w:hAnsi="Times New Roman"/>
                <w:b/>
              </w:rPr>
            </w:pPr>
            <w:r w:rsidRPr="00137CB6">
              <w:rPr>
                <w:rFonts w:ascii="Times New Roman" w:hAnsi="Times New Roman"/>
                <w:b/>
              </w:rPr>
              <w:t xml:space="preserve">рік </w:t>
            </w:r>
          </w:p>
        </w:tc>
        <w:tc>
          <w:tcPr>
            <w:tcW w:w="709" w:type="dxa"/>
          </w:tcPr>
          <w:p w14:paraId="5E25873A" w14:textId="77777777" w:rsidR="00137CB6" w:rsidRPr="00137CB6" w:rsidRDefault="00137CB6" w:rsidP="00137CB6">
            <w:pPr>
              <w:spacing w:after="0"/>
              <w:jc w:val="center"/>
              <w:rPr>
                <w:rFonts w:ascii="Times New Roman" w:hAnsi="Times New Roman"/>
                <w:b/>
              </w:rPr>
            </w:pPr>
            <w:r w:rsidRPr="00137CB6">
              <w:rPr>
                <w:rFonts w:ascii="Times New Roman" w:hAnsi="Times New Roman"/>
                <w:b/>
              </w:rPr>
              <w:t xml:space="preserve">рік </w:t>
            </w:r>
          </w:p>
        </w:tc>
        <w:tc>
          <w:tcPr>
            <w:tcW w:w="4962" w:type="dxa"/>
            <w:gridSpan w:val="3"/>
            <w:vMerge/>
          </w:tcPr>
          <w:p w14:paraId="20E0D290" w14:textId="77777777" w:rsidR="00137CB6" w:rsidRPr="00983F21" w:rsidRDefault="00137CB6" w:rsidP="00C8194C">
            <w:pPr>
              <w:jc w:val="center"/>
              <w:rPr>
                <w:rFonts w:ascii="Times New Roman" w:hAnsi="Times New Roman"/>
                <w:b/>
              </w:rPr>
            </w:pPr>
          </w:p>
        </w:tc>
      </w:tr>
      <w:tr w:rsidR="00C8194C" w:rsidRPr="00603E13" w14:paraId="15182281" w14:textId="77777777" w:rsidTr="000D6C8E">
        <w:trPr>
          <w:trHeight w:val="155"/>
          <w:jc w:val="center"/>
        </w:trPr>
        <w:tc>
          <w:tcPr>
            <w:tcW w:w="425" w:type="dxa"/>
          </w:tcPr>
          <w:p w14:paraId="0672D58C" w14:textId="77777777" w:rsidR="00C8194C" w:rsidRPr="00137CB6" w:rsidRDefault="00C8194C" w:rsidP="00137CB6">
            <w:pPr>
              <w:pStyle w:val="Default"/>
              <w:jc w:val="center"/>
              <w:rPr>
                <w:bCs/>
                <w:i/>
                <w:iCs/>
                <w:sz w:val="22"/>
                <w:szCs w:val="22"/>
              </w:rPr>
            </w:pPr>
            <w:r w:rsidRPr="00137CB6">
              <w:rPr>
                <w:bCs/>
                <w:i/>
                <w:iCs/>
                <w:sz w:val="22"/>
                <w:szCs w:val="22"/>
              </w:rPr>
              <w:t>1</w:t>
            </w:r>
          </w:p>
        </w:tc>
        <w:tc>
          <w:tcPr>
            <w:tcW w:w="1672" w:type="dxa"/>
          </w:tcPr>
          <w:p w14:paraId="7E77206A" w14:textId="77777777" w:rsidR="00C8194C" w:rsidRPr="00137CB6" w:rsidRDefault="00C8194C" w:rsidP="00137CB6">
            <w:pPr>
              <w:pStyle w:val="Default"/>
              <w:jc w:val="center"/>
              <w:rPr>
                <w:bCs/>
                <w:i/>
                <w:iCs/>
                <w:sz w:val="22"/>
                <w:szCs w:val="22"/>
              </w:rPr>
            </w:pPr>
            <w:r w:rsidRPr="00137CB6">
              <w:rPr>
                <w:bCs/>
                <w:i/>
                <w:iCs/>
                <w:sz w:val="22"/>
                <w:szCs w:val="22"/>
              </w:rPr>
              <w:t>2</w:t>
            </w:r>
          </w:p>
        </w:tc>
        <w:tc>
          <w:tcPr>
            <w:tcW w:w="1843" w:type="dxa"/>
          </w:tcPr>
          <w:p w14:paraId="3B238A6E" w14:textId="77777777" w:rsidR="00C8194C" w:rsidRPr="00137CB6" w:rsidRDefault="00C8194C" w:rsidP="00137CB6">
            <w:pPr>
              <w:pStyle w:val="Default"/>
              <w:jc w:val="center"/>
              <w:rPr>
                <w:bCs/>
                <w:i/>
                <w:iCs/>
                <w:sz w:val="22"/>
                <w:szCs w:val="22"/>
              </w:rPr>
            </w:pPr>
            <w:r w:rsidRPr="00137CB6">
              <w:rPr>
                <w:bCs/>
                <w:i/>
                <w:iCs/>
                <w:sz w:val="22"/>
                <w:szCs w:val="22"/>
              </w:rPr>
              <w:t>3</w:t>
            </w:r>
          </w:p>
        </w:tc>
        <w:tc>
          <w:tcPr>
            <w:tcW w:w="1134" w:type="dxa"/>
          </w:tcPr>
          <w:p w14:paraId="5D82649E" w14:textId="77777777" w:rsidR="00C8194C" w:rsidRPr="00137CB6" w:rsidRDefault="00C8194C" w:rsidP="00137CB6">
            <w:pPr>
              <w:pStyle w:val="Default"/>
              <w:jc w:val="center"/>
              <w:rPr>
                <w:bCs/>
                <w:i/>
                <w:iCs/>
                <w:sz w:val="22"/>
                <w:szCs w:val="22"/>
              </w:rPr>
            </w:pPr>
            <w:r w:rsidRPr="00137CB6">
              <w:rPr>
                <w:bCs/>
                <w:i/>
                <w:iCs/>
                <w:sz w:val="22"/>
                <w:szCs w:val="22"/>
              </w:rPr>
              <w:t>4</w:t>
            </w:r>
          </w:p>
        </w:tc>
        <w:tc>
          <w:tcPr>
            <w:tcW w:w="1700" w:type="dxa"/>
          </w:tcPr>
          <w:p w14:paraId="6E5AE640" w14:textId="77777777" w:rsidR="00C8194C" w:rsidRPr="00137CB6" w:rsidRDefault="00C8194C" w:rsidP="00137CB6">
            <w:pPr>
              <w:pStyle w:val="Default"/>
              <w:jc w:val="center"/>
              <w:rPr>
                <w:bCs/>
                <w:i/>
                <w:iCs/>
                <w:sz w:val="22"/>
                <w:szCs w:val="22"/>
              </w:rPr>
            </w:pPr>
            <w:r w:rsidRPr="00137CB6">
              <w:rPr>
                <w:bCs/>
                <w:i/>
                <w:iCs/>
                <w:sz w:val="22"/>
                <w:szCs w:val="22"/>
              </w:rPr>
              <w:t>5</w:t>
            </w:r>
          </w:p>
        </w:tc>
        <w:tc>
          <w:tcPr>
            <w:tcW w:w="1418" w:type="dxa"/>
          </w:tcPr>
          <w:p w14:paraId="304011D3" w14:textId="77777777" w:rsidR="00C8194C" w:rsidRPr="00137CB6" w:rsidRDefault="00C8194C" w:rsidP="00137CB6">
            <w:pPr>
              <w:pStyle w:val="Default"/>
              <w:jc w:val="center"/>
              <w:rPr>
                <w:bCs/>
                <w:i/>
                <w:iCs/>
                <w:sz w:val="22"/>
                <w:szCs w:val="22"/>
              </w:rPr>
            </w:pPr>
            <w:r w:rsidRPr="00137CB6">
              <w:rPr>
                <w:bCs/>
                <w:i/>
                <w:iCs/>
                <w:sz w:val="22"/>
                <w:szCs w:val="22"/>
              </w:rPr>
              <w:t>6</w:t>
            </w:r>
          </w:p>
        </w:tc>
        <w:tc>
          <w:tcPr>
            <w:tcW w:w="851" w:type="dxa"/>
          </w:tcPr>
          <w:p w14:paraId="24F886C6" w14:textId="77777777" w:rsidR="00C8194C" w:rsidRPr="00137CB6" w:rsidRDefault="00C8194C" w:rsidP="00137CB6">
            <w:pPr>
              <w:pStyle w:val="Default"/>
              <w:jc w:val="center"/>
              <w:rPr>
                <w:bCs/>
                <w:i/>
                <w:iCs/>
                <w:sz w:val="22"/>
                <w:szCs w:val="22"/>
              </w:rPr>
            </w:pPr>
            <w:r w:rsidRPr="00137CB6">
              <w:rPr>
                <w:bCs/>
                <w:i/>
                <w:iCs/>
                <w:sz w:val="22"/>
                <w:szCs w:val="22"/>
              </w:rPr>
              <w:t>7</w:t>
            </w:r>
          </w:p>
        </w:tc>
        <w:tc>
          <w:tcPr>
            <w:tcW w:w="850" w:type="dxa"/>
          </w:tcPr>
          <w:p w14:paraId="6D571977" w14:textId="77777777" w:rsidR="00C8194C" w:rsidRPr="00137CB6" w:rsidRDefault="00C8194C" w:rsidP="00137CB6">
            <w:pPr>
              <w:pStyle w:val="Default"/>
              <w:jc w:val="center"/>
              <w:rPr>
                <w:bCs/>
                <w:i/>
                <w:iCs/>
                <w:sz w:val="22"/>
                <w:szCs w:val="22"/>
              </w:rPr>
            </w:pPr>
            <w:r w:rsidRPr="00137CB6">
              <w:rPr>
                <w:bCs/>
                <w:i/>
                <w:iCs/>
                <w:sz w:val="22"/>
                <w:szCs w:val="22"/>
              </w:rPr>
              <w:t>8</w:t>
            </w:r>
          </w:p>
        </w:tc>
        <w:tc>
          <w:tcPr>
            <w:tcW w:w="709" w:type="dxa"/>
          </w:tcPr>
          <w:p w14:paraId="4178EBA2" w14:textId="77777777" w:rsidR="00C8194C" w:rsidRPr="00137CB6" w:rsidRDefault="00C8194C" w:rsidP="00137CB6">
            <w:pPr>
              <w:pStyle w:val="Default"/>
              <w:jc w:val="center"/>
              <w:rPr>
                <w:bCs/>
                <w:i/>
                <w:iCs/>
                <w:sz w:val="22"/>
                <w:szCs w:val="22"/>
              </w:rPr>
            </w:pPr>
            <w:r w:rsidRPr="00137CB6">
              <w:rPr>
                <w:bCs/>
                <w:i/>
                <w:iCs/>
                <w:sz w:val="22"/>
                <w:szCs w:val="22"/>
              </w:rPr>
              <w:t>9</w:t>
            </w:r>
          </w:p>
        </w:tc>
        <w:tc>
          <w:tcPr>
            <w:tcW w:w="1701" w:type="dxa"/>
          </w:tcPr>
          <w:p w14:paraId="56F47400" w14:textId="77777777" w:rsidR="00C8194C" w:rsidRPr="00137CB6" w:rsidRDefault="00C8194C" w:rsidP="00137CB6">
            <w:pPr>
              <w:pStyle w:val="Default"/>
              <w:jc w:val="center"/>
              <w:rPr>
                <w:bCs/>
                <w:i/>
                <w:iCs/>
                <w:sz w:val="22"/>
                <w:szCs w:val="22"/>
              </w:rPr>
            </w:pPr>
            <w:r w:rsidRPr="00137CB6">
              <w:rPr>
                <w:bCs/>
                <w:i/>
                <w:iCs/>
                <w:sz w:val="22"/>
                <w:szCs w:val="22"/>
              </w:rPr>
              <w:t>10</w:t>
            </w:r>
          </w:p>
        </w:tc>
        <w:tc>
          <w:tcPr>
            <w:tcW w:w="1701" w:type="dxa"/>
          </w:tcPr>
          <w:p w14:paraId="7B130F25" w14:textId="77777777" w:rsidR="00C8194C" w:rsidRPr="00137CB6" w:rsidRDefault="00C8194C" w:rsidP="00137CB6">
            <w:pPr>
              <w:pStyle w:val="Default"/>
              <w:jc w:val="center"/>
              <w:rPr>
                <w:bCs/>
                <w:i/>
                <w:iCs/>
                <w:sz w:val="22"/>
                <w:szCs w:val="22"/>
              </w:rPr>
            </w:pPr>
            <w:r w:rsidRPr="00137CB6">
              <w:rPr>
                <w:bCs/>
                <w:i/>
                <w:iCs/>
                <w:sz w:val="22"/>
                <w:szCs w:val="22"/>
              </w:rPr>
              <w:t>11</w:t>
            </w:r>
          </w:p>
        </w:tc>
        <w:tc>
          <w:tcPr>
            <w:tcW w:w="1560" w:type="dxa"/>
          </w:tcPr>
          <w:p w14:paraId="2538F4E8" w14:textId="77777777" w:rsidR="00C8194C" w:rsidRPr="00137CB6" w:rsidRDefault="00C8194C" w:rsidP="00137CB6">
            <w:pPr>
              <w:pStyle w:val="Default"/>
              <w:jc w:val="center"/>
              <w:rPr>
                <w:bCs/>
                <w:i/>
                <w:iCs/>
                <w:sz w:val="22"/>
                <w:szCs w:val="22"/>
              </w:rPr>
            </w:pPr>
            <w:r w:rsidRPr="00137CB6">
              <w:rPr>
                <w:bCs/>
                <w:i/>
                <w:iCs/>
                <w:sz w:val="22"/>
                <w:szCs w:val="22"/>
              </w:rPr>
              <w:t>12</w:t>
            </w:r>
          </w:p>
        </w:tc>
      </w:tr>
      <w:tr w:rsidR="00D238B9" w:rsidRPr="008946AD" w14:paraId="75279C92" w14:textId="77777777" w:rsidTr="000D6C8E">
        <w:trPr>
          <w:trHeight w:val="402"/>
          <w:jc w:val="center"/>
        </w:trPr>
        <w:tc>
          <w:tcPr>
            <w:tcW w:w="425" w:type="dxa"/>
            <w:vMerge w:val="restart"/>
          </w:tcPr>
          <w:p w14:paraId="59F06782" w14:textId="3BBCB261" w:rsidR="00D238B9" w:rsidRPr="00983F21" w:rsidRDefault="00D238B9" w:rsidP="00137CB6">
            <w:pPr>
              <w:spacing w:before="30" w:after="30" w:line="240" w:lineRule="auto"/>
              <w:ind w:left="30" w:right="-83"/>
              <w:rPr>
                <w:rFonts w:ascii="Times New Roman" w:hAnsi="Times New Roman"/>
                <w:sz w:val="20"/>
                <w:szCs w:val="20"/>
              </w:rPr>
            </w:pPr>
            <w:r w:rsidRPr="00137CB6">
              <w:rPr>
                <w:rFonts w:ascii="Times New Roman" w:eastAsia="Times New Roman" w:hAnsi="Times New Roman" w:cs="Times New Roman"/>
                <w:sz w:val="20"/>
                <w:szCs w:val="20"/>
                <w:lang w:eastAsia="uk-UA"/>
              </w:rPr>
              <w:t>1</w:t>
            </w:r>
            <w:r w:rsidR="00137CB6">
              <w:rPr>
                <w:rFonts w:ascii="Times New Roman" w:eastAsia="Times New Roman" w:hAnsi="Times New Roman" w:cs="Times New Roman"/>
                <w:sz w:val="20"/>
                <w:szCs w:val="20"/>
                <w:lang w:eastAsia="uk-UA"/>
              </w:rPr>
              <w:t>.</w:t>
            </w:r>
          </w:p>
        </w:tc>
        <w:tc>
          <w:tcPr>
            <w:tcW w:w="1672" w:type="dxa"/>
            <w:vMerge w:val="restart"/>
          </w:tcPr>
          <w:p w14:paraId="76BFCC5A" w14:textId="77777777" w:rsidR="00D238B9" w:rsidRPr="00EF3994" w:rsidRDefault="00D238B9" w:rsidP="00D238B9">
            <w:pPr>
              <w:spacing w:before="30" w:after="30" w:line="240" w:lineRule="auto"/>
              <w:ind w:left="30" w:right="30"/>
              <w:rPr>
                <w:rFonts w:ascii="Times New Roman" w:eastAsia="Times New Roman" w:hAnsi="Times New Roman" w:cs="Times New Roman"/>
                <w:sz w:val="20"/>
                <w:szCs w:val="20"/>
                <w:lang w:eastAsia="uk-UA"/>
              </w:rPr>
            </w:pPr>
            <w:r w:rsidRPr="00EF3994">
              <w:rPr>
                <w:rFonts w:ascii="Times New Roman" w:eastAsia="Times New Roman" w:hAnsi="Times New Roman" w:cs="Times New Roman"/>
                <w:sz w:val="20"/>
                <w:szCs w:val="20"/>
                <w:lang w:eastAsia="uk-UA"/>
              </w:rPr>
              <w:t>Забезпечення своєчасного виявлення та обліку сімей з дітьми, які перебувають в складних життєвих</w:t>
            </w:r>
          </w:p>
          <w:p w14:paraId="370F88A4" w14:textId="77777777" w:rsidR="00D238B9" w:rsidRPr="00DE7182" w:rsidRDefault="00D238B9" w:rsidP="00D238B9">
            <w:pPr>
              <w:rPr>
                <w:rFonts w:ascii="Times New Roman" w:hAnsi="Times New Roman"/>
                <w:sz w:val="20"/>
                <w:szCs w:val="20"/>
              </w:rPr>
            </w:pPr>
            <w:r w:rsidRPr="00EF3994">
              <w:rPr>
                <w:rFonts w:ascii="Times New Roman" w:eastAsia="Times New Roman" w:hAnsi="Times New Roman" w:cs="Times New Roman"/>
                <w:sz w:val="20"/>
                <w:szCs w:val="20"/>
                <w:lang w:eastAsia="uk-UA"/>
              </w:rPr>
              <w:t>обставинах</w:t>
            </w:r>
          </w:p>
        </w:tc>
        <w:tc>
          <w:tcPr>
            <w:tcW w:w="1843" w:type="dxa"/>
            <w:vMerge w:val="restart"/>
          </w:tcPr>
          <w:p w14:paraId="69F9BD70" w14:textId="77777777" w:rsidR="00D238B9" w:rsidRPr="005B79B1" w:rsidRDefault="00D06667" w:rsidP="00E31DFD">
            <w:pPr>
              <w:jc w:val="center"/>
              <w:rPr>
                <w:rFonts w:ascii="Times New Roman" w:hAnsi="Times New Roman" w:cs="Times New Roman"/>
                <w:sz w:val="20"/>
                <w:szCs w:val="20"/>
              </w:rPr>
            </w:pPr>
            <w:r w:rsidRPr="005B79B1">
              <w:rPr>
                <w:rFonts w:ascii="Times New Roman" w:hAnsi="Times New Roman" w:cs="Times New Roman"/>
                <w:sz w:val="20"/>
                <w:szCs w:val="20"/>
              </w:rPr>
              <w:t>Забезпечення раннього виявлення, обліку та охоплення соціальними послугами сімей з дітьми, які перебувають у складних життєвих обставинах</w:t>
            </w:r>
          </w:p>
        </w:tc>
        <w:tc>
          <w:tcPr>
            <w:tcW w:w="1134" w:type="dxa"/>
            <w:vMerge w:val="restart"/>
          </w:tcPr>
          <w:p w14:paraId="775DBFDF" w14:textId="77777777" w:rsidR="00D238B9" w:rsidRPr="00983F21" w:rsidRDefault="00D238B9" w:rsidP="00D238B9">
            <w:pPr>
              <w:jc w:val="center"/>
              <w:rPr>
                <w:rFonts w:ascii="Times New Roman" w:hAnsi="Times New Roman"/>
                <w:sz w:val="20"/>
                <w:szCs w:val="20"/>
              </w:rPr>
            </w:pPr>
            <w:r w:rsidRPr="00983F21">
              <w:rPr>
                <w:rFonts w:ascii="Times New Roman" w:hAnsi="Times New Roman"/>
                <w:sz w:val="20"/>
                <w:szCs w:val="20"/>
              </w:rPr>
              <w:t>2026 р.-2027 р.</w:t>
            </w:r>
          </w:p>
        </w:tc>
        <w:tc>
          <w:tcPr>
            <w:tcW w:w="1700" w:type="dxa"/>
            <w:vMerge w:val="restart"/>
          </w:tcPr>
          <w:p w14:paraId="6296BDCE" w14:textId="77777777" w:rsidR="00D238B9" w:rsidRPr="00E5599E" w:rsidRDefault="00D238B9" w:rsidP="00D238B9">
            <w:pPr>
              <w:rPr>
                <w:rFonts w:ascii="Times New Roman" w:hAnsi="Times New Roman" w:cs="Times New Roman"/>
                <w:sz w:val="20"/>
                <w:szCs w:val="20"/>
              </w:rPr>
            </w:pPr>
            <w:r w:rsidRPr="00E5599E">
              <w:rPr>
                <w:rFonts w:ascii="Times New Roman" w:hAnsi="Times New Roman" w:cs="Times New Roman"/>
                <w:sz w:val="20"/>
                <w:szCs w:val="20"/>
              </w:rPr>
              <w:t>Служба у справах дітей ТСР;</w:t>
            </w:r>
          </w:p>
          <w:p w14:paraId="4BFC61F9" w14:textId="77777777" w:rsidR="00D238B9" w:rsidRDefault="00D238B9" w:rsidP="00D238B9">
            <w:pPr>
              <w:rPr>
                <w:rFonts w:ascii="Times New Roman" w:hAnsi="Times New Roman" w:cs="Times New Roman"/>
                <w:sz w:val="20"/>
                <w:szCs w:val="20"/>
              </w:rPr>
            </w:pPr>
            <w:r w:rsidRPr="00E5599E">
              <w:rPr>
                <w:rFonts w:ascii="Times New Roman" w:hAnsi="Times New Roman" w:cs="Times New Roman"/>
                <w:sz w:val="20"/>
                <w:szCs w:val="20"/>
              </w:rPr>
              <w:t>КУ ЦНСП ММР</w:t>
            </w:r>
            <w:r w:rsidR="00655FD5">
              <w:rPr>
                <w:rFonts w:ascii="Times New Roman" w:hAnsi="Times New Roman" w:cs="Times New Roman"/>
                <w:sz w:val="20"/>
                <w:szCs w:val="20"/>
              </w:rPr>
              <w:t>;</w:t>
            </w:r>
          </w:p>
          <w:p w14:paraId="2C477B01" w14:textId="77777777" w:rsidR="00655FD5" w:rsidRPr="00464879" w:rsidRDefault="00655FD5" w:rsidP="00D238B9">
            <w:pPr>
              <w:rPr>
                <w:rFonts w:ascii="Times New Roman" w:hAnsi="Times New Roman"/>
                <w:sz w:val="20"/>
                <w:szCs w:val="20"/>
              </w:rPr>
            </w:pPr>
            <w:r>
              <w:rPr>
                <w:rFonts w:ascii="Times New Roman" w:hAnsi="Times New Roman" w:cs="Times New Roman"/>
                <w:sz w:val="20"/>
                <w:szCs w:val="20"/>
              </w:rPr>
              <w:t>відділ освіти ТСР</w:t>
            </w:r>
          </w:p>
        </w:tc>
        <w:tc>
          <w:tcPr>
            <w:tcW w:w="1418" w:type="dxa"/>
            <w:vMerge w:val="restart"/>
          </w:tcPr>
          <w:p w14:paraId="4D469E45" w14:textId="77777777" w:rsidR="00D238B9" w:rsidRPr="00983F21" w:rsidRDefault="00931A96" w:rsidP="00931A96">
            <w:pPr>
              <w:jc w:val="center"/>
              <w:rPr>
                <w:rFonts w:ascii="Times New Roman" w:hAnsi="Times New Roman"/>
                <w:sz w:val="20"/>
                <w:szCs w:val="20"/>
              </w:rPr>
            </w:pPr>
            <w:r>
              <w:rPr>
                <w:rFonts w:ascii="Times New Roman" w:hAnsi="Times New Roman"/>
                <w:sz w:val="20"/>
                <w:szCs w:val="20"/>
              </w:rPr>
              <w:t>Фінансування не потребує</w:t>
            </w:r>
          </w:p>
        </w:tc>
        <w:tc>
          <w:tcPr>
            <w:tcW w:w="851" w:type="dxa"/>
            <w:vMerge w:val="restart"/>
          </w:tcPr>
          <w:p w14:paraId="29328CCB" w14:textId="77777777" w:rsidR="00D238B9" w:rsidRPr="00983F21" w:rsidRDefault="00D238B9" w:rsidP="00D238B9">
            <w:pPr>
              <w:jc w:val="center"/>
              <w:rPr>
                <w:rFonts w:ascii="Times New Roman" w:hAnsi="Times New Roman"/>
                <w:sz w:val="20"/>
                <w:szCs w:val="20"/>
                <w:highlight w:val="yellow"/>
              </w:rPr>
            </w:pPr>
          </w:p>
        </w:tc>
        <w:tc>
          <w:tcPr>
            <w:tcW w:w="850" w:type="dxa"/>
            <w:vMerge w:val="restart"/>
          </w:tcPr>
          <w:p w14:paraId="1350056A" w14:textId="77777777" w:rsidR="00D238B9" w:rsidRPr="00983F21" w:rsidRDefault="00D238B9" w:rsidP="00D238B9">
            <w:pPr>
              <w:jc w:val="center"/>
              <w:rPr>
                <w:rFonts w:ascii="Times New Roman" w:hAnsi="Times New Roman"/>
                <w:sz w:val="20"/>
                <w:szCs w:val="20"/>
                <w:highlight w:val="yellow"/>
              </w:rPr>
            </w:pPr>
          </w:p>
        </w:tc>
        <w:tc>
          <w:tcPr>
            <w:tcW w:w="709" w:type="dxa"/>
            <w:vMerge w:val="restart"/>
          </w:tcPr>
          <w:p w14:paraId="7FEC79C9" w14:textId="77777777" w:rsidR="00D238B9" w:rsidRPr="00983F21" w:rsidRDefault="00D238B9" w:rsidP="00D238B9">
            <w:pPr>
              <w:jc w:val="center"/>
              <w:rPr>
                <w:rFonts w:ascii="Times New Roman" w:hAnsi="Times New Roman"/>
                <w:sz w:val="20"/>
                <w:szCs w:val="20"/>
                <w:highlight w:val="yellow"/>
              </w:rPr>
            </w:pPr>
          </w:p>
        </w:tc>
        <w:tc>
          <w:tcPr>
            <w:tcW w:w="1701" w:type="dxa"/>
          </w:tcPr>
          <w:p w14:paraId="2E0922C2" w14:textId="77777777" w:rsidR="00D238B9" w:rsidRPr="00691992" w:rsidRDefault="00D238B9" w:rsidP="00D238B9">
            <w:pPr>
              <w:pStyle w:val="ab"/>
              <w:rPr>
                <w:rFonts w:ascii="Times New Roman" w:hAnsi="Times New Roman"/>
                <w:sz w:val="20"/>
                <w:szCs w:val="20"/>
                <w:u w:val="single"/>
              </w:rPr>
            </w:pPr>
            <w:r w:rsidRPr="00691992">
              <w:rPr>
                <w:rFonts w:ascii="Times New Roman" w:hAnsi="Times New Roman"/>
                <w:sz w:val="20"/>
                <w:szCs w:val="20"/>
                <w:u w:val="single"/>
              </w:rPr>
              <w:t>затрати</w:t>
            </w:r>
          </w:p>
          <w:p w14:paraId="2F87475E" w14:textId="77777777" w:rsidR="00D238B9" w:rsidRPr="00691992" w:rsidRDefault="005F37D2" w:rsidP="00A72E26">
            <w:pPr>
              <w:pStyle w:val="ab"/>
              <w:rPr>
                <w:rFonts w:ascii="Times New Roman" w:hAnsi="Times New Roman"/>
                <w:sz w:val="20"/>
                <w:szCs w:val="20"/>
              </w:rPr>
            </w:pPr>
            <w:r>
              <w:rPr>
                <w:rFonts w:ascii="Times New Roman" w:hAnsi="Times New Roman"/>
                <w:sz w:val="20"/>
                <w:szCs w:val="20"/>
              </w:rPr>
              <w:t>обсяг витрат у 2026 р.</w:t>
            </w:r>
          </w:p>
        </w:tc>
        <w:tc>
          <w:tcPr>
            <w:tcW w:w="1701" w:type="dxa"/>
          </w:tcPr>
          <w:p w14:paraId="73C9A149" w14:textId="77777777" w:rsidR="00D238B9" w:rsidRPr="00691992" w:rsidRDefault="00D238B9" w:rsidP="00D238B9">
            <w:pPr>
              <w:pStyle w:val="ab"/>
              <w:rPr>
                <w:rFonts w:ascii="Times New Roman" w:hAnsi="Times New Roman"/>
                <w:sz w:val="20"/>
                <w:szCs w:val="20"/>
                <w:u w:val="single"/>
              </w:rPr>
            </w:pPr>
            <w:r w:rsidRPr="00691992">
              <w:rPr>
                <w:rFonts w:ascii="Times New Roman" w:hAnsi="Times New Roman"/>
                <w:sz w:val="20"/>
                <w:szCs w:val="20"/>
                <w:u w:val="single"/>
              </w:rPr>
              <w:t>затрати</w:t>
            </w:r>
          </w:p>
          <w:p w14:paraId="193D59F2" w14:textId="77777777" w:rsidR="00D238B9" w:rsidRPr="00691992" w:rsidRDefault="00A72E26" w:rsidP="00A72E26">
            <w:pPr>
              <w:pStyle w:val="ab"/>
              <w:rPr>
                <w:rFonts w:ascii="Times New Roman" w:hAnsi="Times New Roman"/>
                <w:sz w:val="20"/>
                <w:szCs w:val="20"/>
              </w:rPr>
            </w:pPr>
            <w:r>
              <w:rPr>
                <w:rFonts w:ascii="Times New Roman" w:hAnsi="Times New Roman"/>
                <w:sz w:val="20"/>
                <w:szCs w:val="20"/>
              </w:rPr>
              <w:t>обсяг витрат у 2027 р.</w:t>
            </w:r>
          </w:p>
        </w:tc>
        <w:tc>
          <w:tcPr>
            <w:tcW w:w="1560" w:type="dxa"/>
            <w:vMerge w:val="restart"/>
          </w:tcPr>
          <w:p w14:paraId="61B04618" w14:textId="77777777" w:rsidR="00FC548C" w:rsidRPr="00D238B9" w:rsidRDefault="00D238B9" w:rsidP="00FC548C">
            <w:pPr>
              <w:spacing w:before="30" w:after="30" w:line="240" w:lineRule="auto"/>
              <w:ind w:left="30" w:right="30"/>
              <w:rPr>
                <w:rFonts w:ascii="Times New Roman" w:hAnsi="Times New Roman" w:cs="Times New Roman"/>
                <w:sz w:val="20"/>
                <w:szCs w:val="20"/>
              </w:rPr>
            </w:pPr>
            <w:r w:rsidRPr="00D238B9">
              <w:rPr>
                <w:rFonts w:ascii="Times New Roman" w:eastAsia="Times New Roman" w:hAnsi="Times New Roman" w:cs="Times New Roman"/>
                <w:sz w:val="20"/>
                <w:szCs w:val="20"/>
                <w:lang w:eastAsia="uk-UA"/>
              </w:rPr>
              <w:t xml:space="preserve">Вирішення проблем сімей з </w:t>
            </w:r>
            <w:r w:rsidRPr="00C81F27">
              <w:rPr>
                <w:rFonts w:ascii="Times New Roman" w:eastAsia="Times New Roman" w:hAnsi="Times New Roman" w:cs="Times New Roman"/>
                <w:sz w:val="20"/>
                <w:szCs w:val="20"/>
                <w:lang w:eastAsia="uk-UA"/>
              </w:rPr>
              <w:t>дітьми</w:t>
            </w:r>
            <w:r w:rsidRPr="00D238B9">
              <w:rPr>
                <w:rFonts w:ascii="Times New Roman" w:eastAsia="Times New Roman" w:hAnsi="Times New Roman" w:cs="Times New Roman"/>
                <w:sz w:val="20"/>
                <w:szCs w:val="20"/>
                <w:lang w:eastAsia="uk-UA"/>
              </w:rPr>
              <w:t>, надання їм комплексної допомоги, попередження насильства в сім’ї</w:t>
            </w:r>
          </w:p>
          <w:p w14:paraId="427DF4DD" w14:textId="77777777" w:rsidR="00D238B9" w:rsidRPr="00D238B9" w:rsidRDefault="00D238B9" w:rsidP="00D238B9">
            <w:pPr>
              <w:spacing w:line="240" w:lineRule="auto"/>
              <w:rPr>
                <w:rFonts w:ascii="Times New Roman" w:hAnsi="Times New Roman" w:cs="Times New Roman"/>
                <w:sz w:val="20"/>
                <w:szCs w:val="20"/>
              </w:rPr>
            </w:pPr>
          </w:p>
        </w:tc>
      </w:tr>
      <w:tr w:rsidR="001B3FE5" w:rsidRPr="008946AD" w14:paraId="711F82FF" w14:textId="77777777" w:rsidTr="000D6C8E">
        <w:trPr>
          <w:trHeight w:val="421"/>
          <w:jc w:val="center"/>
        </w:trPr>
        <w:tc>
          <w:tcPr>
            <w:tcW w:w="425" w:type="dxa"/>
            <w:vMerge/>
          </w:tcPr>
          <w:p w14:paraId="0BAE8886" w14:textId="77777777" w:rsidR="001B3FE5" w:rsidRPr="008946AD" w:rsidRDefault="001B3FE5" w:rsidP="001B3FE5">
            <w:pPr>
              <w:jc w:val="center"/>
              <w:rPr>
                <w:rFonts w:ascii="Times New Roman" w:hAnsi="Times New Roman"/>
                <w:sz w:val="20"/>
                <w:szCs w:val="20"/>
              </w:rPr>
            </w:pPr>
          </w:p>
        </w:tc>
        <w:tc>
          <w:tcPr>
            <w:tcW w:w="1672" w:type="dxa"/>
            <w:vMerge/>
          </w:tcPr>
          <w:p w14:paraId="41B83D58" w14:textId="77777777" w:rsidR="001B3FE5" w:rsidRPr="008946AD" w:rsidRDefault="001B3FE5" w:rsidP="001B3FE5">
            <w:pPr>
              <w:jc w:val="center"/>
              <w:rPr>
                <w:rFonts w:ascii="Times New Roman" w:hAnsi="Times New Roman"/>
                <w:sz w:val="20"/>
                <w:szCs w:val="20"/>
              </w:rPr>
            </w:pPr>
          </w:p>
        </w:tc>
        <w:tc>
          <w:tcPr>
            <w:tcW w:w="1843" w:type="dxa"/>
            <w:vMerge/>
          </w:tcPr>
          <w:p w14:paraId="54162971" w14:textId="77777777" w:rsidR="001B3FE5" w:rsidRPr="005B79B1" w:rsidRDefault="001B3FE5" w:rsidP="001B3FE5">
            <w:pPr>
              <w:jc w:val="center"/>
              <w:rPr>
                <w:rFonts w:ascii="Times New Roman" w:hAnsi="Times New Roman" w:cs="Times New Roman"/>
                <w:sz w:val="20"/>
                <w:szCs w:val="20"/>
              </w:rPr>
            </w:pPr>
          </w:p>
        </w:tc>
        <w:tc>
          <w:tcPr>
            <w:tcW w:w="1134" w:type="dxa"/>
            <w:vMerge/>
          </w:tcPr>
          <w:p w14:paraId="7140B109" w14:textId="77777777" w:rsidR="001B3FE5" w:rsidRPr="008946AD" w:rsidRDefault="001B3FE5" w:rsidP="001B3FE5">
            <w:pPr>
              <w:jc w:val="center"/>
              <w:rPr>
                <w:rFonts w:ascii="Times New Roman" w:hAnsi="Times New Roman"/>
                <w:sz w:val="20"/>
                <w:szCs w:val="20"/>
              </w:rPr>
            </w:pPr>
          </w:p>
        </w:tc>
        <w:tc>
          <w:tcPr>
            <w:tcW w:w="1700" w:type="dxa"/>
            <w:vMerge/>
          </w:tcPr>
          <w:p w14:paraId="59D49011" w14:textId="77777777" w:rsidR="001B3FE5" w:rsidRPr="008946AD" w:rsidRDefault="001B3FE5" w:rsidP="001B3FE5">
            <w:pPr>
              <w:jc w:val="center"/>
              <w:rPr>
                <w:rFonts w:ascii="Times New Roman" w:hAnsi="Times New Roman"/>
                <w:sz w:val="20"/>
                <w:szCs w:val="20"/>
              </w:rPr>
            </w:pPr>
          </w:p>
        </w:tc>
        <w:tc>
          <w:tcPr>
            <w:tcW w:w="1418" w:type="dxa"/>
            <w:vMerge/>
          </w:tcPr>
          <w:p w14:paraId="4AA7C84C" w14:textId="77777777" w:rsidR="001B3FE5" w:rsidRPr="008946AD" w:rsidRDefault="001B3FE5" w:rsidP="001B3FE5">
            <w:pPr>
              <w:jc w:val="center"/>
              <w:rPr>
                <w:rFonts w:ascii="Times New Roman" w:hAnsi="Times New Roman"/>
                <w:sz w:val="20"/>
                <w:szCs w:val="20"/>
              </w:rPr>
            </w:pPr>
          </w:p>
        </w:tc>
        <w:tc>
          <w:tcPr>
            <w:tcW w:w="851" w:type="dxa"/>
            <w:vMerge/>
          </w:tcPr>
          <w:p w14:paraId="21BBE992" w14:textId="77777777" w:rsidR="001B3FE5" w:rsidRPr="008946AD" w:rsidRDefault="001B3FE5" w:rsidP="001B3FE5">
            <w:pPr>
              <w:jc w:val="center"/>
              <w:rPr>
                <w:rFonts w:ascii="Times New Roman" w:hAnsi="Times New Roman"/>
                <w:sz w:val="20"/>
                <w:szCs w:val="20"/>
                <w:highlight w:val="yellow"/>
              </w:rPr>
            </w:pPr>
          </w:p>
        </w:tc>
        <w:tc>
          <w:tcPr>
            <w:tcW w:w="850" w:type="dxa"/>
            <w:vMerge/>
          </w:tcPr>
          <w:p w14:paraId="40FC5756" w14:textId="77777777" w:rsidR="001B3FE5" w:rsidRPr="008946AD" w:rsidRDefault="001B3FE5" w:rsidP="001B3FE5">
            <w:pPr>
              <w:jc w:val="center"/>
              <w:rPr>
                <w:rFonts w:ascii="Times New Roman" w:hAnsi="Times New Roman"/>
                <w:sz w:val="20"/>
                <w:szCs w:val="20"/>
                <w:highlight w:val="yellow"/>
              </w:rPr>
            </w:pPr>
          </w:p>
        </w:tc>
        <w:tc>
          <w:tcPr>
            <w:tcW w:w="709" w:type="dxa"/>
            <w:vMerge/>
          </w:tcPr>
          <w:p w14:paraId="2BAF5B28" w14:textId="77777777" w:rsidR="001B3FE5" w:rsidRPr="008946AD" w:rsidRDefault="001B3FE5" w:rsidP="001B3FE5">
            <w:pPr>
              <w:jc w:val="center"/>
              <w:rPr>
                <w:rFonts w:ascii="Times New Roman" w:hAnsi="Times New Roman"/>
                <w:sz w:val="20"/>
                <w:szCs w:val="20"/>
                <w:highlight w:val="yellow"/>
              </w:rPr>
            </w:pPr>
          </w:p>
        </w:tc>
        <w:tc>
          <w:tcPr>
            <w:tcW w:w="1701" w:type="dxa"/>
          </w:tcPr>
          <w:p w14:paraId="0148CA01" w14:textId="77777777" w:rsidR="001B3FE5" w:rsidRPr="00691992" w:rsidRDefault="001B3FE5" w:rsidP="001B3FE5">
            <w:pPr>
              <w:pStyle w:val="ab"/>
              <w:rPr>
                <w:rFonts w:ascii="Times New Roman" w:hAnsi="Times New Roman"/>
                <w:sz w:val="20"/>
                <w:szCs w:val="20"/>
                <w:u w:val="single"/>
              </w:rPr>
            </w:pPr>
            <w:r w:rsidRPr="00691992">
              <w:rPr>
                <w:rFonts w:ascii="Times New Roman" w:hAnsi="Times New Roman"/>
                <w:sz w:val="20"/>
                <w:szCs w:val="20"/>
                <w:u w:val="single"/>
              </w:rPr>
              <w:t>продукт</w:t>
            </w:r>
          </w:p>
          <w:p w14:paraId="607A2BE1" w14:textId="77777777" w:rsidR="001B3FE5" w:rsidRPr="00691992" w:rsidRDefault="001B3FE5" w:rsidP="001B3FE5">
            <w:pPr>
              <w:pStyle w:val="ab"/>
              <w:rPr>
                <w:rFonts w:ascii="Times New Roman" w:hAnsi="Times New Roman"/>
                <w:sz w:val="20"/>
                <w:szCs w:val="20"/>
                <w:highlight w:val="yellow"/>
              </w:rPr>
            </w:pPr>
            <w:r w:rsidRPr="00691992">
              <w:rPr>
                <w:rFonts w:ascii="Times New Roman" w:hAnsi="Times New Roman"/>
                <w:sz w:val="20"/>
                <w:szCs w:val="20"/>
              </w:rPr>
              <w:t xml:space="preserve">кількість дітей </w:t>
            </w:r>
          </w:p>
          <w:p w14:paraId="49F23453" w14:textId="77777777" w:rsidR="001B3FE5" w:rsidRPr="00691992" w:rsidRDefault="001B3FE5" w:rsidP="001B3FE5">
            <w:pPr>
              <w:pStyle w:val="ab"/>
              <w:rPr>
                <w:rFonts w:ascii="Times New Roman" w:hAnsi="Times New Roman"/>
                <w:sz w:val="20"/>
                <w:szCs w:val="20"/>
              </w:rPr>
            </w:pPr>
          </w:p>
        </w:tc>
        <w:tc>
          <w:tcPr>
            <w:tcW w:w="1701" w:type="dxa"/>
          </w:tcPr>
          <w:p w14:paraId="6BCE346F" w14:textId="77777777" w:rsidR="001B3FE5" w:rsidRPr="00691992" w:rsidRDefault="001B3FE5" w:rsidP="001B3FE5">
            <w:pPr>
              <w:pStyle w:val="ab"/>
              <w:rPr>
                <w:rFonts w:ascii="Times New Roman" w:hAnsi="Times New Roman"/>
                <w:sz w:val="20"/>
                <w:szCs w:val="20"/>
                <w:u w:val="single"/>
              </w:rPr>
            </w:pPr>
            <w:r w:rsidRPr="00691992">
              <w:rPr>
                <w:rFonts w:ascii="Times New Roman" w:hAnsi="Times New Roman"/>
                <w:sz w:val="20"/>
                <w:szCs w:val="20"/>
                <w:u w:val="single"/>
              </w:rPr>
              <w:t>продукт</w:t>
            </w:r>
          </w:p>
          <w:p w14:paraId="60BE6FD2" w14:textId="77777777" w:rsidR="001B3FE5" w:rsidRPr="00691992" w:rsidRDefault="001B3FE5" w:rsidP="001B3FE5">
            <w:pPr>
              <w:pStyle w:val="ab"/>
              <w:rPr>
                <w:rFonts w:ascii="Times New Roman" w:hAnsi="Times New Roman"/>
                <w:sz w:val="20"/>
                <w:szCs w:val="20"/>
                <w:highlight w:val="yellow"/>
              </w:rPr>
            </w:pPr>
            <w:r w:rsidRPr="00691992">
              <w:rPr>
                <w:rFonts w:ascii="Times New Roman" w:hAnsi="Times New Roman"/>
                <w:sz w:val="20"/>
                <w:szCs w:val="20"/>
              </w:rPr>
              <w:t xml:space="preserve">кількість дітей </w:t>
            </w:r>
          </w:p>
        </w:tc>
        <w:tc>
          <w:tcPr>
            <w:tcW w:w="1560" w:type="dxa"/>
            <w:vMerge/>
          </w:tcPr>
          <w:p w14:paraId="04D4C1E8" w14:textId="77777777" w:rsidR="001B3FE5" w:rsidRPr="008946AD" w:rsidRDefault="001B3FE5" w:rsidP="001B3FE5">
            <w:pPr>
              <w:rPr>
                <w:rFonts w:ascii="Times New Roman" w:hAnsi="Times New Roman"/>
                <w:sz w:val="20"/>
                <w:szCs w:val="20"/>
                <w:u w:val="single"/>
              </w:rPr>
            </w:pPr>
          </w:p>
        </w:tc>
      </w:tr>
      <w:tr w:rsidR="001B3FE5" w:rsidRPr="008946AD" w14:paraId="77CD16E5" w14:textId="77777777" w:rsidTr="000D6C8E">
        <w:trPr>
          <w:trHeight w:val="421"/>
          <w:jc w:val="center"/>
        </w:trPr>
        <w:tc>
          <w:tcPr>
            <w:tcW w:w="425" w:type="dxa"/>
            <w:vMerge/>
          </w:tcPr>
          <w:p w14:paraId="60F166CC" w14:textId="77777777" w:rsidR="001B3FE5" w:rsidRPr="008946AD" w:rsidRDefault="001B3FE5" w:rsidP="001B3FE5">
            <w:pPr>
              <w:jc w:val="center"/>
              <w:rPr>
                <w:rFonts w:ascii="Times New Roman" w:hAnsi="Times New Roman"/>
                <w:sz w:val="20"/>
                <w:szCs w:val="20"/>
              </w:rPr>
            </w:pPr>
          </w:p>
        </w:tc>
        <w:tc>
          <w:tcPr>
            <w:tcW w:w="1672" w:type="dxa"/>
            <w:vMerge/>
          </w:tcPr>
          <w:p w14:paraId="28018B2F" w14:textId="77777777" w:rsidR="001B3FE5" w:rsidRPr="008946AD" w:rsidRDefault="001B3FE5" w:rsidP="001B3FE5">
            <w:pPr>
              <w:jc w:val="center"/>
              <w:rPr>
                <w:rFonts w:ascii="Times New Roman" w:hAnsi="Times New Roman"/>
                <w:sz w:val="20"/>
                <w:szCs w:val="20"/>
              </w:rPr>
            </w:pPr>
          </w:p>
        </w:tc>
        <w:tc>
          <w:tcPr>
            <w:tcW w:w="1843" w:type="dxa"/>
            <w:vMerge/>
          </w:tcPr>
          <w:p w14:paraId="5E455334" w14:textId="77777777" w:rsidR="001B3FE5" w:rsidRPr="005B79B1" w:rsidRDefault="001B3FE5" w:rsidP="001B3FE5">
            <w:pPr>
              <w:jc w:val="center"/>
              <w:rPr>
                <w:rFonts w:ascii="Times New Roman" w:hAnsi="Times New Roman" w:cs="Times New Roman"/>
                <w:sz w:val="20"/>
                <w:szCs w:val="20"/>
              </w:rPr>
            </w:pPr>
          </w:p>
        </w:tc>
        <w:tc>
          <w:tcPr>
            <w:tcW w:w="1134" w:type="dxa"/>
            <w:vMerge/>
          </w:tcPr>
          <w:p w14:paraId="2495D685" w14:textId="77777777" w:rsidR="001B3FE5" w:rsidRPr="008946AD" w:rsidRDefault="001B3FE5" w:rsidP="001B3FE5">
            <w:pPr>
              <w:jc w:val="center"/>
              <w:rPr>
                <w:rFonts w:ascii="Times New Roman" w:hAnsi="Times New Roman"/>
                <w:sz w:val="20"/>
                <w:szCs w:val="20"/>
              </w:rPr>
            </w:pPr>
          </w:p>
        </w:tc>
        <w:tc>
          <w:tcPr>
            <w:tcW w:w="1700" w:type="dxa"/>
            <w:vMerge/>
          </w:tcPr>
          <w:p w14:paraId="235383FC" w14:textId="77777777" w:rsidR="001B3FE5" w:rsidRPr="008946AD" w:rsidRDefault="001B3FE5" w:rsidP="001B3FE5">
            <w:pPr>
              <w:jc w:val="center"/>
              <w:rPr>
                <w:rFonts w:ascii="Times New Roman" w:hAnsi="Times New Roman"/>
                <w:sz w:val="20"/>
                <w:szCs w:val="20"/>
              </w:rPr>
            </w:pPr>
          </w:p>
        </w:tc>
        <w:tc>
          <w:tcPr>
            <w:tcW w:w="1418" w:type="dxa"/>
            <w:vMerge/>
          </w:tcPr>
          <w:p w14:paraId="55FB21F4" w14:textId="77777777" w:rsidR="001B3FE5" w:rsidRPr="008946AD" w:rsidRDefault="001B3FE5" w:rsidP="001B3FE5">
            <w:pPr>
              <w:jc w:val="center"/>
              <w:rPr>
                <w:rFonts w:ascii="Times New Roman" w:hAnsi="Times New Roman"/>
                <w:sz w:val="20"/>
                <w:szCs w:val="20"/>
              </w:rPr>
            </w:pPr>
          </w:p>
        </w:tc>
        <w:tc>
          <w:tcPr>
            <w:tcW w:w="851" w:type="dxa"/>
            <w:vMerge/>
          </w:tcPr>
          <w:p w14:paraId="1E526B74" w14:textId="77777777" w:rsidR="001B3FE5" w:rsidRPr="008946AD" w:rsidRDefault="001B3FE5" w:rsidP="001B3FE5">
            <w:pPr>
              <w:jc w:val="center"/>
              <w:rPr>
                <w:rFonts w:ascii="Times New Roman" w:hAnsi="Times New Roman"/>
                <w:sz w:val="20"/>
                <w:szCs w:val="20"/>
                <w:highlight w:val="yellow"/>
              </w:rPr>
            </w:pPr>
          </w:p>
        </w:tc>
        <w:tc>
          <w:tcPr>
            <w:tcW w:w="850" w:type="dxa"/>
            <w:vMerge/>
          </w:tcPr>
          <w:p w14:paraId="5AF10480" w14:textId="77777777" w:rsidR="001B3FE5" w:rsidRPr="008946AD" w:rsidRDefault="001B3FE5" w:rsidP="001B3FE5">
            <w:pPr>
              <w:jc w:val="center"/>
              <w:rPr>
                <w:rFonts w:ascii="Times New Roman" w:hAnsi="Times New Roman"/>
                <w:sz w:val="20"/>
                <w:szCs w:val="20"/>
                <w:highlight w:val="yellow"/>
              </w:rPr>
            </w:pPr>
          </w:p>
        </w:tc>
        <w:tc>
          <w:tcPr>
            <w:tcW w:w="709" w:type="dxa"/>
            <w:vMerge/>
          </w:tcPr>
          <w:p w14:paraId="6B4687A7" w14:textId="77777777" w:rsidR="001B3FE5" w:rsidRPr="008946AD" w:rsidRDefault="001B3FE5" w:rsidP="001B3FE5">
            <w:pPr>
              <w:jc w:val="center"/>
              <w:rPr>
                <w:rFonts w:ascii="Times New Roman" w:hAnsi="Times New Roman"/>
                <w:sz w:val="20"/>
                <w:szCs w:val="20"/>
                <w:highlight w:val="yellow"/>
              </w:rPr>
            </w:pPr>
          </w:p>
        </w:tc>
        <w:tc>
          <w:tcPr>
            <w:tcW w:w="1701" w:type="dxa"/>
          </w:tcPr>
          <w:p w14:paraId="0BCEF3C1" w14:textId="77777777" w:rsidR="001B3FE5" w:rsidRPr="00691992" w:rsidRDefault="001B3FE5" w:rsidP="001B3FE5">
            <w:pPr>
              <w:pStyle w:val="ab"/>
              <w:rPr>
                <w:rFonts w:ascii="Times New Roman" w:hAnsi="Times New Roman"/>
                <w:sz w:val="20"/>
                <w:szCs w:val="20"/>
                <w:u w:val="single"/>
              </w:rPr>
            </w:pPr>
            <w:r w:rsidRPr="00691992">
              <w:rPr>
                <w:rFonts w:ascii="Times New Roman" w:hAnsi="Times New Roman"/>
                <w:sz w:val="20"/>
                <w:szCs w:val="20"/>
                <w:u w:val="single"/>
              </w:rPr>
              <w:t>ефективності</w:t>
            </w:r>
          </w:p>
          <w:p w14:paraId="1D69DDC0" w14:textId="77777777" w:rsidR="001B3FE5" w:rsidRPr="00691992" w:rsidRDefault="001B3FE5" w:rsidP="00A72E26">
            <w:pPr>
              <w:pStyle w:val="ab"/>
              <w:rPr>
                <w:rFonts w:ascii="Times New Roman" w:hAnsi="Times New Roman"/>
                <w:sz w:val="20"/>
                <w:szCs w:val="20"/>
              </w:rPr>
            </w:pPr>
            <w:r w:rsidRPr="00691992">
              <w:rPr>
                <w:rFonts w:ascii="Times New Roman" w:hAnsi="Times New Roman"/>
                <w:sz w:val="20"/>
                <w:szCs w:val="20"/>
              </w:rPr>
              <w:t>середня вартість послуги</w:t>
            </w:r>
          </w:p>
        </w:tc>
        <w:tc>
          <w:tcPr>
            <w:tcW w:w="1701" w:type="dxa"/>
          </w:tcPr>
          <w:p w14:paraId="016CCFCB" w14:textId="77777777" w:rsidR="001B3FE5" w:rsidRPr="00691992" w:rsidRDefault="001B3FE5" w:rsidP="001B3FE5">
            <w:pPr>
              <w:pStyle w:val="ab"/>
              <w:rPr>
                <w:rFonts w:ascii="Times New Roman" w:hAnsi="Times New Roman"/>
                <w:sz w:val="20"/>
                <w:szCs w:val="20"/>
                <w:u w:val="single"/>
              </w:rPr>
            </w:pPr>
            <w:r w:rsidRPr="00691992">
              <w:rPr>
                <w:rFonts w:ascii="Times New Roman" w:hAnsi="Times New Roman"/>
                <w:sz w:val="20"/>
                <w:szCs w:val="20"/>
                <w:u w:val="single"/>
              </w:rPr>
              <w:t>ефективності</w:t>
            </w:r>
          </w:p>
          <w:p w14:paraId="466C4556" w14:textId="77777777" w:rsidR="001B3FE5" w:rsidRPr="00691992" w:rsidRDefault="001B3FE5" w:rsidP="00A72E26">
            <w:pPr>
              <w:pStyle w:val="ab"/>
              <w:rPr>
                <w:rFonts w:ascii="Times New Roman" w:hAnsi="Times New Roman"/>
                <w:sz w:val="20"/>
                <w:szCs w:val="20"/>
              </w:rPr>
            </w:pPr>
            <w:r w:rsidRPr="00691992">
              <w:rPr>
                <w:rFonts w:ascii="Times New Roman" w:hAnsi="Times New Roman"/>
                <w:sz w:val="20"/>
                <w:szCs w:val="20"/>
              </w:rPr>
              <w:t>середня вартість послуги</w:t>
            </w:r>
          </w:p>
        </w:tc>
        <w:tc>
          <w:tcPr>
            <w:tcW w:w="1560" w:type="dxa"/>
            <w:vMerge/>
          </w:tcPr>
          <w:p w14:paraId="42ACBCA0" w14:textId="77777777" w:rsidR="001B3FE5" w:rsidRPr="008946AD" w:rsidRDefault="001B3FE5" w:rsidP="001B3FE5">
            <w:pPr>
              <w:ind w:right="-102"/>
              <w:rPr>
                <w:rFonts w:ascii="Times New Roman" w:hAnsi="Times New Roman"/>
                <w:sz w:val="20"/>
                <w:szCs w:val="20"/>
              </w:rPr>
            </w:pPr>
          </w:p>
        </w:tc>
      </w:tr>
      <w:tr w:rsidR="001B3FE5" w:rsidRPr="008946AD" w14:paraId="440E85F9" w14:textId="77777777" w:rsidTr="000D6C8E">
        <w:trPr>
          <w:trHeight w:val="930"/>
          <w:jc w:val="center"/>
        </w:trPr>
        <w:tc>
          <w:tcPr>
            <w:tcW w:w="425" w:type="dxa"/>
            <w:vMerge/>
          </w:tcPr>
          <w:p w14:paraId="11F4480E" w14:textId="77777777" w:rsidR="001B3FE5" w:rsidRPr="008946AD" w:rsidRDefault="001B3FE5" w:rsidP="001B3FE5">
            <w:pPr>
              <w:jc w:val="center"/>
              <w:rPr>
                <w:rFonts w:ascii="Times New Roman" w:hAnsi="Times New Roman"/>
                <w:sz w:val="20"/>
                <w:szCs w:val="20"/>
              </w:rPr>
            </w:pPr>
          </w:p>
        </w:tc>
        <w:tc>
          <w:tcPr>
            <w:tcW w:w="1672" w:type="dxa"/>
            <w:vMerge/>
          </w:tcPr>
          <w:p w14:paraId="637CF41C" w14:textId="77777777" w:rsidR="001B3FE5" w:rsidRPr="008946AD" w:rsidRDefault="001B3FE5" w:rsidP="001B3FE5">
            <w:pPr>
              <w:jc w:val="center"/>
              <w:rPr>
                <w:rFonts w:ascii="Times New Roman" w:hAnsi="Times New Roman"/>
                <w:sz w:val="20"/>
                <w:szCs w:val="20"/>
              </w:rPr>
            </w:pPr>
          </w:p>
        </w:tc>
        <w:tc>
          <w:tcPr>
            <w:tcW w:w="1843" w:type="dxa"/>
            <w:vMerge/>
          </w:tcPr>
          <w:p w14:paraId="4BADCAC3" w14:textId="77777777" w:rsidR="001B3FE5" w:rsidRPr="005B79B1" w:rsidRDefault="001B3FE5" w:rsidP="001B3FE5">
            <w:pPr>
              <w:jc w:val="center"/>
              <w:rPr>
                <w:rFonts w:ascii="Times New Roman" w:hAnsi="Times New Roman" w:cs="Times New Roman"/>
                <w:sz w:val="20"/>
                <w:szCs w:val="20"/>
              </w:rPr>
            </w:pPr>
          </w:p>
        </w:tc>
        <w:tc>
          <w:tcPr>
            <w:tcW w:w="1134" w:type="dxa"/>
            <w:vMerge/>
          </w:tcPr>
          <w:p w14:paraId="65486697" w14:textId="77777777" w:rsidR="001B3FE5" w:rsidRPr="008946AD" w:rsidRDefault="001B3FE5" w:rsidP="001B3FE5">
            <w:pPr>
              <w:jc w:val="center"/>
              <w:rPr>
                <w:rFonts w:ascii="Times New Roman" w:hAnsi="Times New Roman"/>
                <w:sz w:val="20"/>
                <w:szCs w:val="20"/>
              </w:rPr>
            </w:pPr>
          </w:p>
        </w:tc>
        <w:tc>
          <w:tcPr>
            <w:tcW w:w="1700" w:type="dxa"/>
            <w:vMerge/>
          </w:tcPr>
          <w:p w14:paraId="2594A133" w14:textId="77777777" w:rsidR="001B3FE5" w:rsidRPr="008946AD" w:rsidRDefault="001B3FE5" w:rsidP="001B3FE5">
            <w:pPr>
              <w:jc w:val="center"/>
              <w:rPr>
                <w:rFonts w:ascii="Times New Roman" w:hAnsi="Times New Roman"/>
                <w:sz w:val="20"/>
                <w:szCs w:val="20"/>
              </w:rPr>
            </w:pPr>
          </w:p>
        </w:tc>
        <w:tc>
          <w:tcPr>
            <w:tcW w:w="1418" w:type="dxa"/>
            <w:vMerge/>
          </w:tcPr>
          <w:p w14:paraId="51F8DC0C" w14:textId="77777777" w:rsidR="001B3FE5" w:rsidRPr="008946AD" w:rsidRDefault="001B3FE5" w:rsidP="001B3FE5">
            <w:pPr>
              <w:jc w:val="center"/>
              <w:rPr>
                <w:rFonts w:ascii="Times New Roman" w:hAnsi="Times New Roman"/>
                <w:sz w:val="20"/>
                <w:szCs w:val="20"/>
              </w:rPr>
            </w:pPr>
          </w:p>
        </w:tc>
        <w:tc>
          <w:tcPr>
            <w:tcW w:w="851" w:type="dxa"/>
            <w:vMerge/>
          </w:tcPr>
          <w:p w14:paraId="531E8CE1" w14:textId="77777777" w:rsidR="001B3FE5" w:rsidRPr="008946AD" w:rsidRDefault="001B3FE5" w:rsidP="001B3FE5">
            <w:pPr>
              <w:jc w:val="center"/>
              <w:rPr>
                <w:rFonts w:ascii="Times New Roman" w:hAnsi="Times New Roman"/>
                <w:sz w:val="20"/>
                <w:szCs w:val="20"/>
                <w:highlight w:val="yellow"/>
              </w:rPr>
            </w:pPr>
          </w:p>
        </w:tc>
        <w:tc>
          <w:tcPr>
            <w:tcW w:w="850" w:type="dxa"/>
            <w:vMerge/>
          </w:tcPr>
          <w:p w14:paraId="560F6961" w14:textId="77777777" w:rsidR="001B3FE5" w:rsidRPr="008946AD" w:rsidRDefault="001B3FE5" w:rsidP="001B3FE5">
            <w:pPr>
              <w:jc w:val="center"/>
              <w:rPr>
                <w:rFonts w:ascii="Times New Roman" w:hAnsi="Times New Roman"/>
                <w:sz w:val="20"/>
                <w:szCs w:val="20"/>
                <w:highlight w:val="yellow"/>
              </w:rPr>
            </w:pPr>
          </w:p>
        </w:tc>
        <w:tc>
          <w:tcPr>
            <w:tcW w:w="709" w:type="dxa"/>
            <w:vMerge/>
          </w:tcPr>
          <w:p w14:paraId="284A9FAE" w14:textId="77777777" w:rsidR="001B3FE5" w:rsidRPr="008946AD" w:rsidRDefault="001B3FE5" w:rsidP="001B3FE5">
            <w:pPr>
              <w:jc w:val="center"/>
              <w:rPr>
                <w:rFonts w:ascii="Times New Roman" w:hAnsi="Times New Roman"/>
                <w:sz w:val="20"/>
                <w:szCs w:val="20"/>
                <w:highlight w:val="yellow"/>
              </w:rPr>
            </w:pPr>
          </w:p>
        </w:tc>
        <w:tc>
          <w:tcPr>
            <w:tcW w:w="1701" w:type="dxa"/>
          </w:tcPr>
          <w:p w14:paraId="51DCB033" w14:textId="77777777" w:rsidR="001B3FE5" w:rsidRPr="00691992" w:rsidRDefault="001B3FE5" w:rsidP="001B3FE5">
            <w:pPr>
              <w:pStyle w:val="ab"/>
              <w:rPr>
                <w:rFonts w:ascii="Times New Roman" w:hAnsi="Times New Roman"/>
                <w:sz w:val="20"/>
                <w:szCs w:val="20"/>
                <w:u w:val="single"/>
              </w:rPr>
            </w:pPr>
            <w:r w:rsidRPr="00691992">
              <w:rPr>
                <w:rFonts w:ascii="Times New Roman" w:hAnsi="Times New Roman"/>
                <w:sz w:val="20"/>
                <w:szCs w:val="20"/>
                <w:u w:val="single"/>
              </w:rPr>
              <w:t>якості</w:t>
            </w:r>
          </w:p>
          <w:p w14:paraId="1A607423" w14:textId="77777777" w:rsidR="001B3FE5" w:rsidRDefault="001B3FE5" w:rsidP="001B3FE5">
            <w:pPr>
              <w:pStyle w:val="ab"/>
              <w:rPr>
                <w:rFonts w:ascii="Times New Roman" w:hAnsi="Times New Roman"/>
                <w:sz w:val="20"/>
                <w:szCs w:val="20"/>
              </w:rPr>
            </w:pPr>
            <w:r w:rsidRPr="00691992">
              <w:rPr>
                <w:rFonts w:ascii="Times New Roman" w:hAnsi="Times New Roman"/>
                <w:sz w:val="20"/>
                <w:szCs w:val="20"/>
              </w:rPr>
              <w:t xml:space="preserve">відсоток забезпечення до загальної </w:t>
            </w:r>
          </w:p>
          <w:p w14:paraId="015433DE" w14:textId="77777777" w:rsidR="00844278" w:rsidRPr="00691992" w:rsidRDefault="00844278" w:rsidP="001B3FE5">
            <w:pPr>
              <w:pStyle w:val="ab"/>
              <w:rPr>
                <w:rFonts w:ascii="Times New Roman" w:hAnsi="Times New Roman"/>
                <w:sz w:val="20"/>
                <w:szCs w:val="20"/>
              </w:rPr>
            </w:pPr>
            <w:r>
              <w:rPr>
                <w:rFonts w:ascii="Times New Roman" w:hAnsi="Times New Roman"/>
                <w:sz w:val="20"/>
                <w:szCs w:val="20"/>
              </w:rPr>
              <w:t>потреби-100</w:t>
            </w:r>
            <w:r w:rsidR="00C476FB">
              <w:rPr>
                <w:rFonts w:ascii="Times New Roman" w:hAnsi="Times New Roman"/>
                <w:sz w:val="20"/>
                <w:szCs w:val="20"/>
              </w:rPr>
              <w:t>%</w:t>
            </w:r>
          </w:p>
        </w:tc>
        <w:tc>
          <w:tcPr>
            <w:tcW w:w="1701" w:type="dxa"/>
          </w:tcPr>
          <w:p w14:paraId="16567443" w14:textId="77777777" w:rsidR="001B3FE5" w:rsidRPr="00F76996" w:rsidRDefault="001B3FE5" w:rsidP="001B3FE5">
            <w:pPr>
              <w:pStyle w:val="ab"/>
              <w:rPr>
                <w:rFonts w:ascii="Times New Roman" w:hAnsi="Times New Roman"/>
                <w:sz w:val="20"/>
                <w:szCs w:val="20"/>
                <w:u w:val="single"/>
              </w:rPr>
            </w:pPr>
            <w:r w:rsidRPr="00F76996">
              <w:rPr>
                <w:rFonts w:ascii="Times New Roman" w:hAnsi="Times New Roman"/>
                <w:sz w:val="20"/>
                <w:szCs w:val="20"/>
                <w:u w:val="single"/>
              </w:rPr>
              <w:t>якості</w:t>
            </w:r>
          </w:p>
          <w:p w14:paraId="0DB6F30E" w14:textId="77777777" w:rsidR="00844278" w:rsidRPr="00691992" w:rsidRDefault="001B3FE5" w:rsidP="001B3FE5">
            <w:pPr>
              <w:pStyle w:val="ab"/>
              <w:rPr>
                <w:rFonts w:ascii="Times New Roman" w:hAnsi="Times New Roman"/>
                <w:sz w:val="20"/>
                <w:szCs w:val="20"/>
              </w:rPr>
            </w:pPr>
            <w:r w:rsidRPr="00691992">
              <w:rPr>
                <w:rFonts w:ascii="Times New Roman" w:hAnsi="Times New Roman"/>
                <w:sz w:val="20"/>
                <w:szCs w:val="20"/>
              </w:rPr>
              <w:t xml:space="preserve">відсоток забезпечення до загальної </w:t>
            </w:r>
            <w:r w:rsidR="00C476FB">
              <w:rPr>
                <w:rFonts w:ascii="Times New Roman" w:hAnsi="Times New Roman"/>
                <w:sz w:val="20"/>
                <w:szCs w:val="20"/>
              </w:rPr>
              <w:t>потреби-100%%</w:t>
            </w:r>
          </w:p>
        </w:tc>
        <w:tc>
          <w:tcPr>
            <w:tcW w:w="1560" w:type="dxa"/>
            <w:vMerge/>
          </w:tcPr>
          <w:p w14:paraId="3E970E5B" w14:textId="77777777" w:rsidR="001B3FE5" w:rsidRPr="008946AD" w:rsidRDefault="001B3FE5" w:rsidP="001B3FE5">
            <w:pPr>
              <w:rPr>
                <w:rFonts w:ascii="Times New Roman" w:hAnsi="Times New Roman"/>
                <w:sz w:val="20"/>
                <w:szCs w:val="20"/>
              </w:rPr>
            </w:pPr>
          </w:p>
        </w:tc>
      </w:tr>
      <w:tr w:rsidR="00655FD5" w:rsidRPr="008946AD" w14:paraId="70478B23" w14:textId="77777777" w:rsidTr="000D6C8E">
        <w:trPr>
          <w:trHeight w:val="126"/>
          <w:jc w:val="center"/>
        </w:trPr>
        <w:tc>
          <w:tcPr>
            <w:tcW w:w="425" w:type="dxa"/>
          </w:tcPr>
          <w:p w14:paraId="7C367992" w14:textId="511405E2" w:rsidR="00655FD5" w:rsidRPr="008946AD" w:rsidRDefault="00655FD5" w:rsidP="001B3FE5">
            <w:pPr>
              <w:jc w:val="center"/>
              <w:rPr>
                <w:rFonts w:ascii="Times New Roman" w:hAnsi="Times New Roman"/>
                <w:sz w:val="20"/>
                <w:szCs w:val="20"/>
              </w:rPr>
            </w:pPr>
            <w:r>
              <w:rPr>
                <w:rFonts w:ascii="Times New Roman" w:hAnsi="Times New Roman"/>
                <w:sz w:val="20"/>
                <w:szCs w:val="20"/>
              </w:rPr>
              <w:t>2</w:t>
            </w:r>
            <w:r w:rsidR="00137CB6">
              <w:rPr>
                <w:rFonts w:ascii="Times New Roman" w:hAnsi="Times New Roman"/>
                <w:sz w:val="20"/>
                <w:szCs w:val="20"/>
              </w:rPr>
              <w:t>.</w:t>
            </w:r>
          </w:p>
        </w:tc>
        <w:tc>
          <w:tcPr>
            <w:tcW w:w="1672" w:type="dxa"/>
          </w:tcPr>
          <w:p w14:paraId="50E2C741" w14:textId="77777777" w:rsidR="00655FD5" w:rsidRPr="00EA2240" w:rsidRDefault="009B1BC4" w:rsidP="00655FD5">
            <w:pPr>
              <w:spacing w:before="30" w:after="30" w:line="240" w:lineRule="auto"/>
              <w:ind w:left="30" w:right="30"/>
              <w:rPr>
                <w:rFonts w:ascii="Times New Roman" w:hAnsi="Times New Roman"/>
                <w:sz w:val="20"/>
                <w:szCs w:val="20"/>
              </w:rPr>
            </w:pPr>
            <w:r>
              <w:rPr>
                <w:rFonts w:ascii="Times New Roman" w:hAnsi="Times New Roman" w:cs="Times New Roman"/>
                <w:sz w:val="20"/>
                <w:szCs w:val="20"/>
                <w:lang w:eastAsia="uk-UA"/>
              </w:rPr>
              <w:t>З</w:t>
            </w:r>
            <w:r w:rsidR="00EA2240" w:rsidRPr="00EA2240">
              <w:rPr>
                <w:rFonts w:ascii="Times New Roman" w:hAnsi="Times New Roman" w:cs="Times New Roman"/>
                <w:sz w:val="20"/>
                <w:szCs w:val="20"/>
                <w:lang w:eastAsia="uk-UA"/>
              </w:rPr>
              <w:t xml:space="preserve">абезпечення своєчасного виявлення та влаштування дітей, які залишилися без піклування батьків, дітей-сиріт і дітей, позбавлених батьківського </w:t>
            </w:r>
            <w:r w:rsidR="00EA2240" w:rsidRPr="00EA2240">
              <w:rPr>
                <w:rFonts w:ascii="Times New Roman" w:hAnsi="Times New Roman" w:cs="Times New Roman"/>
                <w:sz w:val="20"/>
                <w:szCs w:val="20"/>
                <w:lang w:eastAsia="uk-UA"/>
              </w:rPr>
              <w:lastRenderedPageBreak/>
              <w:t>піклування</w:t>
            </w:r>
          </w:p>
        </w:tc>
        <w:tc>
          <w:tcPr>
            <w:tcW w:w="1843" w:type="dxa"/>
          </w:tcPr>
          <w:p w14:paraId="2702F423" w14:textId="77777777" w:rsidR="00655FD5" w:rsidRPr="005B79B1" w:rsidRDefault="00655FD5" w:rsidP="00655FD5">
            <w:pPr>
              <w:jc w:val="center"/>
              <w:rPr>
                <w:rFonts w:ascii="Times New Roman" w:hAnsi="Times New Roman" w:cs="Times New Roman"/>
                <w:sz w:val="20"/>
                <w:szCs w:val="20"/>
              </w:rPr>
            </w:pPr>
            <w:r>
              <w:rPr>
                <w:rFonts w:ascii="Times New Roman" w:hAnsi="Times New Roman" w:cs="Times New Roman"/>
                <w:sz w:val="20"/>
                <w:szCs w:val="20"/>
              </w:rPr>
              <w:lastRenderedPageBreak/>
              <w:t>Виявлення дітей, надання їм статусу, та влаштування у сімейні форми виховання</w:t>
            </w:r>
          </w:p>
        </w:tc>
        <w:tc>
          <w:tcPr>
            <w:tcW w:w="1134" w:type="dxa"/>
          </w:tcPr>
          <w:p w14:paraId="79BD9C25" w14:textId="77777777" w:rsidR="00655FD5" w:rsidRPr="00983F21" w:rsidRDefault="00655FD5" w:rsidP="00111F11">
            <w:pPr>
              <w:jc w:val="center"/>
              <w:rPr>
                <w:rFonts w:ascii="Times New Roman" w:hAnsi="Times New Roman"/>
                <w:sz w:val="20"/>
                <w:szCs w:val="20"/>
              </w:rPr>
            </w:pPr>
            <w:r w:rsidRPr="00983F21">
              <w:rPr>
                <w:rFonts w:ascii="Times New Roman" w:hAnsi="Times New Roman"/>
                <w:sz w:val="20"/>
                <w:szCs w:val="20"/>
              </w:rPr>
              <w:t>2026 р.-2027 р.</w:t>
            </w:r>
          </w:p>
        </w:tc>
        <w:tc>
          <w:tcPr>
            <w:tcW w:w="1700" w:type="dxa"/>
          </w:tcPr>
          <w:p w14:paraId="7A1C37B7" w14:textId="77777777" w:rsidR="00655FD5" w:rsidRPr="00E5599E" w:rsidRDefault="00655FD5" w:rsidP="00111F11">
            <w:pPr>
              <w:rPr>
                <w:rFonts w:ascii="Times New Roman" w:hAnsi="Times New Roman" w:cs="Times New Roman"/>
                <w:sz w:val="20"/>
                <w:szCs w:val="20"/>
              </w:rPr>
            </w:pPr>
            <w:r>
              <w:rPr>
                <w:rFonts w:ascii="Times New Roman" w:hAnsi="Times New Roman" w:cs="Times New Roman"/>
                <w:sz w:val="20"/>
                <w:szCs w:val="20"/>
              </w:rPr>
              <w:t>Служба у справах дітей ТСР</w:t>
            </w:r>
          </w:p>
          <w:p w14:paraId="2792667C" w14:textId="77777777" w:rsidR="00655FD5" w:rsidRPr="00464879" w:rsidRDefault="00655FD5" w:rsidP="00111F11">
            <w:pPr>
              <w:rPr>
                <w:rFonts w:ascii="Times New Roman" w:hAnsi="Times New Roman"/>
                <w:sz w:val="20"/>
                <w:szCs w:val="20"/>
              </w:rPr>
            </w:pPr>
          </w:p>
        </w:tc>
        <w:tc>
          <w:tcPr>
            <w:tcW w:w="1418" w:type="dxa"/>
          </w:tcPr>
          <w:p w14:paraId="36727864" w14:textId="77777777" w:rsidR="00655FD5" w:rsidRPr="00983F21" w:rsidRDefault="00655FD5" w:rsidP="00111F11">
            <w:pPr>
              <w:jc w:val="center"/>
              <w:rPr>
                <w:rFonts w:ascii="Times New Roman" w:hAnsi="Times New Roman"/>
                <w:sz w:val="20"/>
                <w:szCs w:val="20"/>
              </w:rPr>
            </w:pPr>
            <w:r>
              <w:rPr>
                <w:rFonts w:ascii="Times New Roman" w:hAnsi="Times New Roman"/>
                <w:sz w:val="20"/>
                <w:szCs w:val="20"/>
              </w:rPr>
              <w:t>Фінансування не потребує</w:t>
            </w:r>
          </w:p>
        </w:tc>
        <w:tc>
          <w:tcPr>
            <w:tcW w:w="851" w:type="dxa"/>
          </w:tcPr>
          <w:p w14:paraId="608169E5" w14:textId="77777777" w:rsidR="00655FD5" w:rsidRPr="00983F21" w:rsidRDefault="00655FD5" w:rsidP="00111F11">
            <w:pPr>
              <w:jc w:val="center"/>
              <w:rPr>
                <w:rFonts w:ascii="Times New Roman" w:hAnsi="Times New Roman"/>
                <w:sz w:val="20"/>
                <w:szCs w:val="20"/>
                <w:highlight w:val="yellow"/>
              </w:rPr>
            </w:pPr>
          </w:p>
        </w:tc>
        <w:tc>
          <w:tcPr>
            <w:tcW w:w="850" w:type="dxa"/>
          </w:tcPr>
          <w:p w14:paraId="5FC860AA" w14:textId="77777777" w:rsidR="00655FD5" w:rsidRPr="00983F21" w:rsidRDefault="00655FD5" w:rsidP="00111F11">
            <w:pPr>
              <w:jc w:val="center"/>
              <w:rPr>
                <w:rFonts w:ascii="Times New Roman" w:hAnsi="Times New Roman"/>
                <w:sz w:val="20"/>
                <w:szCs w:val="20"/>
                <w:highlight w:val="yellow"/>
              </w:rPr>
            </w:pPr>
          </w:p>
        </w:tc>
        <w:tc>
          <w:tcPr>
            <w:tcW w:w="709" w:type="dxa"/>
          </w:tcPr>
          <w:p w14:paraId="253137DF" w14:textId="77777777" w:rsidR="00655FD5" w:rsidRPr="00983F21" w:rsidRDefault="00655FD5" w:rsidP="00111F11">
            <w:pPr>
              <w:jc w:val="center"/>
              <w:rPr>
                <w:rFonts w:ascii="Times New Roman" w:hAnsi="Times New Roman"/>
                <w:sz w:val="20"/>
                <w:szCs w:val="20"/>
                <w:highlight w:val="yellow"/>
              </w:rPr>
            </w:pPr>
          </w:p>
        </w:tc>
        <w:tc>
          <w:tcPr>
            <w:tcW w:w="1701" w:type="dxa"/>
          </w:tcPr>
          <w:p w14:paraId="6C391EE1" w14:textId="77777777" w:rsidR="00655FD5" w:rsidRPr="00691992" w:rsidRDefault="00655FD5" w:rsidP="00111F11">
            <w:pPr>
              <w:pStyle w:val="ab"/>
              <w:rPr>
                <w:rFonts w:ascii="Times New Roman" w:hAnsi="Times New Roman"/>
                <w:sz w:val="20"/>
                <w:szCs w:val="20"/>
                <w:u w:val="single"/>
              </w:rPr>
            </w:pPr>
            <w:r w:rsidRPr="00691992">
              <w:rPr>
                <w:rFonts w:ascii="Times New Roman" w:hAnsi="Times New Roman"/>
                <w:sz w:val="20"/>
                <w:szCs w:val="20"/>
                <w:u w:val="single"/>
              </w:rPr>
              <w:t>затрати</w:t>
            </w:r>
          </w:p>
          <w:p w14:paraId="666298C5" w14:textId="77777777" w:rsidR="00655FD5" w:rsidRPr="00691992" w:rsidRDefault="00655FD5" w:rsidP="00111F11">
            <w:pPr>
              <w:pStyle w:val="ab"/>
              <w:rPr>
                <w:rFonts w:ascii="Times New Roman" w:hAnsi="Times New Roman"/>
                <w:sz w:val="20"/>
                <w:szCs w:val="20"/>
              </w:rPr>
            </w:pPr>
            <w:r>
              <w:rPr>
                <w:rFonts w:ascii="Times New Roman" w:hAnsi="Times New Roman"/>
                <w:sz w:val="20"/>
                <w:szCs w:val="20"/>
              </w:rPr>
              <w:t>обсяг витрат у 2026 р.</w:t>
            </w:r>
          </w:p>
        </w:tc>
        <w:tc>
          <w:tcPr>
            <w:tcW w:w="1701" w:type="dxa"/>
          </w:tcPr>
          <w:p w14:paraId="6F8BA14B" w14:textId="77777777" w:rsidR="00655FD5" w:rsidRPr="00691992" w:rsidRDefault="00655FD5" w:rsidP="00111F11">
            <w:pPr>
              <w:pStyle w:val="ab"/>
              <w:rPr>
                <w:rFonts w:ascii="Times New Roman" w:hAnsi="Times New Roman"/>
                <w:sz w:val="20"/>
                <w:szCs w:val="20"/>
                <w:u w:val="single"/>
              </w:rPr>
            </w:pPr>
            <w:r w:rsidRPr="00691992">
              <w:rPr>
                <w:rFonts w:ascii="Times New Roman" w:hAnsi="Times New Roman"/>
                <w:sz w:val="20"/>
                <w:szCs w:val="20"/>
                <w:u w:val="single"/>
              </w:rPr>
              <w:t>затрати</w:t>
            </w:r>
          </w:p>
          <w:p w14:paraId="5AB7B161" w14:textId="77777777" w:rsidR="00655FD5" w:rsidRPr="00691992" w:rsidRDefault="00655FD5" w:rsidP="00111F11">
            <w:pPr>
              <w:pStyle w:val="ab"/>
              <w:rPr>
                <w:rFonts w:ascii="Times New Roman" w:hAnsi="Times New Roman"/>
                <w:sz w:val="20"/>
                <w:szCs w:val="20"/>
              </w:rPr>
            </w:pPr>
            <w:r>
              <w:rPr>
                <w:rFonts w:ascii="Times New Roman" w:hAnsi="Times New Roman"/>
                <w:sz w:val="20"/>
                <w:szCs w:val="20"/>
              </w:rPr>
              <w:t>обсяг витрат у 2027 р.</w:t>
            </w:r>
          </w:p>
        </w:tc>
        <w:tc>
          <w:tcPr>
            <w:tcW w:w="1560" w:type="dxa"/>
          </w:tcPr>
          <w:p w14:paraId="541CCF3F" w14:textId="77777777" w:rsidR="00655FD5" w:rsidRPr="00655FD5" w:rsidRDefault="00655FD5" w:rsidP="00655FD5">
            <w:pPr>
              <w:spacing w:before="30" w:after="30" w:line="240" w:lineRule="auto"/>
              <w:ind w:left="30" w:right="30"/>
              <w:rPr>
                <w:rFonts w:ascii="Times New Roman" w:eastAsia="Times New Roman" w:hAnsi="Times New Roman" w:cs="Times New Roman"/>
                <w:sz w:val="20"/>
                <w:szCs w:val="20"/>
                <w:lang w:eastAsia="uk-UA"/>
              </w:rPr>
            </w:pPr>
            <w:r w:rsidRPr="00D238B9">
              <w:rPr>
                <w:rFonts w:ascii="Times New Roman" w:eastAsia="Times New Roman" w:hAnsi="Times New Roman" w:cs="Times New Roman"/>
                <w:sz w:val="20"/>
                <w:szCs w:val="20"/>
                <w:lang w:eastAsia="uk-UA"/>
              </w:rPr>
              <w:t xml:space="preserve">Вирішення проблем сімей з </w:t>
            </w:r>
            <w:r w:rsidRPr="00C81F27">
              <w:rPr>
                <w:rFonts w:ascii="Times New Roman" w:eastAsia="Times New Roman" w:hAnsi="Times New Roman" w:cs="Times New Roman"/>
                <w:sz w:val="20"/>
                <w:szCs w:val="20"/>
                <w:lang w:eastAsia="uk-UA"/>
              </w:rPr>
              <w:t>дітьми</w:t>
            </w:r>
            <w:r w:rsidRPr="00D238B9">
              <w:rPr>
                <w:rFonts w:ascii="Times New Roman" w:eastAsia="Times New Roman" w:hAnsi="Times New Roman" w:cs="Times New Roman"/>
                <w:sz w:val="20"/>
                <w:szCs w:val="20"/>
                <w:lang w:eastAsia="uk-UA"/>
              </w:rPr>
              <w:t xml:space="preserve">, надання їм комплексної допомоги, </w:t>
            </w:r>
            <w:r w:rsidR="00E31DFD" w:rsidRPr="00E31DFD">
              <w:rPr>
                <w:rFonts w:ascii="Times New Roman" w:eastAsia="Times New Roman" w:hAnsi="Times New Roman" w:cs="Times New Roman"/>
                <w:color w:val="000000"/>
                <w:sz w:val="20"/>
                <w:szCs w:val="20"/>
                <w:lang w:eastAsia="uk-UA"/>
              </w:rPr>
              <w:t>запобігання соціальному сирітству</w:t>
            </w:r>
          </w:p>
        </w:tc>
      </w:tr>
      <w:tr w:rsidR="00655FD5" w:rsidRPr="008946AD" w14:paraId="1023C774" w14:textId="77777777" w:rsidTr="000D6C8E">
        <w:trPr>
          <w:trHeight w:val="557"/>
          <w:jc w:val="center"/>
        </w:trPr>
        <w:tc>
          <w:tcPr>
            <w:tcW w:w="425" w:type="dxa"/>
          </w:tcPr>
          <w:p w14:paraId="03B1A319" w14:textId="5B45947D" w:rsidR="00655FD5" w:rsidRDefault="00655FD5" w:rsidP="001B3FE5">
            <w:pPr>
              <w:jc w:val="center"/>
              <w:rPr>
                <w:rFonts w:ascii="Times New Roman" w:hAnsi="Times New Roman"/>
                <w:sz w:val="20"/>
                <w:szCs w:val="20"/>
              </w:rPr>
            </w:pPr>
            <w:r>
              <w:rPr>
                <w:rFonts w:ascii="Times New Roman" w:hAnsi="Times New Roman"/>
                <w:sz w:val="20"/>
                <w:szCs w:val="20"/>
              </w:rPr>
              <w:t>3</w:t>
            </w:r>
            <w:r w:rsidR="00137CB6">
              <w:rPr>
                <w:rFonts w:ascii="Times New Roman" w:hAnsi="Times New Roman"/>
                <w:sz w:val="20"/>
                <w:szCs w:val="20"/>
              </w:rPr>
              <w:t>.</w:t>
            </w:r>
          </w:p>
        </w:tc>
        <w:tc>
          <w:tcPr>
            <w:tcW w:w="1672" w:type="dxa"/>
          </w:tcPr>
          <w:p w14:paraId="50CAA06A" w14:textId="77777777" w:rsidR="00655FD5" w:rsidRPr="008C4B8E" w:rsidRDefault="008C4B8E" w:rsidP="008C4B8E">
            <w:pPr>
              <w:pStyle w:val="ab"/>
              <w:rPr>
                <w:rFonts w:ascii="Times New Roman" w:hAnsi="Times New Roman"/>
                <w:sz w:val="20"/>
                <w:szCs w:val="20"/>
              </w:rPr>
            </w:pPr>
            <w:r>
              <w:rPr>
                <w:rFonts w:ascii="Times New Roman" w:hAnsi="Times New Roman"/>
                <w:sz w:val="20"/>
                <w:szCs w:val="20"/>
                <w:lang w:eastAsia="uk-UA"/>
              </w:rPr>
              <w:t>З</w:t>
            </w:r>
            <w:r w:rsidRPr="008C4B8E">
              <w:rPr>
                <w:rFonts w:ascii="Times New Roman" w:hAnsi="Times New Roman"/>
                <w:sz w:val="20"/>
                <w:szCs w:val="20"/>
                <w:lang w:eastAsia="uk-UA"/>
              </w:rPr>
              <w:t>абезпечення організаційних заходів щодо реалізації державних програм щодо забезпечення прав дітей-сиріт та дітей, позбавлених батьківського піклування</w:t>
            </w:r>
          </w:p>
        </w:tc>
        <w:tc>
          <w:tcPr>
            <w:tcW w:w="1843" w:type="dxa"/>
          </w:tcPr>
          <w:p w14:paraId="0878F467" w14:textId="05DA626E" w:rsidR="00655FD5" w:rsidRPr="00105FEA" w:rsidRDefault="00655FD5" w:rsidP="00137CB6">
            <w:pPr>
              <w:pStyle w:val="ab"/>
              <w:jc w:val="center"/>
              <w:rPr>
                <w:rFonts w:ascii="Times New Roman" w:hAnsi="Times New Roman"/>
                <w:sz w:val="20"/>
                <w:szCs w:val="20"/>
              </w:rPr>
            </w:pPr>
            <w:r w:rsidRPr="00105FEA">
              <w:rPr>
                <w:rFonts w:ascii="Times New Roman" w:eastAsia="Times New Roman" w:hAnsi="Times New Roman"/>
                <w:sz w:val="20"/>
                <w:szCs w:val="20"/>
                <w:lang w:eastAsia="uk-UA"/>
              </w:rPr>
              <w:t>Виплата мінімального стандарту разової державної фінансової допомоги по досягненню 18-річного віку дітям</w:t>
            </w:r>
            <w:r w:rsidR="00137CB6">
              <w:rPr>
                <w:rFonts w:ascii="Times New Roman" w:eastAsia="Times New Roman" w:hAnsi="Times New Roman"/>
                <w:sz w:val="20"/>
                <w:szCs w:val="20"/>
                <w:lang w:eastAsia="uk-UA"/>
              </w:rPr>
              <w:t>-</w:t>
            </w:r>
            <w:r w:rsidRPr="00105FEA">
              <w:rPr>
                <w:rFonts w:ascii="Times New Roman" w:eastAsia="Times New Roman" w:hAnsi="Times New Roman"/>
                <w:sz w:val="20"/>
                <w:szCs w:val="20"/>
                <w:lang w:eastAsia="uk-UA"/>
              </w:rPr>
              <w:t>сиротам, дітям, позбавлених батьківського піклування</w:t>
            </w:r>
          </w:p>
        </w:tc>
        <w:tc>
          <w:tcPr>
            <w:tcW w:w="1134" w:type="dxa"/>
          </w:tcPr>
          <w:p w14:paraId="2344CA7E" w14:textId="77777777" w:rsidR="00EA2240" w:rsidRDefault="00EA2240" w:rsidP="00EA2240">
            <w:pPr>
              <w:spacing w:line="240" w:lineRule="auto"/>
              <w:jc w:val="center"/>
              <w:rPr>
                <w:rFonts w:ascii="Times New Roman" w:hAnsi="Times New Roman"/>
                <w:sz w:val="20"/>
                <w:szCs w:val="20"/>
              </w:rPr>
            </w:pPr>
            <w:r>
              <w:rPr>
                <w:rFonts w:ascii="Times New Roman" w:hAnsi="Times New Roman"/>
                <w:sz w:val="20"/>
                <w:szCs w:val="20"/>
              </w:rPr>
              <w:t xml:space="preserve">травень </w:t>
            </w:r>
            <w:r w:rsidR="00655FD5" w:rsidRPr="00983F21">
              <w:rPr>
                <w:rFonts w:ascii="Times New Roman" w:hAnsi="Times New Roman"/>
                <w:sz w:val="20"/>
                <w:szCs w:val="20"/>
              </w:rPr>
              <w:t>2026 р.-</w:t>
            </w:r>
            <w:r>
              <w:rPr>
                <w:rFonts w:ascii="Times New Roman" w:hAnsi="Times New Roman"/>
                <w:sz w:val="20"/>
                <w:szCs w:val="20"/>
              </w:rPr>
              <w:t xml:space="preserve">січень </w:t>
            </w:r>
          </w:p>
          <w:p w14:paraId="21190AA8" w14:textId="77777777" w:rsidR="00655FD5" w:rsidRPr="008946AD" w:rsidRDefault="00655FD5" w:rsidP="00EA2240">
            <w:pPr>
              <w:spacing w:line="240" w:lineRule="auto"/>
              <w:jc w:val="center"/>
              <w:rPr>
                <w:rFonts w:ascii="Times New Roman" w:hAnsi="Times New Roman"/>
                <w:sz w:val="20"/>
                <w:szCs w:val="20"/>
              </w:rPr>
            </w:pPr>
            <w:r w:rsidRPr="00983F21">
              <w:rPr>
                <w:rFonts w:ascii="Times New Roman" w:hAnsi="Times New Roman"/>
                <w:sz w:val="20"/>
                <w:szCs w:val="20"/>
              </w:rPr>
              <w:t>2027 р</w:t>
            </w:r>
          </w:p>
        </w:tc>
        <w:tc>
          <w:tcPr>
            <w:tcW w:w="1700" w:type="dxa"/>
          </w:tcPr>
          <w:p w14:paraId="58BAA26D" w14:textId="77777777" w:rsidR="00655FD5" w:rsidRPr="008946AD" w:rsidRDefault="00655FD5" w:rsidP="00111F11">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tcPr>
          <w:p w14:paraId="0AF60FCF" w14:textId="77777777" w:rsidR="00655FD5" w:rsidRPr="00983F21"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tcPr>
          <w:p w14:paraId="1CC9345E" w14:textId="77777777" w:rsidR="00655FD5" w:rsidRPr="00525834" w:rsidRDefault="00655FD5" w:rsidP="00111F11">
            <w:pPr>
              <w:jc w:val="center"/>
              <w:rPr>
                <w:rFonts w:ascii="Times New Roman" w:eastAsia="Times New Roman" w:hAnsi="Times New Roman"/>
                <w:sz w:val="20"/>
                <w:szCs w:val="20"/>
                <w:lang w:eastAsia="ru-RU"/>
              </w:rPr>
            </w:pPr>
            <w:r w:rsidRPr="00525834">
              <w:rPr>
                <w:rFonts w:ascii="Times New Roman" w:eastAsia="Times New Roman" w:hAnsi="Times New Roman"/>
                <w:sz w:val="20"/>
                <w:szCs w:val="20"/>
                <w:lang w:eastAsia="ru-RU"/>
              </w:rPr>
              <w:t>4,0</w:t>
            </w:r>
          </w:p>
        </w:tc>
        <w:tc>
          <w:tcPr>
            <w:tcW w:w="850" w:type="dxa"/>
          </w:tcPr>
          <w:p w14:paraId="6DEACE84" w14:textId="77777777" w:rsidR="00655FD5" w:rsidRPr="00525834" w:rsidRDefault="00655FD5" w:rsidP="00111F11">
            <w:pPr>
              <w:jc w:val="center"/>
              <w:rPr>
                <w:rFonts w:ascii="Times New Roman" w:hAnsi="Times New Roman"/>
                <w:sz w:val="20"/>
                <w:szCs w:val="20"/>
              </w:rPr>
            </w:pPr>
            <w:r w:rsidRPr="00525834">
              <w:rPr>
                <w:rFonts w:ascii="Times New Roman" w:hAnsi="Times New Roman"/>
                <w:sz w:val="20"/>
                <w:szCs w:val="20"/>
              </w:rPr>
              <w:t>2,0</w:t>
            </w:r>
          </w:p>
        </w:tc>
        <w:tc>
          <w:tcPr>
            <w:tcW w:w="709" w:type="dxa"/>
          </w:tcPr>
          <w:p w14:paraId="64018C05" w14:textId="77777777" w:rsidR="00655FD5" w:rsidRPr="00525834" w:rsidRDefault="00655FD5" w:rsidP="00111F11">
            <w:pPr>
              <w:jc w:val="center"/>
              <w:rPr>
                <w:rFonts w:ascii="Times New Roman" w:eastAsia="Times New Roman" w:hAnsi="Times New Roman"/>
                <w:sz w:val="20"/>
                <w:szCs w:val="20"/>
                <w:lang w:eastAsia="ru-RU"/>
              </w:rPr>
            </w:pPr>
            <w:r w:rsidRPr="00525834">
              <w:rPr>
                <w:rFonts w:ascii="Times New Roman" w:eastAsia="Times New Roman" w:hAnsi="Times New Roman"/>
                <w:sz w:val="20"/>
                <w:szCs w:val="20"/>
                <w:lang w:eastAsia="ru-RU"/>
              </w:rPr>
              <w:t>2,0</w:t>
            </w:r>
          </w:p>
        </w:tc>
        <w:tc>
          <w:tcPr>
            <w:tcW w:w="1701" w:type="dxa"/>
          </w:tcPr>
          <w:p w14:paraId="2A659594" w14:textId="77777777" w:rsidR="00655FD5" w:rsidRPr="00525834" w:rsidRDefault="00655FD5" w:rsidP="00111F11">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1628089D" w14:textId="77777777" w:rsidR="00655FD5" w:rsidRPr="00525834" w:rsidRDefault="00655FD5" w:rsidP="00111F11">
            <w:pPr>
              <w:pStyle w:val="ab"/>
              <w:rPr>
                <w:rFonts w:ascii="Times New Roman" w:hAnsi="Times New Roman"/>
                <w:sz w:val="20"/>
                <w:szCs w:val="20"/>
              </w:rPr>
            </w:pPr>
            <w:r w:rsidRPr="00525834">
              <w:rPr>
                <w:rFonts w:ascii="Times New Roman" w:hAnsi="Times New Roman"/>
                <w:sz w:val="20"/>
                <w:szCs w:val="20"/>
              </w:rPr>
              <w:t>обсяг витрат у 2026 р.-</w:t>
            </w:r>
          </w:p>
          <w:p w14:paraId="18DF2B35" w14:textId="77777777" w:rsidR="00655FD5" w:rsidRPr="00525834" w:rsidRDefault="00655FD5" w:rsidP="00111F11">
            <w:pPr>
              <w:pStyle w:val="ab"/>
              <w:rPr>
                <w:rFonts w:ascii="Times New Roman" w:hAnsi="Times New Roman"/>
                <w:sz w:val="20"/>
                <w:szCs w:val="20"/>
              </w:rPr>
            </w:pPr>
          </w:p>
        </w:tc>
        <w:tc>
          <w:tcPr>
            <w:tcW w:w="1701" w:type="dxa"/>
          </w:tcPr>
          <w:p w14:paraId="44893E43" w14:textId="77777777" w:rsidR="00655FD5" w:rsidRPr="00525834" w:rsidRDefault="00655FD5" w:rsidP="00111F11">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6026580B" w14:textId="77777777" w:rsidR="00655FD5" w:rsidRPr="00525834" w:rsidRDefault="00655FD5" w:rsidP="00111F11">
            <w:pPr>
              <w:pStyle w:val="ab"/>
              <w:rPr>
                <w:rFonts w:ascii="Times New Roman" w:hAnsi="Times New Roman"/>
                <w:sz w:val="20"/>
                <w:szCs w:val="20"/>
              </w:rPr>
            </w:pPr>
            <w:r w:rsidRPr="00525834">
              <w:rPr>
                <w:rFonts w:ascii="Times New Roman" w:hAnsi="Times New Roman"/>
                <w:sz w:val="20"/>
                <w:szCs w:val="20"/>
              </w:rPr>
              <w:t>обсяг витрат у 2027 р.</w:t>
            </w:r>
          </w:p>
        </w:tc>
        <w:tc>
          <w:tcPr>
            <w:tcW w:w="1560" w:type="dxa"/>
          </w:tcPr>
          <w:p w14:paraId="3A0C97AE" w14:textId="0DCB8969" w:rsidR="00655FD5" w:rsidRPr="00413B31" w:rsidRDefault="00655FD5" w:rsidP="00111F11">
            <w:pPr>
              <w:rPr>
                <w:rFonts w:ascii="Times New Roman" w:hAnsi="Times New Roman" w:cs="Times New Roman"/>
              </w:rPr>
            </w:pPr>
            <w:r w:rsidRPr="000A06F2">
              <w:rPr>
                <w:rFonts w:ascii="Times New Roman" w:eastAsia="Times New Roman" w:hAnsi="Times New Roman" w:cs="Times New Roman"/>
                <w:sz w:val="20"/>
                <w:szCs w:val="20"/>
                <w:lang w:eastAsia="uk-UA"/>
              </w:rPr>
              <w:t>Підтримка дітей</w:t>
            </w:r>
            <w:r w:rsidR="00137CB6">
              <w:rPr>
                <w:rFonts w:ascii="Times New Roman" w:eastAsia="Times New Roman" w:hAnsi="Times New Roman" w:cs="Times New Roman"/>
                <w:sz w:val="20"/>
                <w:szCs w:val="20"/>
                <w:lang w:eastAsia="uk-UA"/>
              </w:rPr>
              <w:t>-</w:t>
            </w:r>
            <w:r w:rsidRPr="000A06F2">
              <w:rPr>
                <w:rFonts w:ascii="Times New Roman" w:eastAsia="Times New Roman" w:hAnsi="Times New Roman" w:cs="Times New Roman"/>
                <w:sz w:val="20"/>
                <w:szCs w:val="20"/>
                <w:lang w:eastAsia="uk-UA"/>
              </w:rPr>
              <w:t>сиріт, дітей, позбавлених батьківського піклування</w:t>
            </w:r>
          </w:p>
        </w:tc>
      </w:tr>
      <w:tr w:rsidR="00655FD5" w:rsidRPr="008946AD" w14:paraId="02127F46" w14:textId="77777777" w:rsidTr="000D6C8E">
        <w:trPr>
          <w:trHeight w:val="80"/>
          <w:jc w:val="center"/>
        </w:trPr>
        <w:tc>
          <w:tcPr>
            <w:tcW w:w="425" w:type="dxa"/>
            <w:vMerge w:val="restart"/>
          </w:tcPr>
          <w:p w14:paraId="47A76D6E" w14:textId="7166E00F" w:rsidR="00655FD5" w:rsidRPr="008946AD" w:rsidRDefault="00137CB6" w:rsidP="00137CB6">
            <w:pPr>
              <w:rPr>
                <w:rFonts w:ascii="Times New Roman" w:hAnsi="Times New Roman"/>
                <w:sz w:val="20"/>
                <w:szCs w:val="20"/>
              </w:rPr>
            </w:pPr>
            <w:r>
              <w:rPr>
                <w:rFonts w:ascii="Times New Roman" w:hAnsi="Times New Roman"/>
                <w:sz w:val="20"/>
                <w:szCs w:val="20"/>
              </w:rPr>
              <w:t>4.</w:t>
            </w:r>
          </w:p>
        </w:tc>
        <w:tc>
          <w:tcPr>
            <w:tcW w:w="1672" w:type="dxa"/>
            <w:vMerge w:val="restart"/>
          </w:tcPr>
          <w:p w14:paraId="7D1DE8F4" w14:textId="4B1489E0" w:rsidR="00655FD5" w:rsidRPr="00137CB6" w:rsidRDefault="00655FD5" w:rsidP="00137CB6">
            <w:pPr>
              <w:pStyle w:val="ab"/>
              <w:rPr>
                <w:rFonts w:ascii="Times New Roman" w:hAnsi="Times New Roman"/>
                <w:sz w:val="20"/>
                <w:szCs w:val="20"/>
                <w:lang w:eastAsia="uk-UA"/>
              </w:rPr>
            </w:pPr>
            <w:r w:rsidRPr="00137CB6">
              <w:rPr>
                <w:rFonts w:ascii="Times New Roman" w:hAnsi="Times New Roman"/>
                <w:sz w:val="20"/>
                <w:szCs w:val="20"/>
                <w:lang w:eastAsia="uk-UA"/>
              </w:rPr>
              <w:t>Проведення для дітей - сиріт, дітей, позбавлених батьківського піклування, дітей, які опинились в складних життєвих обставинах заходів до Дня захисту дітей</w:t>
            </w:r>
          </w:p>
        </w:tc>
        <w:tc>
          <w:tcPr>
            <w:tcW w:w="1843" w:type="dxa"/>
            <w:vMerge w:val="restart"/>
          </w:tcPr>
          <w:p w14:paraId="7F7ECA3A" w14:textId="77777777" w:rsidR="00655FD5" w:rsidRPr="005B79B1" w:rsidRDefault="00655FD5" w:rsidP="00C476FB">
            <w:pPr>
              <w:jc w:val="center"/>
              <w:rPr>
                <w:rFonts w:ascii="Times New Roman" w:hAnsi="Times New Roman" w:cs="Times New Roman"/>
                <w:sz w:val="20"/>
                <w:szCs w:val="20"/>
              </w:rPr>
            </w:pPr>
            <w:r w:rsidRPr="005B79B1">
              <w:rPr>
                <w:rFonts w:ascii="Times New Roman" w:hAnsi="Times New Roman" w:cs="Times New Roman"/>
                <w:sz w:val="20"/>
                <w:szCs w:val="20"/>
              </w:rPr>
              <w:t xml:space="preserve">Проведення в громаді </w:t>
            </w:r>
            <w:proofErr w:type="spellStart"/>
            <w:r w:rsidRPr="005B79B1">
              <w:rPr>
                <w:rFonts w:ascii="Times New Roman" w:hAnsi="Times New Roman" w:cs="Times New Roman"/>
                <w:sz w:val="20"/>
                <w:szCs w:val="20"/>
              </w:rPr>
              <w:t>освітньо</w:t>
            </w:r>
            <w:proofErr w:type="spellEnd"/>
            <w:r>
              <w:rPr>
                <w:rFonts w:ascii="Times New Roman" w:hAnsi="Times New Roman" w:cs="Times New Roman"/>
                <w:sz w:val="20"/>
                <w:szCs w:val="20"/>
              </w:rPr>
              <w:t>-</w:t>
            </w:r>
            <w:r w:rsidRPr="005B79B1">
              <w:rPr>
                <w:rFonts w:ascii="Times New Roman" w:hAnsi="Times New Roman" w:cs="Times New Roman"/>
                <w:sz w:val="20"/>
                <w:szCs w:val="20"/>
              </w:rPr>
              <w:t>виховних, культмасових, інформаційних, заходів, вручення подарунків</w:t>
            </w:r>
          </w:p>
        </w:tc>
        <w:tc>
          <w:tcPr>
            <w:tcW w:w="1134" w:type="dxa"/>
            <w:vMerge w:val="restart"/>
          </w:tcPr>
          <w:p w14:paraId="3E21215C" w14:textId="77777777" w:rsidR="00655FD5" w:rsidRPr="008946AD" w:rsidRDefault="00EA2240" w:rsidP="00C476FB">
            <w:pPr>
              <w:jc w:val="center"/>
              <w:rPr>
                <w:rFonts w:ascii="Times New Roman" w:hAnsi="Times New Roman"/>
                <w:sz w:val="20"/>
                <w:szCs w:val="20"/>
              </w:rPr>
            </w:pPr>
            <w:r>
              <w:rPr>
                <w:rFonts w:ascii="Times New Roman" w:hAnsi="Times New Roman"/>
                <w:sz w:val="20"/>
                <w:szCs w:val="20"/>
              </w:rPr>
              <w:t xml:space="preserve">Листопад </w:t>
            </w:r>
            <w:r w:rsidR="00655FD5" w:rsidRPr="00983F21">
              <w:rPr>
                <w:rFonts w:ascii="Times New Roman" w:hAnsi="Times New Roman"/>
                <w:sz w:val="20"/>
                <w:szCs w:val="20"/>
              </w:rPr>
              <w:t>2026 р.-</w:t>
            </w:r>
            <w:r>
              <w:rPr>
                <w:rFonts w:ascii="Times New Roman" w:hAnsi="Times New Roman"/>
                <w:sz w:val="20"/>
                <w:szCs w:val="20"/>
              </w:rPr>
              <w:t xml:space="preserve">листопад </w:t>
            </w:r>
            <w:r w:rsidR="00655FD5" w:rsidRPr="00983F21">
              <w:rPr>
                <w:rFonts w:ascii="Times New Roman" w:hAnsi="Times New Roman"/>
                <w:sz w:val="20"/>
                <w:szCs w:val="20"/>
              </w:rPr>
              <w:t>2027 р</w:t>
            </w:r>
          </w:p>
        </w:tc>
        <w:tc>
          <w:tcPr>
            <w:tcW w:w="1700" w:type="dxa"/>
            <w:vMerge w:val="restart"/>
          </w:tcPr>
          <w:p w14:paraId="18099DDE" w14:textId="77777777" w:rsidR="00655FD5" w:rsidRPr="008946AD" w:rsidRDefault="00655FD5" w:rsidP="00C476FB">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43FA0026" w14:textId="77777777" w:rsidR="00655FD5" w:rsidRPr="008946AD"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vMerge w:val="restart"/>
          </w:tcPr>
          <w:p w14:paraId="68E49BFA" w14:textId="77777777" w:rsidR="00655FD5" w:rsidRPr="00525834" w:rsidRDefault="00655FD5" w:rsidP="00C476FB">
            <w:pPr>
              <w:jc w:val="center"/>
              <w:rPr>
                <w:rFonts w:ascii="Times New Roman" w:hAnsi="Times New Roman"/>
                <w:sz w:val="20"/>
                <w:szCs w:val="20"/>
              </w:rPr>
            </w:pPr>
            <w:r w:rsidRPr="00525834">
              <w:rPr>
                <w:rFonts w:ascii="Times New Roman" w:hAnsi="Times New Roman"/>
                <w:sz w:val="20"/>
                <w:szCs w:val="20"/>
              </w:rPr>
              <w:t>37,0</w:t>
            </w:r>
          </w:p>
        </w:tc>
        <w:tc>
          <w:tcPr>
            <w:tcW w:w="850" w:type="dxa"/>
            <w:vMerge w:val="restart"/>
          </w:tcPr>
          <w:p w14:paraId="2540AE6C" w14:textId="77777777" w:rsidR="00655FD5" w:rsidRPr="00525834" w:rsidRDefault="00655FD5" w:rsidP="00C476FB">
            <w:pPr>
              <w:jc w:val="center"/>
              <w:rPr>
                <w:rFonts w:ascii="Times New Roman" w:hAnsi="Times New Roman"/>
                <w:sz w:val="20"/>
                <w:szCs w:val="20"/>
              </w:rPr>
            </w:pPr>
            <w:r w:rsidRPr="00525834">
              <w:rPr>
                <w:rFonts w:ascii="Times New Roman" w:hAnsi="Times New Roman"/>
                <w:sz w:val="20"/>
                <w:szCs w:val="20"/>
              </w:rPr>
              <w:t>17,0</w:t>
            </w:r>
          </w:p>
        </w:tc>
        <w:tc>
          <w:tcPr>
            <w:tcW w:w="709" w:type="dxa"/>
            <w:vMerge w:val="restart"/>
          </w:tcPr>
          <w:p w14:paraId="3D702E97" w14:textId="77777777" w:rsidR="00655FD5" w:rsidRPr="00525834" w:rsidRDefault="00655FD5" w:rsidP="00C476FB">
            <w:pPr>
              <w:jc w:val="center"/>
              <w:rPr>
                <w:rFonts w:ascii="Times New Roman" w:hAnsi="Times New Roman"/>
                <w:sz w:val="20"/>
                <w:szCs w:val="20"/>
              </w:rPr>
            </w:pPr>
            <w:r w:rsidRPr="00525834">
              <w:rPr>
                <w:rFonts w:ascii="Times New Roman" w:hAnsi="Times New Roman"/>
                <w:sz w:val="20"/>
                <w:szCs w:val="20"/>
              </w:rPr>
              <w:t>20,0</w:t>
            </w:r>
          </w:p>
        </w:tc>
        <w:tc>
          <w:tcPr>
            <w:tcW w:w="1701" w:type="dxa"/>
          </w:tcPr>
          <w:p w14:paraId="13B82A07"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1B3119D9"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обсяг витрат у 2026 р.-17,0</w:t>
            </w:r>
          </w:p>
        </w:tc>
        <w:tc>
          <w:tcPr>
            <w:tcW w:w="1701" w:type="dxa"/>
          </w:tcPr>
          <w:p w14:paraId="45B9625D"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73FF5D07"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обсяг витрат у 2027 р.-20,0</w:t>
            </w:r>
          </w:p>
        </w:tc>
        <w:tc>
          <w:tcPr>
            <w:tcW w:w="1560" w:type="dxa"/>
            <w:vMerge w:val="restart"/>
          </w:tcPr>
          <w:p w14:paraId="26A0CE2E" w14:textId="4F5FE4B6" w:rsidR="00655FD5" w:rsidRPr="00137CB6" w:rsidRDefault="00655FD5" w:rsidP="00C476FB">
            <w:pPr>
              <w:rPr>
                <w:rFonts w:ascii="Times New Roman" w:eastAsia="Times New Roman" w:hAnsi="Times New Roman" w:cs="Times New Roman"/>
                <w:sz w:val="20"/>
                <w:szCs w:val="20"/>
                <w:lang w:eastAsia="uk-UA"/>
              </w:rPr>
            </w:pPr>
            <w:r w:rsidRPr="00137CB6">
              <w:rPr>
                <w:rFonts w:ascii="Times New Roman" w:eastAsia="Times New Roman" w:hAnsi="Times New Roman" w:cs="Times New Roman"/>
                <w:sz w:val="20"/>
                <w:szCs w:val="20"/>
                <w:lang w:eastAsia="uk-UA"/>
              </w:rPr>
              <w:t>Створення</w:t>
            </w:r>
            <w:r w:rsidR="00137CB6" w:rsidRPr="00137CB6">
              <w:rPr>
                <w:rFonts w:ascii="Times New Roman" w:eastAsia="Times New Roman" w:hAnsi="Times New Roman" w:cs="Times New Roman"/>
                <w:sz w:val="20"/>
                <w:szCs w:val="20"/>
                <w:lang w:eastAsia="uk-UA"/>
              </w:rPr>
              <w:t xml:space="preserve"> </w:t>
            </w:r>
            <w:r w:rsidRPr="00137CB6">
              <w:rPr>
                <w:rFonts w:ascii="Times New Roman" w:eastAsia="Times New Roman" w:hAnsi="Times New Roman" w:cs="Times New Roman"/>
                <w:sz w:val="20"/>
                <w:szCs w:val="20"/>
                <w:lang w:eastAsia="uk-UA"/>
              </w:rPr>
              <w:t>дітям атмосфери радості й</w:t>
            </w:r>
            <w:r w:rsidR="00137CB6">
              <w:rPr>
                <w:rFonts w:ascii="Times New Roman" w:eastAsia="Times New Roman" w:hAnsi="Times New Roman" w:cs="Times New Roman"/>
                <w:sz w:val="20"/>
                <w:szCs w:val="20"/>
                <w:lang w:eastAsia="uk-UA"/>
              </w:rPr>
              <w:t xml:space="preserve"> </w:t>
            </w:r>
            <w:r w:rsidRPr="00137CB6">
              <w:rPr>
                <w:rFonts w:ascii="Times New Roman" w:eastAsia="Times New Roman" w:hAnsi="Times New Roman" w:cs="Times New Roman"/>
                <w:sz w:val="20"/>
                <w:szCs w:val="20"/>
                <w:lang w:eastAsia="uk-UA"/>
              </w:rPr>
              <w:t>довіри</w:t>
            </w:r>
          </w:p>
        </w:tc>
      </w:tr>
      <w:tr w:rsidR="00655FD5" w:rsidRPr="008946AD" w14:paraId="1658AD66" w14:textId="77777777" w:rsidTr="000D6C8E">
        <w:trPr>
          <w:trHeight w:val="135"/>
          <w:jc w:val="center"/>
        </w:trPr>
        <w:tc>
          <w:tcPr>
            <w:tcW w:w="425" w:type="dxa"/>
            <w:vMerge/>
          </w:tcPr>
          <w:p w14:paraId="1AA95BA0" w14:textId="77777777" w:rsidR="00655FD5" w:rsidRPr="008946AD" w:rsidRDefault="00655FD5" w:rsidP="00C476FB">
            <w:pPr>
              <w:ind w:left="-856" w:right="70" w:firstLine="466"/>
              <w:jc w:val="center"/>
              <w:rPr>
                <w:rFonts w:ascii="Times New Roman" w:hAnsi="Times New Roman"/>
                <w:sz w:val="20"/>
                <w:szCs w:val="20"/>
              </w:rPr>
            </w:pPr>
          </w:p>
        </w:tc>
        <w:tc>
          <w:tcPr>
            <w:tcW w:w="1672" w:type="dxa"/>
            <w:vMerge/>
          </w:tcPr>
          <w:p w14:paraId="6E2CCFA2" w14:textId="77777777" w:rsidR="00655FD5" w:rsidRPr="008946AD" w:rsidRDefault="00655FD5" w:rsidP="00C476FB">
            <w:pPr>
              <w:rPr>
                <w:rFonts w:ascii="Times New Roman" w:hAnsi="Times New Roman"/>
                <w:sz w:val="20"/>
                <w:szCs w:val="20"/>
              </w:rPr>
            </w:pPr>
          </w:p>
        </w:tc>
        <w:tc>
          <w:tcPr>
            <w:tcW w:w="1843" w:type="dxa"/>
            <w:vMerge/>
          </w:tcPr>
          <w:p w14:paraId="482667C5" w14:textId="77777777" w:rsidR="00655FD5" w:rsidRPr="00D06667" w:rsidRDefault="00655FD5" w:rsidP="00C476FB">
            <w:pPr>
              <w:jc w:val="center"/>
              <w:rPr>
                <w:rFonts w:ascii="Times New Roman" w:hAnsi="Times New Roman" w:cs="Times New Roman"/>
                <w:sz w:val="20"/>
                <w:szCs w:val="20"/>
              </w:rPr>
            </w:pPr>
          </w:p>
        </w:tc>
        <w:tc>
          <w:tcPr>
            <w:tcW w:w="1134" w:type="dxa"/>
            <w:vMerge/>
          </w:tcPr>
          <w:p w14:paraId="0467DC64" w14:textId="77777777" w:rsidR="00655FD5" w:rsidRPr="008946AD" w:rsidRDefault="00655FD5" w:rsidP="00C476FB">
            <w:pPr>
              <w:jc w:val="center"/>
              <w:rPr>
                <w:rFonts w:ascii="Times New Roman" w:hAnsi="Times New Roman"/>
                <w:sz w:val="20"/>
                <w:szCs w:val="20"/>
              </w:rPr>
            </w:pPr>
          </w:p>
        </w:tc>
        <w:tc>
          <w:tcPr>
            <w:tcW w:w="1700" w:type="dxa"/>
            <w:vMerge/>
          </w:tcPr>
          <w:p w14:paraId="1F7EAA6B" w14:textId="77777777" w:rsidR="00655FD5" w:rsidRPr="008946AD" w:rsidRDefault="00655FD5" w:rsidP="00C476FB">
            <w:pPr>
              <w:rPr>
                <w:rFonts w:ascii="Times New Roman" w:hAnsi="Times New Roman"/>
                <w:sz w:val="20"/>
                <w:szCs w:val="20"/>
              </w:rPr>
            </w:pPr>
          </w:p>
        </w:tc>
        <w:tc>
          <w:tcPr>
            <w:tcW w:w="1418" w:type="dxa"/>
            <w:vMerge/>
          </w:tcPr>
          <w:p w14:paraId="595C864A" w14:textId="77777777" w:rsidR="00655FD5" w:rsidRPr="008946AD" w:rsidRDefault="00655FD5" w:rsidP="00C476FB">
            <w:pPr>
              <w:jc w:val="center"/>
              <w:rPr>
                <w:rFonts w:ascii="Times New Roman" w:hAnsi="Times New Roman"/>
                <w:sz w:val="20"/>
                <w:szCs w:val="20"/>
              </w:rPr>
            </w:pPr>
          </w:p>
        </w:tc>
        <w:tc>
          <w:tcPr>
            <w:tcW w:w="851" w:type="dxa"/>
            <w:vMerge/>
          </w:tcPr>
          <w:p w14:paraId="4D98A04B" w14:textId="77777777" w:rsidR="00655FD5" w:rsidRPr="00525834" w:rsidRDefault="00655FD5" w:rsidP="00C476FB">
            <w:pPr>
              <w:jc w:val="center"/>
              <w:rPr>
                <w:rFonts w:ascii="Times New Roman" w:hAnsi="Times New Roman"/>
                <w:sz w:val="20"/>
                <w:szCs w:val="20"/>
              </w:rPr>
            </w:pPr>
          </w:p>
        </w:tc>
        <w:tc>
          <w:tcPr>
            <w:tcW w:w="850" w:type="dxa"/>
            <w:vMerge/>
          </w:tcPr>
          <w:p w14:paraId="734A4E29" w14:textId="77777777" w:rsidR="00655FD5" w:rsidRPr="00525834" w:rsidRDefault="00655FD5" w:rsidP="00C476FB">
            <w:pPr>
              <w:jc w:val="center"/>
              <w:rPr>
                <w:rFonts w:ascii="Times New Roman" w:hAnsi="Times New Roman"/>
                <w:sz w:val="20"/>
                <w:szCs w:val="20"/>
              </w:rPr>
            </w:pPr>
          </w:p>
        </w:tc>
        <w:tc>
          <w:tcPr>
            <w:tcW w:w="709" w:type="dxa"/>
            <w:vMerge/>
          </w:tcPr>
          <w:p w14:paraId="04A570D6" w14:textId="77777777" w:rsidR="00655FD5" w:rsidRPr="00525834" w:rsidRDefault="00655FD5" w:rsidP="00C476FB">
            <w:pPr>
              <w:jc w:val="center"/>
              <w:rPr>
                <w:rFonts w:ascii="Times New Roman" w:hAnsi="Times New Roman"/>
                <w:sz w:val="20"/>
                <w:szCs w:val="20"/>
              </w:rPr>
            </w:pPr>
          </w:p>
        </w:tc>
        <w:tc>
          <w:tcPr>
            <w:tcW w:w="1701" w:type="dxa"/>
          </w:tcPr>
          <w:p w14:paraId="59E6719F"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6FE51317" w14:textId="25FEC2D8" w:rsidR="00655FD5" w:rsidRPr="00525834" w:rsidRDefault="00655FD5" w:rsidP="00137CB6">
            <w:pPr>
              <w:pStyle w:val="ab"/>
              <w:rPr>
                <w:rFonts w:ascii="Times New Roman" w:hAnsi="Times New Roman"/>
                <w:sz w:val="20"/>
                <w:szCs w:val="20"/>
              </w:rPr>
            </w:pPr>
            <w:r w:rsidRPr="00525834">
              <w:rPr>
                <w:rFonts w:ascii="Times New Roman" w:hAnsi="Times New Roman"/>
                <w:sz w:val="20"/>
                <w:szCs w:val="20"/>
              </w:rPr>
              <w:t>кількість дітей –34</w:t>
            </w:r>
          </w:p>
        </w:tc>
        <w:tc>
          <w:tcPr>
            <w:tcW w:w="1701" w:type="dxa"/>
          </w:tcPr>
          <w:p w14:paraId="421A3C09"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037E07A8"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 xml:space="preserve">кількість дітей –34 </w:t>
            </w:r>
          </w:p>
        </w:tc>
        <w:tc>
          <w:tcPr>
            <w:tcW w:w="1560" w:type="dxa"/>
            <w:vMerge/>
          </w:tcPr>
          <w:p w14:paraId="14F8581B" w14:textId="77777777" w:rsidR="00655FD5" w:rsidRPr="008946AD" w:rsidRDefault="00655FD5" w:rsidP="00C476FB">
            <w:pPr>
              <w:rPr>
                <w:rFonts w:ascii="Times New Roman" w:hAnsi="Times New Roman"/>
                <w:sz w:val="20"/>
                <w:szCs w:val="20"/>
              </w:rPr>
            </w:pPr>
          </w:p>
        </w:tc>
      </w:tr>
      <w:tr w:rsidR="00655FD5" w:rsidRPr="008946AD" w14:paraId="5912C22F" w14:textId="77777777" w:rsidTr="000D6C8E">
        <w:trPr>
          <w:trHeight w:val="240"/>
          <w:jc w:val="center"/>
        </w:trPr>
        <w:tc>
          <w:tcPr>
            <w:tcW w:w="425" w:type="dxa"/>
            <w:vMerge/>
          </w:tcPr>
          <w:p w14:paraId="6300CE43" w14:textId="77777777" w:rsidR="00655FD5" w:rsidRPr="008946AD" w:rsidRDefault="00655FD5" w:rsidP="00C476FB">
            <w:pPr>
              <w:ind w:left="-856" w:right="70" w:firstLine="466"/>
              <w:jc w:val="center"/>
              <w:rPr>
                <w:rFonts w:ascii="Times New Roman" w:hAnsi="Times New Roman"/>
                <w:sz w:val="20"/>
                <w:szCs w:val="20"/>
              </w:rPr>
            </w:pPr>
          </w:p>
        </w:tc>
        <w:tc>
          <w:tcPr>
            <w:tcW w:w="1672" w:type="dxa"/>
            <w:vMerge/>
          </w:tcPr>
          <w:p w14:paraId="30F5C0A0" w14:textId="77777777" w:rsidR="00655FD5" w:rsidRPr="008946AD" w:rsidRDefault="00655FD5" w:rsidP="00C476FB">
            <w:pPr>
              <w:rPr>
                <w:rFonts w:ascii="Times New Roman" w:hAnsi="Times New Roman"/>
                <w:sz w:val="20"/>
                <w:szCs w:val="20"/>
              </w:rPr>
            </w:pPr>
          </w:p>
        </w:tc>
        <w:tc>
          <w:tcPr>
            <w:tcW w:w="1843" w:type="dxa"/>
            <w:vMerge/>
          </w:tcPr>
          <w:p w14:paraId="5EEB7D42" w14:textId="77777777" w:rsidR="00655FD5" w:rsidRPr="00D06667" w:rsidRDefault="00655FD5" w:rsidP="00C476FB">
            <w:pPr>
              <w:jc w:val="center"/>
              <w:rPr>
                <w:rFonts w:ascii="Times New Roman" w:hAnsi="Times New Roman" w:cs="Times New Roman"/>
                <w:sz w:val="20"/>
                <w:szCs w:val="20"/>
              </w:rPr>
            </w:pPr>
          </w:p>
        </w:tc>
        <w:tc>
          <w:tcPr>
            <w:tcW w:w="1134" w:type="dxa"/>
            <w:vMerge/>
          </w:tcPr>
          <w:p w14:paraId="0B314397" w14:textId="77777777" w:rsidR="00655FD5" w:rsidRPr="008946AD" w:rsidRDefault="00655FD5" w:rsidP="00C476FB">
            <w:pPr>
              <w:jc w:val="center"/>
              <w:rPr>
                <w:rFonts w:ascii="Times New Roman" w:hAnsi="Times New Roman"/>
                <w:sz w:val="20"/>
                <w:szCs w:val="20"/>
              </w:rPr>
            </w:pPr>
          </w:p>
        </w:tc>
        <w:tc>
          <w:tcPr>
            <w:tcW w:w="1700" w:type="dxa"/>
            <w:vMerge/>
          </w:tcPr>
          <w:p w14:paraId="7BFABFEF" w14:textId="77777777" w:rsidR="00655FD5" w:rsidRPr="008946AD" w:rsidRDefault="00655FD5" w:rsidP="00C476FB">
            <w:pPr>
              <w:rPr>
                <w:rFonts w:ascii="Times New Roman" w:hAnsi="Times New Roman"/>
                <w:sz w:val="20"/>
                <w:szCs w:val="20"/>
              </w:rPr>
            </w:pPr>
          </w:p>
        </w:tc>
        <w:tc>
          <w:tcPr>
            <w:tcW w:w="1418" w:type="dxa"/>
            <w:vMerge/>
          </w:tcPr>
          <w:p w14:paraId="5DA229FC" w14:textId="77777777" w:rsidR="00655FD5" w:rsidRPr="008946AD" w:rsidRDefault="00655FD5" w:rsidP="00C476FB">
            <w:pPr>
              <w:jc w:val="center"/>
              <w:rPr>
                <w:rFonts w:ascii="Times New Roman" w:hAnsi="Times New Roman"/>
                <w:sz w:val="20"/>
                <w:szCs w:val="20"/>
              </w:rPr>
            </w:pPr>
          </w:p>
        </w:tc>
        <w:tc>
          <w:tcPr>
            <w:tcW w:w="851" w:type="dxa"/>
            <w:vMerge/>
          </w:tcPr>
          <w:p w14:paraId="3131939F" w14:textId="77777777" w:rsidR="00655FD5" w:rsidRPr="00525834" w:rsidRDefault="00655FD5" w:rsidP="00C476FB">
            <w:pPr>
              <w:jc w:val="center"/>
              <w:rPr>
                <w:rFonts w:ascii="Times New Roman" w:hAnsi="Times New Roman"/>
                <w:sz w:val="20"/>
                <w:szCs w:val="20"/>
              </w:rPr>
            </w:pPr>
          </w:p>
        </w:tc>
        <w:tc>
          <w:tcPr>
            <w:tcW w:w="850" w:type="dxa"/>
            <w:vMerge/>
          </w:tcPr>
          <w:p w14:paraId="55F903E4" w14:textId="77777777" w:rsidR="00655FD5" w:rsidRPr="00525834" w:rsidRDefault="00655FD5" w:rsidP="00C476FB">
            <w:pPr>
              <w:jc w:val="center"/>
              <w:rPr>
                <w:rFonts w:ascii="Times New Roman" w:hAnsi="Times New Roman"/>
                <w:sz w:val="20"/>
                <w:szCs w:val="20"/>
              </w:rPr>
            </w:pPr>
          </w:p>
        </w:tc>
        <w:tc>
          <w:tcPr>
            <w:tcW w:w="709" w:type="dxa"/>
            <w:vMerge/>
          </w:tcPr>
          <w:p w14:paraId="4D172675" w14:textId="77777777" w:rsidR="00655FD5" w:rsidRPr="00525834" w:rsidRDefault="00655FD5" w:rsidP="00C476FB">
            <w:pPr>
              <w:jc w:val="center"/>
              <w:rPr>
                <w:rFonts w:ascii="Times New Roman" w:hAnsi="Times New Roman"/>
                <w:sz w:val="20"/>
                <w:szCs w:val="20"/>
              </w:rPr>
            </w:pPr>
          </w:p>
        </w:tc>
        <w:tc>
          <w:tcPr>
            <w:tcW w:w="1701" w:type="dxa"/>
          </w:tcPr>
          <w:p w14:paraId="0C2B2E2C"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6F971563"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послуги-0,5 </w:t>
            </w:r>
            <w:proofErr w:type="spellStart"/>
            <w:r w:rsidRPr="00525834">
              <w:rPr>
                <w:rFonts w:ascii="Times New Roman" w:hAnsi="Times New Roman"/>
                <w:sz w:val="20"/>
                <w:szCs w:val="20"/>
              </w:rPr>
              <w:t>ти.грн</w:t>
            </w:r>
            <w:proofErr w:type="spellEnd"/>
          </w:p>
        </w:tc>
        <w:tc>
          <w:tcPr>
            <w:tcW w:w="1701" w:type="dxa"/>
          </w:tcPr>
          <w:p w14:paraId="121C7B24"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69ACD770"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послуги-0,6 </w:t>
            </w:r>
            <w:proofErr w:type="spellStart"/>
            <w:r w:rsidRPr="00525834">
              <w:rPr>
                <w:rFonts w:ascii="Times New Roman" w:hAnsi="Times New Roman"/>
                <w:sz w:val="20"/>
                <w:szCs w:val="20"/>
              </w:rPr>
              <w:t>тис.грн</w:t>
            </w:r>
            <w:proofErr w:type="spellEnd"/>
          </w:p>
        </w:tc>
        <w:tc>
          <w:tcPr>
            <w:tcW w:w="1560" w:type="dxa"/>
            <w:vMerge/>
          </w:tcPr>
          <w:p w14:paraId="26D1C8D8" w14:textId="77777777" w:rsidR="00655FD5" w:rsidRPr="008946AD" w:rsidRDefault="00655FD5" w:rsidP="00C476FB">
            <w:pPr>
              <w:rPr>
                <w:rFonts w:ascii="Times New Roman" w:hAnsi="Times New Roman"/>
                <w:sz w:val="20"/>
                <w:szCs w:val="20"/>
              </w:rPr>
            </w:pPr>
          </w:p>
        </w:tc>
      </w:tr>
      <w:tr w:rsidR="00655FD5" w:rsidRPr="008946AD" w14:paraId="42A9E5F7" w14:textId="77777777" w:rsidTr="000D6C8E">
        <w:trPr>
          <w:trHeight w:val="855"/>
          <w:jc w:val="center"/>
        </w:trPr>
        <w:tc>
          <w:tcPr>
            <w:tcW w:w="425" w:type="dxa"/>
            <w:vMerge/>
          </w:tcPr>
          <w:p w14:paraId="3FB07C5C" w14:textId="77777777" w:rsidR="00655FD5" w:rsidRPr="008946AD" w:rsidRDefault="00655FD5" w:rsidP="00C476FB">
            <w:pPr>
              <w:ind w:left="-856" w:right="70" w:firstLine="466"/>
              <w:jc w:val="center"/>
              <w:rPr>
                <w:rFonts w:ascii="Times New Roman" w:hAnsi="Times New Roman"/>
                <w:sz w:val="20"/>
                <w:szCs w:val="20"/>
              </w:rPr>
            </w:pPr>
          </w:p>
        </w:tc>
        <w:tc>
          <w:tcPr>
            <w:tcW w:w="1672" w:type="dxa"/>
            <w:vMerge/>
          </w:tcPr>
          <w:p w14:paraId="709FB5DA" w14:textId="77777777" w:rsidR="00655FD5" w:rsidRPr="008946AD" w:rsidRDefault="00655FD5" w:rsidP="00C476FB">
            <w:pPr>
              <w:rPr>
                <w:rFonts w:ascii="Times New Roman" w:hAnsi="Times New Roman"/>
                <w:sz w:val="20"/>
                <w:szCs w:val="20"/>
              </w:rPr>
            </w:pPr>
          </w:p>
        </w:tc>
        <w:tc>
          <w:tcPr>
            <w:tcW w:w="1843" w:type="dxa"/>
            <w:vMerge/>
          </w:tcPr>
          <w:p w14:paraId="3A1063A2" w14:textId="77777777" w:rsidR="00655FD5" w:rsidRPr="00D06667" w:rsidRDefault="00655FD5" w:rsidP="00C476FB">
            <w:pPr>
              <w:jc w:val="center"/>
              <w:rPr>
                <w:rFonts w:ascii="Times New Roman" w:hAnsi="Times New Roman" w:cs="Times New Roman"/>
                <w:sz w:val="20"/>
                <w:szCs w:val="20"/>
              </w:rPr>
            </w:pPr>
          </w:p>
        </w:tc>
        <w:tc>
          <w:tcPr>
            <w:tcW w:w="1134" w:type="dxa"/>
            <w:vMerge/>
          </w:tcPr>
          <w:p w14:paraId="21CB0602" w14:textId="77777777" w:rsidR="00655FD5" w:rsidRPr="008946AD" w:rsidRDefault="00655FD5" w:rsidP="00C476FB">
            <w:pPr>
              <w:jc w:val="center"/>
              <w:rPr>
                <w:rFonts w:ascii="Times New Roman" w:hAnsi="Times New Roman"/>
                <w:sz w:val="20"/>
                <w:szCs w:val="20"/>
              </w:rPr>
            </w:pPr>
          </w:p>
        </w:tc>
        <w:tc>
          <w:tcPr>
            <w:tcW w:w="1700" w:type="dxa"/>
            <w:vMerge/>
          </w:tcPr>
          <w:p w14:paraId="04B2517F" w14:textId="77777777" w:rsidR="00655FD5" w:rsidRPr="008946AD" w:rsidRDefault="00655FD5" w:rsidP="00C476FB">
            <w:pPr>
              <w:rPr>
                <w:rFonts w:ascii="Times New Roman" w:hAnsi="Times New Roman"/>
                <w:sz w:val="20"/>
                <w:szCs w:val="20"/>
              </w:rPr>
            </w:pPr>
          </w:p>
        </w:tc>
        <w:tc>
          <w:tcPr>
            <w:tcW w:w="1418" w:type="dxa"/>
            <w:vMerge/>
          </w:tcPr>
          <w:p w14:paraId="47ED35A6" w14:textId="77777777" w:rsidR="00655FD5" w:rsidRPr="008946AD" w:rsidRDefault="00655FD5" w:rsidP="00C476FB">
            <w:pPr>
              <w:jc w:val="center"/>
              <w:rPr>
                <w:rFonts w:ascii="Times New Roman" w:hAnsi="Times New Roman"/>
                <w:sz w:val="20"/>
                <w:szCs w:val="20"/>
              </w:rPr>
            </w:pPr>
          </w:p>
        </w:tc>
        <w:tc>
          <w:tcPr>
            <w:tcW w:w="851" w:type="dxa"/>
            <w:vMerge/>
          </w:tcPr>
          <w:p w14:paraId="72300A34" w14:textId="77777777" w:rsidR="00655FD5" w:rsidRPr="00525834" w:rsidRDefault="00655FD5" w:rsidP="00C476FB">
            <w:pPr>
              <w:jc w:val="center"/>
              <w:rPr>
                <w:rFonts w:ascii="Times New Roman" w:hAnsi="Times New Roman"/>
                <w:sz w:val="20"/>
                <w:szCs w:val="20"/>
              </w:rPr>
            </w:pPr>
          </w:p>
        </w:tc>
        <w:tc>
          <w:tcPr>
            <w:tcW w:w="850" w:type="dxa"/>
            <w:vMerge/>
          </w:tcPr>
          <w:p w14:paraId="3804521F" w14:textId="77777777" w:rsidR="00655FD5" w:rsidRPr="00525834" w:rsidRDefault="00655FD5" w:rsidP="00C476FB">
            <w:pPr>
              <w:jc w:val="center"/>
              <w:rPr>
                <w:rFonts w:ascii="Times New Roman" w:hAnsi="Times New Roman"/>
                <w:sz w:val="20"/>
                <w:szCs w:val="20"/>
              </w:rPr>
            </w:pPr>
          </w:p>
        </w:tc>
        <w:tc>
          <w:tcPr>
            <w:tcW w:w="709" w:type="dxa"/>
            <w:vMerge/>
          </w:tcPr>
          <w:p w14:paraId="18CF3207" w14:textId="77777777" w:rsidR="00655FD5" w:rsidRPr="00525834" w:rsidRDefault="00655FD5" w:rsidP="00C476FB">
            <w:pPr>
              <w:jc w:val="center"/>
              <w:rPr>
                <w:rFonts w:ascii="Times New Roman" w:hAnsi="Times New Roman"/>
                <w:sz w:val="20"/>
                <w:szCs w:val="20"/>
              </w:rPr>
            </w:pPr>
          </w:p>
        </w:tc>
        <w:tc>
          <w:tcPr>
            <w:tcW w:w="1701" w:type="dxa"/>
          </w:tcPr>
          <w:p w14:paraId="5FBEE3F3"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393BBDF7"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 xml:space="preserve">відсоток забезпечення до загальної </w:t>
            </w:r>
          </w:p>
          <w:p w14:paraId="43F37AA8"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потреби -100%</w:t>
            </w:r>
          </w:p>
        </w:tc>
        <w:tc>
          <w:tcPr>
            <w:tcW w:w="1701" w:type="dxa"/>
          </w:tcPr>
          <w:p w14:paraId="6EB55545" w14:textId="77777777" w:rsidR="00655FD5" w:rsidRPr="00525834" w:rsidRDefault="00655FD5" w:rsidP="00C476FB">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3D953AE4" w14:textId="77777777" w:rsidR="00655FD5" w:rsidRPr="00525834" w:rsidRDefault="00655FD5" w:rsidP="00C476FB">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560" w:type="dxa"/>
            <w:vMerge/>
          </w:tcPr>
          <w:p w14:paraId="21011C5D" w14:textId="77777777" w:rsidR="00655FD5" w:rsidRPr="008946AD" w:rsidRDefault="00655FD5" w:rsidP="00C476FB">
            <w:pPr>
              <w:rPr>
                <w:rFonts w:ascii="Times New Roman" w:hAnsi="Times New Roman"/>
                <w:sz w:val="20"/>
                <w:szCs w:val="20"/>
              </w:rPr>
            </w:pPr>
          </w:p>
        </w:tc>
      </w:tr>
      <w:tr w:rsidR="00655FD5" w:rsidRPr="008946AD" w14:paraId="0BD9C6DB" w14:textId="77777777" w:rsidTr="000D6C8E">
        <w:trPr>
          <w:trHeight w:val="165"/>
          <w:jc w:val="center"/>
        </w:trPr>
        <w:tc>
          <w:tcPr>
            <w:tcW w:w="425" w:type="dxa"/>
            <w:vMerge w:val="restart"/>
          </w:tcPr>
          <w:p w14:paraId="0AE807D4" w14:textId="1FC176E5" w:rsidR="00655FD5" w:rsidRPr="008946AD" w:rsidRDefault="00137CB6" w:rsidP="00137CB6">
            <w:pPr>
              <w:ind w:right="33"/>
              <w:rPr>
                <w:rFonts w:ascii="Times New Roman" w:hAnsi="Times New Roman"/>
                <w:sz w:val="20"/>
                <w:szCs w:val="20"/>
              </w:rPr>
            </w:pPr>
            <w:r>
              <w:rPr>
                <w:rFonts w:ascii="Times New Roman" w:hAnsi="Times New Roman"/>
                <w:sz w:val="20"/>
                <w:szCs w:val="20"/>
              </w:rPr>
              <w:t>5.</w:t>
            </w:r>
          </w:p>
        </w:tc>
        <w:tc>
          <w:tcPr>
            <w:tcW w:w="1672" w:type="dxa"/>
            <w:vMerge w:val="restart"/>
            <w:tcBorders>
              <w:top w:val="nil"/>
              <w:left w:val="single" w:sz="8" w:space="0" w:color="000000"/>
              <w:bottom w:val="single" w:sz="8" w:space="0" w:color="000000"/>
              <w:right w:val="single" w:sz="8" w:space="0" w:color="000000"/>
            </w:tcBorders>
          </w:tcPr>
          <w:p w14:paraId="0281145B" w14:textId="77777777" w:rsidR="00655FD5" w:rsidRPr="008C4B8E" w:rsidRDefault="008C4B8E" w:rsidP="002628C6">
            <w:pPr>
              <w:spacing w:after="0" w:line="240" w:lineRule="auto"/>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С</w:t>
            </w:r>
            <w:r w:rsidRPr="008C4B8E">
              <w:rPr>
                <w:rFonts w:ascii="Times New Roman" w:hAnsi="Times New Roman" w:cs="Times New Roman"/>
                <w:sz w:val="20"/>
                <w:szCs w:val="20"/>
                <w:lang w:eastAsia="uk-UA"/>
              </w:rPr>
              <w:t>творення умов для утвердження в суспільстві сімейних цінностей, виховання відповідального батьківства та за</w:t>
            </w:r>
            <w:r>
              <w:rPr>
                <w:rFonts w:ascii="Times New Roman" w:hAnsi="Times New Roman" w:cs="Times New Roman"/>
                <w:sz w:val="20"/>
                <w:szCs w:val="20"/>
                <w:lang w:eastAsia="uk-UA"/>
              </w:rPr>
              <w:t>побігання соціальному сирітству</w:t>
            </w:r>
          </w:p>
        </w:tc>
        <w:tc>
          <w:tcPr>
            <w:tcW w:w="1843" w:type="dxa"/>
            <w:vMerge w:val="restart"/>
          </w:tcPr>
          <w:p w14:paraId="2CF68D59" w14:textId="196C8F25" w:rsidR="00655FD5" w:rsidRPr="00D06667" w:rsidRDefault="008C4B8E" w:rsidP="002628C6">
            <w:pPr>
              <w:jc w:val="center"/>
              <w:rPr>
                <w:rFonts w:ascii="Times New Roman" w:hAnsi="Times New Roman" w:cs="Times New Roman"/>
                <w:sz w:val="20"/>
                <w:szCs w:val="20"/>
              </w:rPr>
            </w:pPr>
            <w:r w:rsidRPr="00105FEA">
              <w:rPr>
                <w:rFonts w:ascii="Times New Roman" w:eastAsia="Times New Roman" w:hAnsi="Times New Roman" w:cs="Times New Roman"/>
                <w:sz w:val="20"/>
                <w:szCs w:val="20"/>
                <w:lang w:eastAsia="uk-UA"/>
              </w:rPr>
              <w:t>Проведення для сімей усиновителів, сімей опікунів/піклувальників, в яких виховуються діти</w:t>
            </w:r>
            <w:r w:rsidR="00137CB6">
              <w:rPr>
                <w:rFonts w:ascii="Times New Roman" w:eastAsia="Times New Roman" w:hAnsi="Times New Roman" w:cs="Times New Roman"/>
                <w:sz w:val="20"/>
                <w:szCs w:val="20"/>
                <w:lang w:eastAsia="uk-UA"/>
              </w:rPr>
              <w:t>-</w:t>
            </w:r>
            <w:r w:rsidRPr="00105FEA">
              <w:rPr>
                <w:rFonts w:ascii="Times New Roman" w:eastAsia="Times New Roman" w:hAnsi="Times New Roman" w:cs="Times New Roman"/>
                <w:sz w:val="20"/>
                <w:szCs w:val="20"/>
                <w:lang w:eastAsia="uk-UA"/>
              </w:rPr>
              <w:t>сироти, діти, позбавлених батьківського піклування</w:t>
            </w:r>
            <w:r w:rsidRPr="00105FEA">
              <w:rPr>
                <w:rFonts w:ascii="Times New Roman" w:eastAsia="Times New Roman" w:hAnsi="Times New Roman" w:cs="Times New Roman"/>
                <w:color w:val="000000"/>
                <w:sz w:val="20"/>
                <w:szCs w:val="20"/>
                <w:lang w:eastAsia="uk-UA"/>
              </w:rPr>
              <w:t xml:space="preserve"> </w:t>
            </w:r>
            <w:r w:rsidRPr="00105FEA">
              <w:rPr>
                <w:rFonts w:ascii="Times New Roman" w:eastAsia="Times New Roman" w:hAnsi="Times New Roman" w:cs="Times New Roman"/>
                <w:sz w:val="20"/>
                <w:szCs w:val="20"/>
                <w:lang w:eastAsia="uk-UA"/>
              </w:rPr>
              <w:t xml:space="preserve">заходів до Дня </w:t>
            </w:r>
            <w:r w:rsidRPr="00105FEA">
              <w:rPr>
                <w:rFonts w:ascii="Times New Roman" w:eastAsia="Times New Roman" w:hAnsi="Times New Roman" w:cs="Times New Roman"/>
                <w:sz w:val="20"/>
                <w:szCs w:val="20"/>
                <w:lang w:eastAsia="uk-UA"/>
              </w:rPr>
              <w:lastRenderedPageBreak/>
              <w:t>усиновлення</w:t>
            </w:r>
          </w:p>
        </w:tc>
        <w:tc>
          <w:tcPr>
            <w:tcW w:w="1134" w:type="dxa"/>
            <w:vMerge w:val="restart"/>
          </w:tcPr>
          <w:p w14:paraId="09996235" w14:textId="77777777" w:rsidR="00655FD5" w:rsidRPr="008946AD" w:rsidRDefault="00EA2240" w:rsidP="002628C6">
            <w:pPr>
              <w:jc w:val="center"/>
              <w:rPr>
                <w:rFonts w:ascii="Times New Roman" w:hAnsi="Times New Roman"/>
                <w:sz w:val="20"/>
                <w:szCs w:val="20"/>
              </w:rPr>
            </w:pPr>
            <w:r>
              <w:rPr>
                <w:rFonts w:ascii="Times New Roman" w:hAnsi="Times New Roman"/>
                <w:sz w:val="20"/>
                <w:szCs w:val="20"/>
              </w:rPr>
              <w:lastRenderedPageBreak/>
              <w:t xml:space="preserve">вересень </w:t>
            </w:r>
            <w:r w:rsidR="00655FD5" w:rsidRPr="00983F21">
              <w:rPr>
                <w:rFonts w:ascii="Times New Roman" w:hAnsi="Times New Roman"/>
                <w:sz w:val="20"/>
                <w:szCs w:val="20"/>
              </w:rPr>
              <w:t>2026 р.-</w:t>
            </w:r>
            <w:r>
              <w:rPr>
                <w:rFonts w:ascii="Times New Roman" w:hAnsi="Times New Roman"/>
                <w:sz w:val="20"/>
                <w:szCs w:val="20"/>
              </w:rPr>
              <w:t xml:space="preserve">вересень </w:t>
            </w:r>
            <w:r w:rsidR="00655FD5" w:rsidRPr="00983F21">
              <w:rPr>
                <w:rFonts w:ascii="Times New Roman" w:hAnsi="Times New Roman"/>
                <w:sz w:val="20"/>
                <w:szCs w:val="20"/>
              </w:rPr>
              <w:t>2027 р</w:t>
            </w:r>
          </w:p>
        </w:tc>
        <w:tc>
          <w:tcPr>
            <w:tcW w:w="1700" w:type="dxa"/>
            <w:vMerge w:val="restart"/>
          </w:tcPr>
          <w:p w14:paraId="5C5951AF" w14:textId="77777777" w:rsidR="00655FD5" w:rsidRPr="008946AD" w:rsidRDefault="00655FD5" w:rsidP="002628C6">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699F9CE2" w14:textId="77777777" w:rsidR="00655FD5" w:rsidRPr="008946AD"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vMerge w:val="restart"/>
          </w:tcPr>
          <w:p w14:paraId="2B52830A"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36,0</w:t>
            </w:r>
          </w:p>
        </w:tc>
        <w:tc>
          <w:tcPr>
            <w:tcW w:w="850" w:type="dxa"/>
            <w:vMerge w:val="restart"/>
          </w:tcPr>
          <w:p w14:paraId="1779D08E"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14,0</w:t>
            </w:r>
          </w:p>
        </w:tc>
        <w:tc>
          <w:tcPr>
            <w:tcW w:w="709" w:type="dxa"/>
            <w:vMerge w:val="restart"/>
          </w:tcPr>
          <w:p w14:paraId="37429AB9"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22,0</w:t>
            </w:r>
          </w:p>
        </w:tc>
        <w:tc>
          <w:tcPr>
            <w:tcW w:w="1701" w:type="dxa"/>
          </w:tcPr>
          <w:p w14:paraId="11367B75" w14:textId="77777777" w:rsidR="00655FD5" w:rsidRPr="00525834" w:rsidRDefault="00655FD5" w:rsidP="002628C6">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722AFF95" w14:textId="77777777" w:rsidR="00655FD5" w:rsidRPr="00525834" w:rsidRDefault="00655FD5" w:rsidP="002628C6">
            <w:pPr>
              <w:pStyle w:val="ab"/>
              <w:rPr>
                <w:rFonts w:ascii="Times New Roman" w:hAnsi="Times New Roman"/>
                <w:sz w:val="20"/>
                <w:szCs w:val="20"/>
              </w:rPr>
            </w:pPr>
            <w:r w:rsidRPr="00525834">
              <w:rPr>
                <w:rFonts w:ascii="Times New Roman" w:hAnsi="Times New Roman"/>
                <w:sz w:val="20"/>
                <w:szCs w:val="20"/>
              </w:rPr>
              <w:t xml:space="preserve">обсяг витрат у 2026 р.-14,0 </w:t>
            </w:r>
          </w:p>
        </w:tc>
        <w:tc>
          <w:tcPr>
            <w:tcW w:w="1701" w:type="dxa"/>
          </w:tcPr>
          <w:p w14:paraId="769BED4A" w14:textId="77777777" w:rsidR="00655FD5" w:rsidRPr="00525834" w:rsidRDefault="00655FD5" w:rsidP="002628C6">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56EB1AF4" w14:textId="77777777" w:rsidR="00655FD5" w:rsidRPr="00525834" w:rsidRDefault="00655FD5" w:rsidP="002628C6">
            <w:pPr>
              <w:pStyle w:val="ab"/>
              <w:rPr>
                <w:rFonts w:ascii="Times New Roman" w:hAnsi="Times New Roman"/>
                <w:sz w:val="20"/>
                <w:szCs w:val="20"/>
              </w:rPr>
            </w:pPr>
            <w:r w:rsidRPr="00525834">
              <w:rPr>
                <w:rFonts w:ascii="Times New Roman" w:hAnsi="Times New Roman"/>
                <w:sz w:val="20"/>
                <w:szCs w:val="20"/>
              </w:rPr>
              <w:t>обсяг витрат у 2027 р.-22,0</w:t>
            </w:r>
          </w:p>
        </w:tc>
        <w:tc>
          <w:tcPr>
            <w:tcW w:w="1560" w:type="dxa"/>
            <w:vMerge w:val="restart"/>
          </w:tcPr>
          <w:p w14:paraId="1475F236" w14:textId="613CF16C" w:rsidR="00655FD5" w:rsidRPr="00137CB6" w:rsidRDefault="00137CB6" w:rsidP="00137CB6">
            <w:pPr>
              <w:rPr>
                <w:rFonts w:ascii="Times New Roman" w:eastAsia="Times New Roman" w:hAnsi="Times New Roman" w:cs="Times New Roman"/>
                <w:sz w:val="20"/>
                <w:szCs w:val="20"/>
                <w:lang w:eastAsia="uk-UA"/>
              </w:rPr>
            </w:pPr>
            <w:r w:rsidRPr="00137CB6">
              <w:rPr>
                <w:rFonts w:ascii="Times New Roman" w:eastAsia="Times New Roman" w:hAnsi="Times New Roman" w:cs="Times New Roman"/>
                <w:sz w:val="20"/>
                <w:szCs w:val="20"/>
                <w:lang w:eastAsia="uk-UA"/>
              </w:rPr>
              <w:t>Створення дітям атмосфери радості й довіри</w:t>
            </w:r>
          </w:p>
        </w:tc>
      </w:tr>
      <w:tr w:rsidR="00655FD5" w:rsidRPr="008946AD" w14:paraId="1EC549D2" w14:textId="77777777" w:rsidTr="000D6C8E">
        <w:trPr>
          <w:trHeight w:val="722"/>
          <w:jc w:val="center"/>
        </w:trPr>
        <w:tc>
          <w:tcPr>
            <w:tcW w:w="425" w:type="dxa"/>
            <w:vMerge/>
          </w:tcPr>
          <w:p w14:paraId="3CAE6CBE" w14:textId="77777777" w:rsidR="00655FD5" w:rsidRPr="008946AD" w:rsidRDefault="00655FD5" w:rsidP="00A75613">
            <w:pPr>
              <w:ind w:left="-856" w:right="70" w:firstLine="466"/>
              <w:jc w:val="center"/>
              <w:rPr>
                <w:rFonts w:ascii="Times New Roman" w:hAnsi="Times New Roman"/>
                <w:sz w:val="20"/>
                <w:szCs w:val="20"/>
              </w:rPr>
            </w:pPr>
          </w:p>
        </w:tc>
        <w:tc>
          <w:tcPr>
            <w:tcW w:w="1672" w:type="dxa"/>
            <w:vMerge/>
          </w:tcPr>
          <w:p w14:paraId="0A8E7CCF" w14:textId="77777777" w:rsidR="00655FD5" w:rsidRPr="00105FEA" w:rsidRDefault="00655FD5" w:rsidP="00A75613">
            <w:pPr>
              <w:rPr>
                <w:rFonts w:ascii="Times New Roman" w:hAnsi="Times New Roman"/>
                <w:sz w:val="20"/>
                <w:szCs w:val="20"/>
              </w:rPr>
            </w:pPr>
          </w:p>
        </w:tc>
        <w:tc>
          <w:tcPr>
            <w:tcW w:w="1843" w:type="dxa"/>
            <w:vMerge/>
          </w:tcPr>
          <w:p w14:paraId="1756C521" w14:textId="77777777" w:rsidR="00655FD5" w:rsidRPr="008946AD" w:rsidRDefault="00655FD5" w:rsidP="00A75613">
            <w:pPr>
              <w:jc w:val="center"/>
              <w:rPr>
                <w:rFonts w:ascii="Times New Roman" w:hAnsi="Times New Roman"/>
                <w:sz w:val="20"/>
                <w:szCs w:val="20"/>
              </w:rPr>
            </w:pPr>
          </w:p>
        </w:tc>
        <w:tc>
          <w:tcPr>
            <w:tcW w:w="1134" w:type="dxa"/>
            <w:vMerge/>
          </w:tcPr>
          <w:p w14:paraId="76D531BE" w14:textId="77777777" w:rsidR="00655FD5" w:rsidRPr="008946AD" w:rsidRDefault="00655FD5" w:rsidP="00A75613">
            <w:pPr>
              <w:jc w:val="center"/>
              <w:rPr>
                <w:rFonts w:ascii="Times New Roman" w:hAnsi="Times New Roman"/>
                <w:sz w:val="20"/>
                <w:szCs w:val="20"/>
              </w:rPr>
            </w:pPr>
          </w:p>
        </w:tc>
        <w:tc>
          <w:tcPr>
            <w:tcW w:w="1700" w:type="dxa"/>
            <w:vMerge/>
          </w:tcPr>
          <w:p w14:paraId="6BE22D0C" w14:textId="77777777" w:rsidR="00655FD5" w:rsidRPr="008946AD" w:rsidRDefault="00655FD5" w:rsidP="00A75613">
            <w:pPr>
              <w:rPr>
                <w:rFonts w:ascii="Times New Roman" w:hAnsi="Times New Roman"/>
                <w:sz w:val="20"/>
                <w:szCs w:val="20"/>
              </w:rPr>
            </w:pPr>
          </w:p>
        </w:tc>
        <w:tc>
          <w:tcPr>
            <w:tcW w:w="1418" w:type="dxa"/>
            <w:vMerge/>
          </w:tcPr>
          <w:p w14:paraId="5EE71C45" w14:textId="77777777" w:rsidR="00655FD5" w:rsidRPr="008946AD" w:rsidRDefault="00655FD5" w:rsidP="00A75613">
            <w:pPr>
              <w:jc w:val="center"/>
              <w:rPr>
                <w:rFonts w:ascii="Times New Roman" w:hAnsi="Times New Roman"/>
                <w:sz w:val="20"/>
                <w:szCs w:val="20"/>
              </w:rPr>
            </w:pPr>
          </w:p>
        </w:tc>
        <w:tc>
          <w:tcPr>
            <w:tcW w:w="851" w:type="dxa"/>
            <w:vMerge/>
          </w:tcPr>
          <w:p w14:paraId="63346718" w14:textId="77777777" w:rsidR="00655FD5" w:rsidRPr="00525834" w:rsidRDefault="00655FD5" w:rsidP="00A75613">
            <w:pPr>
              <w:jc w:val="center"/>
              <w:rPr>
                <w:rFonts w:ascii="Times New Roman" w:hAnsi="Times New Roman"/>
                <w:sz w:val="20"/>
                <w:szCs w:val="20"/>
              </w:rPr>
            </w:pPr>
          </w:p>
        </w:tc>
        <w:tc>
          <w:tcPr>
            <w:tcW w:w="850" w:type="dxa"/>
            <w:vMerge/>
          </w:tcPr>
          <w:p w14:paraId="6C63F05D" w14:textId="77777777" w:rsidR="00655FD5" w:rsidRPr="00525834" w:rsidRDefault="00655FD5" w:rsidP="00A75613">
            <w:pPr>
              <w:jc w:val="center"/>
              <w:rPr>
                <w:rFonts w:ascii="Times New Roman" w:hAnsi="Times New Roman"/>
                <w:sz w:val="20"/>
                <w:szCs w:val="20"/>
              </w:rPr>
            </w:pPr>
          </w:p>
        </w:tc>
        <w:tc>
          <w:tcPr>
            <w:tcW w:w="709" w:type="dxa"/>
            <w:vMerge/>
          </w:tcPr>
          <w:p w14:paraId="51090829" w14:textId="77777777" w:rsidR="00655FD5" w:rsidRPr="00525834" w:rsidRDefault="00655FD5" w:rsidP="00A75613">
            <w:pPr>
              <w:jc w:val="center"/>
              <w:rPr>
                <w:rFonts w:ascii="Times New Roman" w:hAnsi="Times New Roman"/>
                <w:sz w:val="20"/>
                <w:szCs w:val="20"/>
              </w:rPr>
            </w:pPr>
          </w:p>
        </w:tc>
        <w:tc>
          <w:tcPr>
            <w:tcW w:w="1701" w:type="dxa"/>
          </w:tcPr>
          <w:p w14:paraId="628AE7C8"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05EACA29"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кількість дітей –34</w:t>
            </w:r>
          </w:p>
        </w:tc>
        <w:tc>
          <w:tcPr>
            <w:tcW w:w="1701" w:type="dxa"/>
          </w:tcPr>
          <w:p w14:paraId="1B5A4CF4"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7247001C"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кількість дітей –34 </w:t>
            </w:r>
          </w:p>
        </w:tc>
        <w:tc>
          <w:tcPr>
            <w:tcW w:w="1560" w:type="dxa"/>
            <w:vMerge/>
          </w:tcPr>
          <w:p w14:paraId="28DC195A" w14:textId="77777777" w:rsidR="00655FD5" w:rsidRPr="008946AD" w:rsidRDefault="00655FD5" w:rsidP="00A75613">
            <w:pPr>
              <w:spacing w:line="240" w:lineRule="auto"/>
              <w:rPr>
                <w:rFonts w:ascii="Times New Roman" w:hAnsi="Times New Roman"/>
                <w:sz w:val="20"/>
                <w:szCs w:val="20"/>
              </w:rPr>
            </w:pPr>
          </w:p>
        </w:tc>
      </w:tr>
      <w:tr w:rsidR="00655FD5" w:rsidRPr="008946AD" w14:paraId="424FDBA0" w14:textId="77777777" w:rsidTr="000D6C8E">
        <w:trPr>
          <w:trHeight w:val="210"/>
          <w:jc w:val="center"/>
        </w:trPr>
        <w:tc>
          <w:tcPr>
            <w:tcW w:w="425" w:type="dxa"/>
            <w:vMerge/>
          </w:tcPr>
          <w:p w14:paraId="11ADB2A4" w14:textId="77777777" w:rsidR="00655FD5" w:rsidRPr="008946AD" w:rsidRDefault="00655FD5" w:rsidP="00A75613">
            <w:pPr>
              <w:ind w:left="-856" w:right="70" w:firstLine="466"/>
              <w:jc w:val="center"/>
              <w:rPr>
                <w:rFonts w:ascii="Times New Roman" w:hAnsi="Times New Roman"/>
                <w:sz w:val="20"/>
                <w:szCs w:val="20"/>
              </w:rPr>
            </w:pPr>
          </w:p>
        </w:tc>
        <w:tc>
          <w:tcPr>
            <w:tcW w:w="1672" w:type="dxa"/>
            <w:vMerge/>
          </w:tcPr>
          <w:p w14:paraId="4FAAFDA4" w14:textId="77777777" w:rsidR="00655FD5" w:rsidRPr="00105FEA" w:rsidRDefault="00655FD5" w:rsidP="00A75613">
            <w:pPr>
              <w:rPr>
                <w:rFonts w:ascii="Times New Roman" w:hAnsi="Times New Roman"/>
                <w:sz w:val="20"/>
                <w:szCs w:val="20"/>
              </w:rPr>
            </w:pPr>
          </w:p>
        </w:tc>
        <w:tc>
          <w:tcPr>
            <w:tcW w:w="1843" w:type="dxa"/>
            <w:vMerge/>
          </w:tcPr>
          <w:p w14:paraId="6DD16207" w14:textId="77777777" w:rsidR="00655FD5" w:rsidRPr="008946AD" w:rsidRDefault="00655FD5" w:rsidP="00A75613">
            <w:pPr>
              <w:jc w:val="center"/>
              <w:rPr>
                <w:rFonts w:ascii="Times New Roman" w:hAnsi="Times New Roman"/>
                <w:sz w:val="20"/>
                <w:szCs w:val="20"/>
              </w:rPr>
            </w:pPr>
          </w:p>
        </w:tc>
        <w:tc>
          <w:tcPr>
            <w:tcW w:w="1134" w:type="dxa"/>
            <w:vMerge/>
          </w:tcPr>
          <w:p w14:paraId="14AAA480" w14:textId="77777777" w:rsidR="00655FD5" w:rsidRPr="008946AD" w:rsidRDefault="00655FD5" w:rsidP="00A75613">
            <w:pPr>
              <w:jc w:val="center"/>
              <w:rPr>
                <w:rFonts w:ascii="Times New Roman" w:hAnsi="Times New Roman"/>
                <w:sz w:val="20"/>
                <w:szCs w:val="20"/>
              </w:rPr>
            </w:pPr>
          </w:p>
        </w:tc>
        <w:tc>
          <w:tcPr>
            <w:tcW w:w="1700" w:type="dxa"/>
            <w:vMerge/>
          </w:tcPr>
          <w:p w14:paraId="71758303" w14:textId="77777777" w:rsidR="00655FD5" w:rsidRPr="008946AD" w:rsidRDefault="00655FD5" w:rsidP="00A75613">
            <w:pPr>
              <w:rPr>
                <w:rFonts w:ascii="Times New Roman" w:hAnsi="Times New Roman"/>
                <w:sz w:val="20"/>
                <w:szCs w:val="20"/>
              </w:rPr>
            </w:pPr>
          </w:p>
        </w:tc>
        <w:tc>
          <w:tcPr>
            <w:tcW w:w="1418" w:type="dxa"/>
            <w:vMerge/>
          </w:tcPr>
          <w:p w14:paraId="442FF2FD" w14:textId="77777777" w:rsidR="00655FD5" w:rsidRPr="008946AD" w:rsidRDefault="00655FD5" w:rsidP="00A75613">
            <w:pPr>
              <w:jc w:val="center"/>
              <w:rPr>
                <w:rFonts w:ascii="Times New Roman" w:hAnsi="Times New Roman"/>
                <w:sz w:val="20"/>
                <w:szCs w:val="20"/>
              </w:rPr>
            </w:pPr>
          </w:p>
        </w:tc>
        <w:tc>
          <w:tcPr>
            <w:tcW w:w="851" w:type="dxa"/>
            <w:vMerge/>
          </w:tcPr>
          <w:p w14:paraId="7E89B923" w14:textId="77777777" w:rsidR="00655FD5" w:rsidRPr="00525834" w:rsidRDefault="00655FD5" w:rsidP="00A75613">
            <w:pPr>
              <w:jc w:val="center"/>
              <w:rPr>
                <w:rFonts w:ascii="Times New Roman" w:hAnsi="Times New Roman"/>
                <w:sz w:val="20"/>
                <w:szCs w:val="20"/>
              </w:rPr>
            </w:pPr>
          </w:p>
        </w:tc>
        <w:tc>
          <w:tcPr>
            <w:tcW w:w="850" w:type="dxa"/>
            <w:vMerge/>
          </w:tcPr>
          <w:p w14:paraId="04905CC5" w14:textId="77777777" w:rsidR="00655FD5" w:rsidRPr="00525834" w:rsidRDefault="00655FD5" w:rsidP="00A75613">
            <w:pPr>
              <w:jc w:val="center"/>
              <w:rPr>
                <w:rFonts w:ascii="Times New Roman" w:hAnsi="Times New Roman"/>
                <w:sz w:val="20"/>
                <w:szCs w:val="20"/>
              </w:rPr>
            </w:pPr>
          </w:p>
        </w:tc>
        <w:tc>
          <w:tcPr>
            <w:tcW w:w="709" w:type="dxa"/>
            <w:vMerge/>
          </w:tcPr>
          <w:p w14:paraId="31439828" w14:textId="77777777" w:rsidR="00655FD5" w:rsidRPr="00525834" w:rsidRDefault="00655FD5" w:rsidP="00A75613">
            <w:pPr>
              <w:jc w:val="center"/>
              <w:rPr>
                <w:rFonts w:ascii="Times New Roman" w:hAnsi="Times New Roman"/>
                <w:sz w:val="20"/>
                <w:szCs w:val="20"/>
              </w:rPr>
            </w:pPr>
          </w:p>
        </w:tc>
        <w:tc>
          <w:tcPr>
            <w:tcW w:w="1701" w:type="dxa"/>
          </w:tcPr>
          <w:p w14:paraId="0930FEEA"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37B01C51"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послуги-0,4 </w:t>
            </w:r>
            <w:proofErr w:type="spellStart"/>
            <w:r w:rsidRPr="00525834">
              <w:rPr>
                <w:rFonts w:ascii="Times New Roman" w:hAnsi="Times New Roman"/>
                <w:sz w:val="20"/>
                <w:szCs w:val="20"/>
              </w:rPr>
              <w:t>тис.грн</w:t>
            </w:r>
            <w:proofErr w:type="spellEnd"/>
          </w:p>
        </w:tc>
        <w:tc>
          <w:tcPr>
            <w:tcW w:w="1701" w:type="dxa"/>
          </w:tcPr>
          <w:p w14:paraId="7A3B29F0"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4AC4C636"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послуги-0,6 </w:t>
            </w:r>
            <w:proofErr w:type="spellStart"/>
            <w:r w:rsidRPr="00525834">
              <w:rPr>
                <w:rFonts w:ascii="Times New Roman" w:hAnsi="Times New Roman"/>
                <w:sz w:val="20"/>
                <w:szCs w:val="20"/>
              </w:rPr>
              <w:t>тис.грн</w:t>
            </w:r>
            <w:proofErr w:type="spellEnd"/>
          </w:p>
        </w:tc>
        <w:tc>
          <w:tcPr>
            <w:tcW w:w="1560" w:type="dxa"/>
            <w:vMerge/>
          </w:tcPr>
          <w:p w14:paraId="79F4E05A" w14:textId="77777777" w:rsidR="00655FD5" w:rsidRPr="008946AD" w:rsidRDefault="00655FD5" w:rsidP="00A75613">
            <w:pPr>
              <w:spacing w:line="240" w:lineRule="auto"/>
              <w:rPr>
                <w:rFonts w:ascii="Times New Roman" w:hAnsi="Times New Roman"/>
                <w:sz w:val="20"/>
                <w:szCs w:val="20"/>
              </w:rPr>
            </w:pPr>
          </w:p>
        </w:tc>
      </w:tr>
      <w:tr w:rsidR="00655FD5" w:rsidRPr="008946AD" w14:paraId="69DF870B" w14:textId="77777777" w:rsidTr="000D6C8E">
        <w:trPr>
          <w:trHeight w:val="210"/>
          <w:jc w:val="center"/>
        </w:trPr>
        <w:tc>
          <w:tcPr>
            <w:tcW w:w="425" w:type="dxa"/>
            <w:vMerge/>
          </w:tcPr>
          <w:p w14:paraId="0CA95794" w14:textId="77777777" w:rsidR="00655FD5" w:rsidRPr="008946AD" w:rsidRDefault="00655FD5" w:rsidP="00A75613">
            <w:pPr>
              <w:ind w:left="-856" w:right="70" w:firstLine="466"/>
              <w:jc w:val="center"/>
              <w:rPr>
                <w:rFonts w:ascii="Times New Roman" w:hAnsi="Times New Roman"/>
                <w:sz w:val="20"/>
                <w:szCs w:val="20"/>
              </w:rPr>
            </w:pPr>
          </w:p>
        </w:tc>
        <w:tc>
          <w:tcPr>
            <w:tcW w:w="1672" w:type="dxa"/>
            <w:vMerge/>
          </w:tcPr>
          <w:p w14:paraId="5791830F" w14:textId="77777777" w:rsidR="00655FD5" w:rsidRPr="00105FEA" w:rsidRDefault="00655FD5" w:rsidP="00A75613">
            <w:pPr>
              <w:rPr>
                <w:rFonts w:ascii="Times New Roman" w:hAnsi="Times New Roman"/>
                <w:sz w:val="20"/>
                <w:szCs w:val="20"/>
              </w:rPr>
            </w:pPr>
          </w:p>
        </w:tc>
        <w:tc>
          <w:tcPr>
            <w:tcW w:w="1843" w:type="dxa"/>
            <w:vMerge/>
          </w:tcPr>
          <w:p w14:paraId="045DBC6E" w14:textId="77777777" w:rsidR="00655FD5" w:rsidRPr="008946AD" w:rsidRDefault="00655FD5" w:rsidP="00A75613">
            <w:pPr>
              <w:jc w:val="center"/>
              <w:rPr>
                <w:rFonts w:ascii="Times New Roman" w:hAnsi="Times New Roman"/>
                <w:sz w:val="20"/>
                <w:szCs w:val="20"/>
              </w:rPr>
            </w:pPr>
          </w:p>
        </w:tc>
        <w:tc>
          <w:tcPr>
            <w:tcW w:w="1134" w:type="dxa"/>
            <w:vMerge/>
          </w:tcPr>
          <w:p w14:paraId="1B12839B" w14:textId="77777777" w:rsidR="00655FD5" w:rsidRPr="008946AD" w:rsidRDefault="00655FD5" w:rsidP="00A75613">
            <w:pPr>
              <w:jc w:val="center"/>
              <w:rPr>
                <w:rFonts w:ascii="Times New Roman" w:hAnsi="Times New Roman"/>
                <w:sz w:val="20"/>
                <w:szCs w:val="20"/>
              </w:rPr>
            </w:pPr>
          </w:p>
        </w:tc>
        <w:tc>
          <w:tcPr>
            <w:tcW w:w="1700" w:type="dxa"/>
            <w:vMerge/>
          </w:tcPr>
          <w:p w14:paraId="304F9B44" w14:textId="77777777" w:rsidR="00655FD5" w:rsidRPr="008946AD" w:rsidRDefault="00655FD5" w:rsidP="00A75613">
            <w:pPr>
              <w:rPr>
                <w:rFonts w:ascii="Times New Roman" w:hAnsi="Times New Roman"/>
                <w:sz w:val="20"/>
                <w:szCs w:val="20"/>
              </w:rPr>
            </w:pPr>
          </w:p>
        </w:tc>
        <w:tc>
          <w:tcPr>
            <w:tcW w:w="1418" w:type="dxa"/>
            <w:vMerge/>
          </w:tcPr>
          <w:p w14:paraId="79043DE4" w14:textId="77777777" w:rsidR="00655FD5" w:rsidRPr="008946AD" w:rsidRDefault="00655FD5" w:rsidP="00A75613">
            <w:pPr>
              <w:jc w:val="center"/>
              <w:rPr>
                <w:rFonts w:ascii="Times New Roman" w:hAnsi="Times New Roman"/>
                <w:sz w:val="20"/>
                <w:szCs w:val="20"/>
              </w:rPr>
            </w:pPr>
          </w:p>
        </w:tc>
        <w:tc>
          <w:tcPr>
            <w:tcW w:w="851" w:type="dxa"/>
            <w:vMerge/>
          </w:tcPr>
          <w:p w14:paraId="32C74AE4" w14:textId="77777777" w:rsidR="00655FD5" w:rsidRPr="00525834" w:rsidRDefault="00655FD5" w:rsidP="00A75613">
            <w:pPr>
              <w:jc w:val="center"/>
              <w:rPr>
                <w:rFonts w:ascii="Times New Roman" w:hAnsi="Times New Roman"/>
                <w:sz w:val="20"/>
                <w:szCs w:val="20"/>
              </w:rPr>
            </w:pPr>
          </w:p>
        </w:tc>
        <w:tc>
          <w:tcPr>
            <w:tcW w:w="850" w:type="dxa"/>
            <w:vMerge/>
          </w:tcPr>
          <w:p w14:paraId="2290D86F" w14:textId="77777777" w:rsidR="00655FD5" w:rsidRPr="00525834" w:rsidRDefault="00655FD5" w:rsidP="00A75613">
            <w:pPr>
              <w:jc w:val="center"/>
              <w:rPr>
                <w:rFonts w:ascii="Times New Roman" w:hAnsi="Times New Roman"/>
                <w:sz w:val="20"/>
                <w:szCs w:val="20"/>
              </w:rPr>
            </w:pPr>
          </w:p>
        </w:tc>
        <w:tc>
          <w:tcPr>
            <w:tcW w:w="709" w:type="dxa"/>
            <w:vMerge/>
          </w:tcPr>
          <w:p w14:paraId="29CBD85E" w14:textId="77777777" w:rsidR="00655FD5" w:rsidRPr="00525834" w:rsidRDefault="00655FD5" w:rsidP="00A75613">
            <w:pPr>
              <w:jc w:val="center"/>
              <w:rPr>
                <w:rFonts w:ascii="Times New Roman" w:hAnsi="Times New Roman"/>
                <w:sz w:val="20"/>
                <w:szCs w:val="20"/>
              </w:rPr>
            </w:pPr>
          </w:p>
        </w:tc>
        <w:tc>
          <w:tcPr>
            <w:tcW w:w="1701" w:type="dxa"/>
          </w:tcPr>
          <w:p w14:paraId="0C3850EA"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6784CE6A"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відсоток забезпечення до загальної </w:t>
            </w:r>
            <w:r w:rsidRPr="00525834">
              <w:rPr>
                <w:rFonts w:ascii="Times New Roman" w:hAnsi="Times New Roman"/>
                <w:sz w:val="20"/>
                <w:szCs w:val="20"/>
              </w:rPr>
              <w:lastRenderedPageBreak/>
              <w:t>потреби – 100%</w:t>
            </w:r>
          </w:p>
        </w:tc>
        <w:tc>
          <w:tcPr>
            <w:tcW w:w="1701" w:type="dxa"/>
          </w:tcPr>
          <w:p w14:paraId="6CEF9531"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lastRenderedPageBreak/>
              <w:t>якості</w:t>
            </w:r>
          </w:p>
          <w:p w14:paraId="3E3B6D17"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відсоток забезпечення до загальної </w:t>
            </w:r>
            <w:r w:rsidRPr="00525834">
              <w:rPr>
                <w:rFonts w:ascii="Times New Roman" w:hAnsi="Times New Roman"/>
                <w:sz w:val="20"/>
                <w:szCs w:val="20"/>
              </w:rPr>
              <w:lastRenderedPageBreak/>
              <w:t>потреби – 100%</w:t>
            </w:r>
          </w:p>
        </w:tc>
        <w:tc>
          <w:tcPr>
            <w:tcW w:w="1560" w:type="dxa"/>
            <w:vMerge/>
          </w:tcPr>
          <w:p w14:paraId="08D4E19A" w14:textId="77777777" w:rsidR="00655FD5" w:rsidRPr="008946AD" w:rsidRDefault="00655FD5" w:rsidP="00A75613">
            <w:pPr>
              <w:spacing w:line="240" w:lineRule="auto"/>
              <w:rPr>
                <w:rFonts w:ascii="Times New Roman" w:hAnsi="Times New Roman"/>
                <w:sz w:val="20"/>
                <w:szCs w:val="20"/>
              </w:rPr>
            </w:pPr>
          </w:p>
        </w:tc>
      </w:tr>
      <w:tr w:rsidR="00655FD5" w:rsidRPr="008946AD" w14:paraId="1FE6CFE3" w14:textId="77777777" w:rsidTr="000D6C8E">
        <w:trPr>
          <w:trHeight w:val="662"/>
          <w:jc w:val="center"/>
        </w:trPr>
        <w:tc>
          <w:tcPr>
            <w:tcW w:w="425" w:type="dxa"/>
            <w:vMerge w:val="restart"/>
          </w:tcPr>
          <w:p w14:paraId="3F4C9061" w14:textId="1F605AD6" w:rsidR="00655FD5" w:rsidRPr="008946AD" w:rsidRDefault="000D6C8E" w:rsidP="002628C6">
            <w:pPr>
              <w:jc w:val="center"/>
              <w:rPr>
                <w:rFonts w:ascii="Times New Roman" w:hAnsi="Times New Roman"/>
                <w:sz w:val="20"/>
                <w:szCs w:val="20"/>
              </w:rPr>
            </w:pPr>
            <w:r>
              <w:rPr>
                <w:rFonts w:ascii="Times New Roman" w:hAnsi="Times New Roman"/>
                <w:sz w:val="20"/>
                <w:szCs w:val="20"/>
              </w:rPr>
              <w:t>6.</w:t>
            </w:r>
          </w:p>
        </w:tc>
        <w:tc>
          <w:tcPr>
            <w:tcW w:w="1672" w:type="dxa"/>
            <w:vMerge w:val="restart"/>
          </w:tcPr>
          <w:p w14:paraId="774BBBD7" w14:textId="4E897EB6" w:rsidR="00655FD5" w:rsidRPr="00105FEA" w:rsidRDefault="00655FD5" w:rsidP="002628C6">
            <w:pPr>
              <w:pStyle w:val="ab"/>
              <w:rPr>
                <w:rFonts w:ascii="Times New Roman" w:hAnsi="Times New Roman"/>
                <w:sz w:val="20"/>
                <w:szCs w:val="20"/>
              </w:rPr>
            </w:pPr>
            <w:r w:rsidRPr="00105FEA">
              <w:rPr>
                <w:rFonts w:ascii="Times New Roman" w:eastAsia="Times New Roman" w:hAnsi="Times New Roman"/>
                <w:sz w:val="20"/>
                <w:szCs w:val="20"/>
                <w:lang w:eastAsia="uk-UA"/>
              </w:rPr>
              <w:t>Проведення заходів до Дня Святого Миколая та Новорічних свят для дітей-сиріт, дітей, позбавлених батьківського піклування,</w:t>
            </w:r>
            <w:r w:rsidRPr="00105FEA">
              <w:rPr>
                <w:rFonts w:ascii="Times New Roman" w:eastAsia="Times New Roman" w:hAnsi="Times New Roman"/>
                <w:color w:val="000000"/>
                <w:sz w:val="20"/>
                <w:szCs w:val="20"/>
                <w:lang w:eastAsia="uk-UA"/>
              </w:rPr>
              <w:t xml:space="preserve"> дітей, які опинились в складних життєвих обставинах</w:t>
            </w:r>
          </w:p>
        </w:tc>
        <w:tc>
          <w:tcPr>
            <w:tcW w:w="1843" w:type="dxa"/>
            <w:vMerge w:val="restart"/>
          </w:tcPr>
          <w:p w14:paraId="2F7228CF" w14:textId="77777777" w:rsidR="00655FD5" w:rsidRPr="007C656A" w:rsidRDefault="00655FD5" w:rsidP="002628C6">
            <w:pPr>
              <w:jc w:val="center"/>
              <w:rPr>
                <w:rFonts w:ascii="Times New Roman" w:hAnsi="Times New Roman"/>
                <w:sz w:val="20"/>
                <w:szCs w:val="20"/>
              </w:rPr>
            </w:pPr>
            <w:r w:rsidRPr="005B79B1">
              <w:rPr>
                <w:rFonts w:ascii="Times New Roman" w:hAnsi="Times New Roman" w:cs="Times New Roman"/>
                <w:sz w:val="20"/>
                <w:szCs w:val="20"/>
              </w:rPr>
              <w:t xml:space="preserve">Проведення в громаді </w:t>
            </w:r>
            <w:proofErr w:type="spellStart"/>
            <w:r w:rsidRPr="005B79B1">
              <w:rPr>
                <w:rFonts w:ascii="Times New Roman" w:hAnsi="Times New Roman" w:cs="Times New Roman"/>
                <w:sz w:val="20"/>
                <w:szCs w:val="20"/>
              </w:rPr>
              <w:t>освітньо</w:t>
            </w:r>
            <w:proofErr w:type="spellEnd"/>
            <w:r>
              <w:rPr>
                <w:rFonts w:ascii="Times New Roman" w:hAnsi="Times New Roman" w:cs="Times New Roman"/>
                <w:sz w:val="20"/>
                <w:szCs w:val="20"/>
              </w:rPr>
              <w:t>-</w:t>
            </w:r>
            <w:r w:rsidRPr="005B79B1">
              <w:rPr>
                <w:rFonts w:ascii="Times New Roman" w:hAnsi="Times New Roman" w:cs="Times New Roman"/>
                <w:sz w:val="20"/>
                <w:szCs w:val="20"/>
              </w:rPr>
              <w:t>виховних, культмасових, інформаційних, заходів, вручення подарунків</w:t>
            </w:r>
          </w:p>
        </w:tc>
        <w:tc>
          <w:tcPr>
            <w:tcW w:w="1134" w:type="dxa"/>
            <w:vMerge w:val="restart"/>
          </w:tcPr>
          <w:p w14:paraId="499450DC" w14:textId="77777777" w:rsidR="00655FD5" w:rsidRPr="008946AD" w:rsidRDefault="00EA2240" w:rsidP="002628C6">
            <w:pPr>
              <w:jc w:val="center"/>
              <w:rPr>
                <w:rFonts w:ascii="Times New Roman" w:hAnsi="Times New Roman"/>
                <w:sz w:val="20"/>
                <w:szCs w:val="20"/>
              </w:rPr>
            </w:pPr>
            <w:r>
              <w:rPr>
                <w:rFonts w:ascii="Times New Roman" w:hAnsi="Times New Roman"/>
                <w:sz w:val="20"/>
                <w:szCs w:val="20"/>
              </w:rPr>
              <w:t xml:space="preserve">Грудень </w:t>
            </w:r>
            <w:r w:rsidR="00655FD5" w:rsidRPr="00983F21">
              <w:rPr>
                <w:rFonts w:ascii="Times New Roman" w:hAnsi="Times New Roman"/>
                <w:sz w:val="20"/>
                <w:szCs w:val="20"/>
              </w:rPr>
              <w:t>2026 р.-</w:t>
            </w:r>
            <w:r>
              <w:rPr>
                <w:rFonts w:ascii="Times New Roman" w:hAnsi="Times New Roman"/>
                <w:sz w:val="20"/>
                <w:szCs w:val="20"/>
              </w:rPr>
              <w:t xml:space="preserve">грудень </w:t>
            </w:r>
            <w:r w:rsidR="00655FD5" w:rsidRPr="00983F21">
              <w:rPr>
                <w:rFonts w:ascii="Times New Roman" w:hAnsi="Times New Roman"/>
                <w:sz w:val="20"/>
                <w:szCs w:val="20"/>
              </w:rPr>
              <w:t>2027 р</w:t>
            </w:r>
          </w:p>
        </w:tc>
        <w:tc>
          <w:tcPr>
            <w:tcW w:w="1700" w:type="dxa"/>
            <w:vMerge w:val="restart"/>
          </w:tcPr>
          <w:p w14:paraId="59EEE295" w14:textId="77777777" w:rsidR="00655FD5" w:rsidRPr="008946AD" w:rsidRDefault="00655FD5" w:rsidP="002628C6">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3C776617" w14:textId="77777777" w:rsidR="00655FD5" w:rsidRPr="00983F21"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vMerge w:val="restart"/>
          </w:tcPr>
          <w:p w14:paraId="4B9452C7"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35,0</w:t>
            </w:r>
          </w:p>
        </w:tc>
        <w:tc>
          <w:tcPr>
            <w:tcW w:w="850" w:type="dxa"/>
            <w:vMerge w:val="restart"/>
          </w:tcPr>
          <w:p w14:paraId="14386EA4"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15,0</w:t>
            </w:r>
          </w:p>
        </w:tc>
        <w:tc>
          <w:tcPr>
            <w:tcW w:w="709" w:type="dxa"/>
            <w:vMerge w:val="restart"/>
          </w:tcPr>
          <w:p w14:paraId="53F954F5" w14:textId="77777777" w:rsidR="00655FD5" w:rsidRPr="00525834" w:rsidRDefault="00655FD5" w:rsidP="002628C6">
            <w:pPr>
              <w:jc w:val="center"/>
              <w:rPr>
                <w:rFonts w:ascii="Times New Roman" w:hAnsi="Times New Roman"/>
                <w:sz w:val="20"/>
                <w:szCs w:val="20"/>
              </w:rPr>
            </w:pPr>
            <w:r w:rsidRPr="00525834">
              <w:rPr>
                <w:rFonts w:ascii="Times New Roman" w:hAnsi="Times New Roman"/>
                <w:sz w:val="20"/>
                <w:szCs w:val="20"/>
              </w:rPr>
              <w:t>20,0</w:t>
            </w:r>
          </w:p>
        </w:tc>
        <w:tc>
          <w:tcPr>
            <w:tcW w:w="1701" w:type="dxa"/>
          </w:tcPr>
          <w:p w14:paraId="1F3D0A81" w14:textId="77777777" w:rsidR="00655FD5" w:rsidRPr="00525834" w:rsidRDefault="00655FD5" w:rsidP="002628C6">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03C8C5FE" w14:textId="77777777" w:rsidR="00655FD5" w:rsidRPr="00525834" w:rsidRDefault="00655FD5" w:rsidP="002628C6">
            <w:pPr>
              <w:pStyle w:val="ab"/>
              <w:rPr>
                <w:rFonts w:ascii="Times New Roman" w:hAnsi="Times New Roman"/>
                <w:sz w:val="20"/>
                <w:szCs w:val="20"/>
              </w:rPr>
            </w:pPr>
            <w:r w:rsidRPr="00525834">
              <w:rPr>
                <w:rFonts w:ascii="Times New Roman" w:hAnsi="Times New Roman"/>
                <w:sz w:val="20"/>
                <w:szCs w:val="20"/>
              </w:rPr>
              <w:t>обсяг витрат у 2026 р.-15,0</w:t>
            </w:r>
          </w:p>
        </w:tc>
        <w:tc>
          <w:tcPr>
            <w:tcW w:w="1701" w:type="dxa"/>
          </w:tcPr>
          <w:p w14:paraId="48604D8E" w14:textId="77777777" w:rsidR="00655FD5" w:rsidRPr="00525834" w:rsidRDefault="00655FD5" w:rsidP="002628C6">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318C27D7" w14:textId="77777777" w:rsidR="00655FD5" w:rsidRPr="00525834" w:rsidRDefault="00655FD5" w:rsidP="00B1363D">
            <w:pPr>
              <w:pStyle w:val="ab"/>
              <w:rPr>
                <w:rFonts w:ascii="Times New Roman" w:hAnsi="Times New Roman"/>
                <w:sz w:val="20"/>
                <w:szCs w:val="20"/>
              </w:rPr>
            </w:pPr>
            <w:r w:rsidRPr="00525834">
              <w:rPr>
                <w:rFonts w:ascii="Times New Roman" w:hAnsi="Times New Roman"/>
                <w:sz w:val="20"/>
                <w:szCs w:val="20"/>
              </w:rPr>
              <w:t>обсяг витрат у 2027 р.-</w:t>
            </w:r>
            <w:r w:rsidRPr="00525834">
              <w:rPr>
                <w:rFonts w:ascii="Times New Roman" w:hAnsi="Times New Roman"/>
                <w:color w:val="000000" w:themeColor="text1"/>
                <w:sz w:val="20"/>
                <w:szCs w:val="20"/>
              </w:rPr>
              <w:t xml:space="preserve">20,0 </w:t>
            </w:r>
            <w:proofErr w:type="spellStart"/>
            <w:r w:rsidRPr="00525834">
              <w:rPr>
                <w:rFonts w:ascii="Times New Roman" w:hAnsi="Times New Roman"/>
                <w:sz w:val="20"/>
                <w:szCs w:val="20"/>
              </w:rPr>
              <w:t>тис.грн</w:t>
            </w:r>
            <w:proofErr w:type="spellEnd"/>
          </w:p>
        </w:tc>
        <w:tc>
          <w:tcPr>
            <w:tcW w:w="1560" w:type="dxa"/>
            <w:vMerge w:val="restart"/>
          </w:tcPr>
          <w:p w14:paraId="68E1221E" w14:textId="42DE2FB5" w:rsidR="00655FD5" w:rsidRPr="00413B31" w:rsidRDefault="00137CB6" w:rsidP="002628C6">
            <w:pPr>
              <w:rPr>
                <w:rFonts w:ascii="Times New Roman" w:hAnsi="Times New Roman" w:cs="Times New Roman"/>
              </w:rPr>
            </w:pPr>
            <w:r w:rsidRPr="00137CB6">
              <w:rPr>
                <w:rFonts w:ascii="Times New Roman" w:eastAsia="Times New Roman" w:hAnsi="Times New Roman" w:cs="Times New Roman"/>
                <w:color w:val="000000"/>
                <w:sz w:val="20"/>
                <w:szCs w:val="20"/>
                <w:shd w:val="clear" w:color="auto" w:fill="FFFFFF"/>
                <w:lang w:eastAsia="uk-UA"/>
              </w:rPr>
              <w:t>Створення дітям атмосфери радості й довіри</w:t>
            </w:r>
          </w:p>
        </w:tc>
      </w:tr>
      <w:tr w:rsidR="00655FD5" w:rsidRPr="008946AD" w14:paraId="1DBC9A32" w14:textId="77777777" w:rsidTr="000D6C8E">
        <w:trPr>
          <w:trHeight w:val="649"/>
          <w:jc w:val="center"/>
        </w:trPr>
        <w:tc>
          <w:tcPr>
            <w:tcW w:w="425" w:type="dxa"/>
            <w:vMerge/>
          </w:tcPr>
          <w:p w14:paraId="74C1FC05" w14:textId="77777777" w:rsidR="00655FD5" w:rsidRPr="008946AD" w:rsidRDefault="00655FD5" w:rsidP="00A75613">
            <w:pPr>
              <w:jc w:val="center"/>
              <w:rPr>
                <w:rFonts w:ascii="Times New Roman" w:hAnsi="Times New Roman"/>
                <w:sz w:val="20"/>
                <w:szCs w:val="20"/>
              </w:rPr>
            </w:pPr>
          </w:p>
        </w:tc>
        <w:tc>
          <w:tcPr>
            <w:tcW w:w="1672" w:type="dxa"/>
            <w:vMerge/>
          </w:tcPr>
          <w:p w14:paraId="50EE53BC" w14:textId="77777777" w:rsidR="00655FD5" w:rsidRPr="00105FEA" w:rsidRDefault="00655FD5" w:rsidP="00A75613">
            <w:pPr>
              <w:jc w:val="center"/>
              <w:rPr>
                <w:rFonts w:ascii="Times New Roman" w:hAnsi="Times New Roman"/>
                <w:sz w:val="20"/>
                <w:szCs w:val="20"/>
              </w:rPr>
            </w:pPr>
          </w:p>
        </w:tc>
        <w:tc>
          <w:tcPr>
            <w:tcW w:w="1843" w:type="dxa"/>
            <w:vMerge/>
          </w:tcPr>
          <w:p w14:paraId="620F4051" w14:textId="77777777" w:rsidR="00655FD5" w:rsidRPr="008946AD" w:rsidRDefault="00655FD5" w:rsidP="00A75613">
            <w:pPr>
              <w:jc w:val="center"/>
              <w:rPr>
                <w:rFonts w:ascii="Times New Roman" w:hAnsi="Times New Roman"/>
                <w:sz w:val="20"/>
                <w:szCs w:val="20"/>
              </w:rPr>
            </w:pPr>
          </w:p>
        </w:tc>
        <w:tc>
          <w:tcPr>
            <w:tcW w:w="1134" w:type="dxa"/>
            <w:vMerge/>
          </w:tcPr>
          <w:p w14:paraId="7E234847" w14:textId="77777777" w:rsidR="00655FD5" w:rsidRPr="008946AD" w:rsidRDefault="00655FD5" w:rsidP="00A75613">
            <w:pPr>
              <w:jc w:val="center"/>
              <w:rPr>
                <w:rFonts w:ascii="Times New Roman" w:hAnsi="Times New Roman"/>
                <w:sz w:val="20"/>
                <w:szCs w:val="20"/>
              </w:rPr>
            </w:pPr>
          </w:p>
        </w:tc>
        <w:tc>
          <w:tcPr>
            <w:tcW w:w="1700" w:type="dxa"/>
            <w:vMerge/>
          </w:tcPr>
          <w:p w14:paraId="2A98B85E" w14:textId="77777777" w:rsidR="00655FD5" w:rsidRPr="008946AD" w:rsidRDefault="00655FD5" w:rsidP="00A75613">
            <w:pPr>
              <w:jc w:val="center"/>
              <w:rPr>
                <w:rFonts w:ascii="Times New Roman" w:hAnsi="Times New Roman"/>
                <w:sz w:val="20"/>
                <w:szCs w:val="20"/>
              </w:rPr>
            </w:pPr>
          </w:p>
        </w:tc>
        <w:tc>
          <w:tcPr>
            <w:tcW w:w="1418" w:type="dxa"/>
            <w:vMerge/>
          </w:tcPr>
          <w:p w14:paraId="3FE5A944" w14:textId="77777777" w:rsidR="00655FD5" w:rsidRPr="008946AD" w:rsidRDefault="00655FD5" w:rsidP="00A75613">
            <w:pPr>
              <w:jc w:val="center"/>
              <w:rPr>
                <w:rFonts w:ascii="Times New Roman" w:hAnsi="Times New Roman"/>
                <w:sz w:val="20"/>
                <w:szCs w:val="20"/>
              </w:rPr>
            </w:pPr>
          </w:p>
        </w:tc>
        <w:tc>
          <w:tcPr>
            <w:tcW w:w="851" w:type="dxa"/>
            <w:vMerge/>
          </w:tcPr>
          <w:p w14:paraId="689B7B9A" w14:textId="77777777" w:rsidR="00655FD5" w:rsidRPr="00525834" w:rsidRDefault="00655FD5" w:rsidP="00A75613">
            <w:pPr>
              <w:jc w:val="center"/>
              <w:rPr>
                <w:rFonts w:ascii="Times New Roman" w:hAnsi="Times New Roman"/>
                <w:sz w:val="20"/>
                <w:szCs w:val="20"/>
              </w:rPr>
            </w:pPr>
          </w:p>
        </w:tc>
        <w:tc>
          <w:tcPr>
            <w:tcW w:w="850" w:type="dxa"/>
            <w:vMerge/>
          </w:tcPr>
          <w:p w14:paraId="2FE1C459" w14:textId="77777777" w:rsidR="00655FD5" w:rsidRPr="00525834" w:rsidRDefault="00655FD5" w:rsidP="00A75613">
            <w:pPr>
              <w:jc w:val="center"/>
              <w:rPr>
                <w:rFonts w:ascii="Times New Roman" w:hAnsi="Times New Roman"/>
                <w:sz w:val="20"/>
                <w:szCs w:val="20"/>
              </w:rPr>
            </w:pPr>
          </w:p>
        </w:tc>
        <w:tc>
          <w:tcPr>
            <w:tcW w:w="709" w:type="dxa"/>
            <w:vMerge/>
          </w:tcPr>
          <w:p w14:paraId="03365869" w14:textId="77777777" w:rsidR="00655FD5" w:rsidRPr="00525834" w:rsidRDefault="00655FD5" w:rsidP="00A75613">
            <w:pPr>
              <w:jc w:val="center"/>
              <w:rPr>
                <w:rFonts w:ascii="Times New Roman" w:hAnsi="Times New Roman"/>
                <w:sz w:val="20"/>
                <w:szCs w:val="20"/>
              </w:rPr>
            </w:pPr>
          </w:p>
        </w:tc>
        <w:tc>
          <w:tcPr>
            <w:tcW w:w="1701" w:type="dxa"/>
          </w:tcPr>
          <w:p w14:paraId="56EA71F6"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7B22BE96"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кількість дітей –34</w:t>
            </w:r>
          </w:p>
        </w:tc>
        <w:tc>
          <w:tcPr>
            <w:tcW w:w="1701" w:type="dxa"/>
          </w:tcPr>
          <w:p w14:paraId="7EF677A0"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50582E22"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кількість дітей –34</w:t>
            </w:r>
          </w:p>
        </w:tc>
        <w:tc>
          <w:tcPr>
            <w:tcW w:w="1560" w:type="dxa"/>
            <w:vMerge/>
          </w:tcPr>
          <w:p w14:paraId="61EEB5AD" w14:textId="77777777" w:rsidR="00655FD5" w:rsidRDefault="00655FD5" w:rsidP="00A75613">
            <w:pPr>
              <w:pStyle w:val="ab"/>
              <w:rPr>
                <w:rFonts w:ascii="Times New Roman" w:hAnsi="Times New Roman"/>
                <w:sz w:val="20"/>
                <w:szCs w:val="20"/>
                <w:lang w:eastAsia="ru-RU"/>
              </w:rPr>
            </w:pPr>
          </w:p>
        </w:tc>
      </w:tr>
      <w:tr w:rsidR="00655FD5" w:rsidRPr="008946AD" w14:paraId="0A99BD67" w14:textId="77777777" w:rsidTr="000D6C8E">
        <w:trPr>
          <w:trHeight w:val="571"/>
          <w:jc w:val="center"/>
        </w:trPr>
        <w:tc>
          <w:tcPr>
            <w:tcW w:w="425" w:type="dxa"/>
            <w:vMerge/>
          </w:tcPr>
          <w:p w14:paraId="67743CAA" w14:textId="77777777" w:rsidR="00655FD5" w:rsidRPr="008946AD" w:rsidRDefault="00655FD5" w:rsidP="00A75613">
            <w:pPr>
              <w:jc w:val="center"/>
              <w:rPr>
                <w:rFonts w:ascii="Times New Roman" w:hAnsi="Times New Roman"/>
                <w:sz w:val="20"/>
                <w:szCs w:val="20"/>
              </w:rPr>
            </w:pPr>
          </w:p>
        </w:tc>
        <w:tc>
          <w:tcPr>
            <w:tcW w:w="1672" w:type="dxa"/>
            <w:vMerge/>
          </w:tcPr>
          <w:p w14:paraId="7148310D" w14:textId="77777777" w:rsidR="00655FD5" w:rsidRPr="00105FEA" w:rsidRDefault="00655FD5" w:rsidP="00A75613">
            <w:pPr>
              <w:jc w:val="center"/>
              <w:rPr>
                <w:rFonts w:ascii="Times New Roman" w:hAnsi="Times New Roman"/>
                <w:sz w:val="20"/>
                <w:szCs w:val="20"/>
              </w:rPr>
            </w:pPr>
          </w:p>
        </w:tc>
        <w:tc>
          <w:tcPr>
            <w:tcW w:w="1843" w:type="dxa"/>
            <w:vMerge/>
          </w:tcPr>
          <w:p w14:paraId="798EC41E" w14:textId="77777777" w:rsidR="00655FD5" w:rsidRPr="008946AD" w:rsidRDefault="00655FD5" w:rsidP="00A75613">
            <w:pPr>
              <w:jc w:val="center"/>
              <w:rPr>
                <w:rFonts w:ascii="Times New Roman" w:hAnsi="Times New Roman"/>
                <w:sz w:val="20"/>
                <w:szCs w:val="20"/>
              </w:rPr>
            </w:pPr>
          </w:p>
        </w:tc>
        <w:tc>
          <w:tcPr>
            <w:tcW w:w="1134" w:type="dxa"/>
            <w:vMerge/>
          </w:tcPr>
          <w:p w14:paraId="7506B199" w14:textId="77777777" w:rsidR="00655FD5" w:rsidRPr="008946AD" w:rsidRDefault="00655FD5" w:rsidP="00A75613">
            <w:pPr>
              <w:jc w:val="center"/>
              <w:rPr>
                <w:rFonts w:ascii="Times New Roman" w:hAnsi="Times New Roman"/>
                <w:sz w:val="20"/>
                <w:szCs w:val="20"/>
              </w:rPr>
            </w:pPr>
          </w:p>
        </w:tc>
        <w:tc>
          <w:tcPr>
            <w:tcW w:w="1700" w:type="dxa"/>
            <w:vMerge/>
          </w:tcPr>
          <w:p w14:paraId="1CD840C8" w14:textId="77777777" w:rsidR="00655FD5" w:rsidRPr="008946AD" w:rsidRDefault="00655FD5" w:rsidP="00A75613">
            <w:pPr>
              <w:jc w:val="center"/>
              <w:rPr>
                <w:rFonts w:ascii="Times New Roman" w:hAnsi="Times New Roman"/>
                <w:sz w:val="20"/>
                <w:szCs w:val="20"/>
              </w:rPr>
            </w:pPr>
          </w:p>
        </w:tc>
        <w:tc>
          <w:tcPr>
            <w:tcW w:w="1418" w:type="dxa"/>
            <w:vMerge/>
          </w:tcPr>
          <w:p w14:paraId="2F39F86C" w14:textId="77777777" w:rsidR="00655FD5" w:rsidRPr="008946AD" w:rsidRDefault="00655FD5" w:rsidP="00A75613">
            <w:pPr>
              <w:jc w:val="center"/>
              <w:rPr>
                <w:rFonts w:ascii="Times New Roman" w:hAnsi="Times New Roman"/>
                <w:sz w:val="20"/>
                <w:szCs w:val="20"/>
              </w:rPr>
            </w:pPr>
          </w:p>
        </w:tc>
        <w:tc>
          <w:tcPr>
            <w:tcW w:w="851" w:type="dxa"/>
            <w:vMerge/>
          </w:tcPr>
          <w:p w14:paraId="5DFC10D0" w14:textId="77777777" w:rsidR="00655FD5" w:rsidRPr="00525834" w:rsidRDefault="00655FD5" w:rsidP="00A75613">
            <w:pPr>
              <w:jc w:val="center"/>
              <w:rPr>
                <w:rFonts w:ascii="Times New Roman" w:hAnsi="Times New Roman"/>
                <w:sz w:val="20"/>
                <w:szCs w:val="20"/>
              </w:rPr>
            </w:pPr>
          </w:p>
        </w:tc>
        <w:tc>
          <w:tcPr>
            <w:tcW w:w="850" w:type="dxa"/>
            <w:vMerge/>
          </w:tcPr>
          <w:p w14:paraId="2A1DE3A4" w14:textId="77777777" w:rsidR="00655FD5" w:rsidRPr="00525834" w:rsidRDefault="00655FD5" w:rsidP="00A75613">
            <w:pPr>
              <w:jc w:val="center"/>
              <w:rPr>
                <w:rFonts w:ascii="Times New Roman" w:hAnsi="Times New Roman"/>
                <w:sz w:val="20"/>
                <w:szCs w:val="20"/>
              </w:rPr>
            </w:pPr>
          </w:p>
        </w:tc>
        <w:tc>
          <w:tcPr>
            <w:tcW w:w="709" w:type="dxa"/>
            <w:vMerge/>
          </w:tcPr>
          <w:p w14:paraId="57B2C984" w14:textId="77777777" w:rsidR="00655FD5" w:rsidRPr="00525834" w:rsidRDefault="00655FD5" w:rsidP="00A75613">
            <w:pPr>
              <w:jc w:val="center"/>
              <w:rPr>
                <w:rFonts w:ascii="Times New Roman" w:hAnsi="Times New Roman"/>
                <w:sz w:val="20"/>
                <w:szCs w:val="20"/>
              </w:rPr>
            </w:pPr>
          </w:p>
        </w:tc>
        <w:tc>
          <w:tcPr>
            <w:tcW w:w="1701" w:type="dxa"/>
          </w:tcPr>
          <w:p w14:paraId="00E9BCFA"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22036524"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послуги-0,4 </w:t>
            </w:r>
            <w:proofErr w:type="spellStart"/>
            <w:r w:rsidRPr="00525834">
              <w:rPr>
                <w:rFonts w:ascii="Times New Roman" w:hAnsi="Times New Roman"/>
                <w:sz w:val="20"/>
                <w:szCs w:val="20"/>
              </w:rPr>
              <w:t>тис.грн</w:t>
            </w:r>
            <w:proofErr w:type="spellEnd"/>
          </w:p>
        </w:tc>
        <w:tc>
          <w:tcPr>
            <w:tcW w:w="1701" w:type="dxa"/>
          </w:tcPr>
          <w:p w14:paraId="774BD0E5"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3299DD16" w14:textId="77777777" w:rsidR="00655FD5" w:rsidRPr="00525834" w:rsidRDefault="00655FD5" w:rsidP="00EC47B7">
            <w:pPr>
              <w:pStyle w:val="ab"/>
              <w:rPr>
                <w:rFonts w:ascii="Times New Roman" w:hAnsi="Times New Roman"/>
                <w:sz w:val="20"/>
                <w:szCs w:val="20"/>
              </w:rPr>
            </w:pPr>
            <w:r w:rsidRPr="00525834">
              <w:rPr>
                <w:rFonts w:ascii="Times New Roman" w:hAnsi="Times New Roman"/>
                <w:sz w:val="20"/>
                <w:szCs w:val="20"/>
              </w:rPr>
              <w:t xml:space="preserve">середня вартість:0,6 </w:t>
            </w:r>
            <w:proofErr w:type="spellStart"/>
            <w:r w:rsidRPr="00525834">
              <w:rPr>
                <w:rFonts w:ascii="Times New Roman" w:hAnsi="Times New Roman"/>
                <w:sz w:val="20"/>
                <w:szCs w:val="20"/>
              </w:rPr>
              <w:t>тис.грн</w:t>
            </w:r>
            <w:proofErr w:type="spellEnd"/>
          </w:p>
        </w:tc>
        <w:tc>
          <w:tcPr>
            <w:tcW w:w="1560" w:type="dxa"/>
            <w:vMerge/>
          </w:tcPr>
          <w:p w14:paraId="53C368D6" w14:textId="77777777" w:rsidR="00655FD5" w:rsidRDefault="00655FD5" w:rsidP="00A75613">
            <w:pPr>
              <w:pStyle w:val="ab"/>
              <w:rPr>
                <w:rFonts w:ascii="Times New Roman" w:hAnsi="Times New Roman"/>
                <w:sz w:val="20"/>
                <w:szCs w:val="20"/>
                <w:lang w:eastAsia="ru-RU"/>
              </w:rPr>
            </w:pPr>
          </w:p>
        </w:tc>
      </w:tr>
      <w:tr w:rsidR="00655FD5" w:rsidRPr="008946AD" w14:paraId="0EA27129" w14:textId="77777777" w:rsidTr="000D6C8E">
        <w:trPr>
          <w:trHeight w:val="960"/>
          <w:jc w:val="center"/>
        </w:trPr>
        <w:tc>
          <w:tcPr>
            <w:tcW w:w="425" w:type="dxa"/>
            <w:vMerge/>
          </w:tcPr>
          <w:p w14:paraId="4703BBDC" w14:textId="77777777" w:rsidR="00655FD5" w:rsidRPr="008946AD" w:rsidRDefault="00655FD5" w:rsidP="00A75613">
            <w:pPr>
              <w:jc w:val="center"/>
              <w:rPr>
                <w:rFonts w:ascii="Times New Roman" w:hAnsi="Times New Roman"/>
                <w:sz w:val="20"/>
                <w:szCs w:val="20"/>
              </w:rPr>
            </w:pPr>
          </w:p>
        </w:tc>
        <w:tc>
          <w:tcPr>
            <w:tcW w:w="1672" w:type="dxa"/>
            <w:vMerge/>
          </w:tcPr>
          <w:p w14:paraId="754ABD89" w14:textId="77777777" w:rsidR="00655FD5" w:rsidRPr="00105FEA" w:rsidRDefault="00655FD5" w:rsidP="00A75613">
            <w:pPr>
              <w:jc w:val="center"/>
              <w:rPr>
                <w:rFonts w:ascii="Times New Roman" w:hAnsi="Times New Roman"/>
                <w:sz w:val="20"/>
                <w:szCs w:val="20"/>
              </w:rPr>
            </w:pPr>
          </w:p>
        </w:tc>
        <w:tc>
          <w:tcPr>
            <w:tcW w:w="1843" w:type="dxa"/>
            <w:vMerge/>
          </w:tcPr>
          <w:p w14:paraId="4F563012" w14:textId="77777777" w:rsidR="00655FD5" w:rsidRPr="008946AD" w:rsidRDefault="00655FD5" w:rsidP="00A75613">
            <w:pPr>
              <w:jc w:val="center"/>
              <w:rPr>
                <w:rFonts w:ascii="Times New Roman" w:hAnsi="Times New Roman"/>
                <w:sz w:val="20"/>
                <w:szCs w:val="20"/>
              </w:rPr>
            </w:pPr>
          </w:p>
        </w:tc>
        <w:tc>
          <w:tcPr>
            <w:tcW w:w="1134" w:type="dxa"/>
            <w:vMerge/>
          </w:tcPr>
          <w:p w14:paraId="387F13C2" w14:textId="77777777" w:rsidR="00655FD5" w:rsidRPr="008946AD" w:rsidRDefault="00655FD5" w:rsidP="00A75613">
            <w:pPr>
              <w:jc w:val="center"/>
              <w:rPr>
                <w:rFonts w:ascii="Times New Roman" w:hAnsi="Times New Roman"/>
                <w:sz w:val="20"/>
                <w:szCs w:val="20"/>
              </w:rPr>
            </w:pPr>
          </w:p>
        </w:tc>
        <w:tc>
          <w:tcPr>
            <w:tcW w:w="1700" w:type="dxa"/>
            <w:vMerge/>
          </w:tcPr>
          <w:p w14:paraId="7E25BE8F" w14:textId="77777777" w:rsidR="00655FD5" w:rsidRPr="008946AD" w:rsidRDefault="00655FD5" w:rsidP="00A75613">
            <w:pPr>
              <w:jc w:val="center"/>
              <w:rPr>
                <w:rFonts w:ascii="Times New Roman" w:hAnsi="Times New Roman"/>
                <w:sz w:val="20"/>
                <w:szCs w:val="20"/>
              </w:rPr>
            </w:pPr>
          </w:p>
        </w:tc>
        <w:tc>
          <w:tcPr>
            <w:tcW w:w="1418" w:type="dxa"/>
            <w:vMerge/>
          </w:tcPr>
          <w:p w14:paraId="090C5FED" w14:textId="77777777" w:rsidR="00655FD5" w:rsidRPr="008946AD" w:rsidRDefault="00655FD5" w:rsidP="00A75613">
            <w:pPr>
              <w:jc w:val="center"/>
              <w:rPr>
                <w:rFonts w:ascii="Times New Roman" w:hAnsi="Times New Roman"/>
                <w:sz w:val="20"/>
                <w:szCs w:val="20"/>
              </w:rPr>
            </w:pPr>
          </w:p>
        </w:tc>
        <w:tc>
          <w:tcPr>
            <w:tcW w:w="851" w:type="dxa"/>
            <w:vMerge/>
          </w:tcPr>
          <w:p w14:paraId="3AC8B0D5" w14:textId="77777777" w:rsidR="00655FD5" w:rsidRPr="00525834" w:rsidRDefault="00655FD5" w:rsidP="00A75613">
            <w:pPr>
              <w:jc w:val="center"/>
              <w:rPr>
                <w:rFonts w:ascii="Times New Roman" w:hAnsi="Times New Roman"/>
                <w:sz w:val="20"/>
                <w:szCs w:val="20"/>
              </w:rPr>
            </w:pPr>
          </w:p>
        </w:tc>
        <w:tc>
          <w:tcPr>
            <w:tcW w:w="850" w:type="dxa"/>
            <w:vMerge/>
          </w:tcPr>
          <w:p w14:paraId="4034BBE3" w14:textId="77777777" w:rsidR="00655FD5" w:rsidRPr="00525834" w:rsidRDefault="00655FD5" w:rsidP="00A75613">
            <w:pPr>
              <w:jc w:val="center"/>
              <w:rPr>
                <w:rFonts w:ascii="Times New Roman" w:hAnsi="Times New Roman"/>
                <w:sz w:val="20"/>
                <w:szCs w:val="20"/>
              </w:rPr>
            </w:pPr>
          </w:p>
        </w:tc>
        <w:tc>
          <w:tcPr>
            <w:tcW w:w="709" w:type="dxa"/>
            <w:vMerge/>
          </w:tcPr>
          <w:p w14:paraId="4218CB81" w14:textId="77777777" w:rsidR="00655FD5" w:rsidRPr="00525834" w:rsidRDefault="00655FD5" w:rsidP="00A75613">
            <w:pPr>
              <w:jc w:val="center"/>
              <w:rPr>
                <w:rFonts w:ascii="Times New Roman" w:hAnsi="Times New Roman"/>
                <w:sz w:val="20"/>
                <w:szCs w:val="20"/>
              </w:rPr>
            </w:pPr>
          </w:p>
        </w:tc>
        <w:tc>
          <w:tcPr>
            <w:tcW w:w="1701" w:type="dxa"/>
          </w:tcPr>
          <w:p w14:paraId="4C43FE1C" w14:textId="77777777" w:rsidR="00655FD5" w:rsidRPr="00525834" w:rsidRDefault="00655FD5" w:rsidP="0001452D">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677867BD" w14:textId="77777777" w:rsidR="00655FD5" w:rsidRPr="00525834" w:rsidRDefault="00655FD5" w:rsidP="0001452D">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701" w:type="dxa"/>
          </w:tcPr>
          <w:p w14:paraId="1130A943" w14:textId="77777777" w:rsidR="00655FD5" w:rsidRPr="00525834" w:rsidRDefault="00655FD5" w:rsidP="00A75613">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12DA1C86" w14:textId="77777777" w:rsidR="00655FD5" w:rsidRPr="00525834" w:rsidRDefault="00655FD5" w:rsidP="00A75613">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560" w:type="dxa"/>
            <w:vMerge/>
          </w:tcPr>
          <w:p w14:paraId="54850876" w14:textId="77777777" w:rsidR="00655FD5" w:rsidRDefault="00655FD5" w:rsidP="00A75613">
            <w:pPr>
              <w:pStyle w:val="ab"/>
              <w:rPr>
                <w:rFonts w:ascii="Times New Roman" w:hAnsi="Times New Roman"/>
                <w:sz w:val="20"/>
                <w:szCs w:val="20"/>
                <w:lang w:eastAsia="ru-RU"/>
              </w:rPr>
            </w:pPr>
          </w:p>
        </w:tc>
      </w:tr>
      <w:tr w:rsidR="00655FD5" w:rsidRPr="008946AD" w14:paraId="339A2F65" w14:textId="77777777" w:rsidTr="000D6C8E">
        <w:trPr>
          <w:trHeight w:val="124"/>
          <w:jc w:val="center"/>
        </w:trPr>
        <w:tc>
          <w:tcPr>
            <w:tcW w:w="425" w:type="dxa"/>
            <w:vMerge w:val="restart"/>
          </w:tcPr>
          <w:p w14:paraId="08DBE0A7" w14:textId="0B673334" w:rsidR="00655FD5" w:rsidRPr="008946AD" w:rsidRDefault="000D6C8E" w:rsidP="00A32C8D">
            <w:pPr>
              <w:jc w:val="center"/>
              <w:rPr>
                <w:rFonts w:ascii="Times New Roman" w:hAnsi="Times New Roman"/>
                <w:sz w:val="20"/>
                <w:szCs w:val="20"/>
              </w:rPr>
            </w:pPr>
            <w:r>
              <w:rPr>
                <w:rFonts w:ascii="Times New Roman" w:hAnsi="Times New Roman"/>
                <w:sz w:val="20"/>
                <w:szCs w:val="20"/>
              </w:rPr>
              <w:t>7.</w:t>
            </w:r>
          </w:p>
        </w:tc>
        <w:tc>
          <w:tcPr>
            <w:tcW w:w="1672" w:type="dxa"/>
            <w:vMerge w:val="restart"/>
          </w:tcPr>
          <w:p w14:paraId="76462754" w14:textId="77777777" w:rsidR="00655FD5" w:rsidRPr="00105FEA" w:rsidRDefault="00655FD5" w:rsidP="00A32C8D">
            <w:pPr>
              <w:pStyle w:val="ab"/>
              <w:rPr>
                <w:rFonts w:ascii="Times New Roman" w:hAnsi="Times New Roman"/>
                <w:sz w:val="20"/>
                <w:szCs w:val="20"/>
              </w:rPr>
            </w:pPr>
            <w:r w:rsidRPr="00105FEA">
              <w:rPr>
                <w:rFonts w:ascii="Times New Roman" w:hAnsi="Times New Roman"/>
                <w:sz w:val="20"/>
                <w:szCs w:val="20"/>
              </w:rPr>
              <w:t>Забезпечення житлом дітей -сиріт та дітей, позбавлених батьківського піклування, які не мають житла або втратили його з незалежних від них причин</w:t>
            </w:r>
          </w:p>
        </w:tc>
        <w:tc>
          <w:tcPr>
            <w:tcW w:w="1843" w:type="dxa"/>
            <w:vMerge w:val="restart"/>
          </w:tcPr>
          <w:p w14:paraId="7C5FB859" w14:textId="6C503A53" w:rsidR="00655FD5" w:rsidRPr="007C656A" w:rsidRDefault="00EA2240" w:rsidP="00A32C8D">
            <w:pPr>
              <w:jc w:val="center"/>
              <w:rPr>
                <w:rFonts w:ascii="Times New Roman" w:hAnsi="Times New Roman"/>
                <w:sz w:val="20"/>
                <w:szCs w:val="20"/>
              </w:rPr>
            </w:pPr>
            <w:r>
              <w:rPr>
                <w:rFonts w:ascii="Times New Roman" w:hAnsi="Times New Roman"/>
                <w:sz w:val="20"/>
                <w:szCs w:val="20"/>
              </w:rPr>
              <w:t>Пошук та придбання житла для дитини</w:t>
            </w:r>
            <w:r w:rsidR="000D6C8E">
              <w:rPr>
                <w:rFonts w:ascii="Times New Roman" w:hAnsi="Times New Roman"/>
                <w:sz w:val="20"/>
                <w:szCs w:val="20"/>
              </w:rPr>
              <w:t>-</w:t>
            </w:r>
            <w:r>
              <w:rPr>
                <w:rFonts w:ascii="Times New Roman" w:hAnsi="Times New Roman"/>
                <w:sz w:val="20"/>
                <w:szCs w:val="20"/>
              </w:rPr>
              <w:t>сироти, яка перебуває на соціальному квартирному обліку</w:t>
            </w:r>
          </w:p>
        </w:tc>
        <w:tc>
          <w:tcPr>
            <w:tcW w:w="1134" w:type="dxa"/>
            <w:vMerge w:val="restart"/>
          </w:tcPr>
          <w:p w14:paraId="76F489D3" w14:textId="77777777" w:rsidR="00655FD5" w:rsidRPr="00983F21" w:rsidRDefault="00655FD5" w:rsidP="00A32C8D">
            <w:pPr>
              <w:jc w:val="center"/>
              <w:rPr>
                <w:rFonts w:ascii="Times New Roman" w:hAnsi="Times New Roman"/>
                <w:sz w:val="20"/>
                <w:szCs w:val="20"/>
              </w:rPr>
            </w:pPr>
            <w:r w:rsidRPr="00983F21">
              <w:rPr>
                <w:rFonts w:ascii="Times New Roman" w:hAnsi="Times New Roman"/>
                <w:sz w:val="20"/>
                <w:szCs w:val="20"/>
              </w:rPr>
              <w:t>2027 р.</w:t>
            </w:r>
          </w:p>
        </w:tc>
        <w:tc>
          <w:tcPr>
            <w:tcW w:w="1700" w:type="dxa"/>
            <w:vMerge w:val="restart"/>
          </w:tcPr>
          <w:p w14:paraId="1E584E94" w14:textId="77777777" w:rsidR="00655FD5" w:rsidRPr="00464879" w:rsidRDefault="00655FD5" w:rsidP="00A32C8D">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3CCB3F09" w14:textId="77777777" w:rsidR="00655FD5" w:rsidRPr="00983F21"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vMerge w:val="restart"/>
          </w:tcPr>
          <w:p w14:paraId="5C3E09BE" w14:textId="77777777" w:rsidR="00655FD5" w:rsidRPr="00525834" w:rsidRDefault="00655FD5" w:rsidP="00A32C8D">
            <w:pPr>
              <w:jc w:val="center"/>
              <w:rPr>
                <w:rFonts w:ascii="Times New Roman" w:hAnsi="Times New Roman"/>
                <w:sz w:val="20"/>
                <w:szCs w:val="20"/>
              </w:rPr>
            </w:pPr>
            <w:r w:rsidRPr="00525834">
              <w:rPr>
                <w:rFonts w:ascii="Times New Roman" w:eastAsia="Times New Roman" w:hAnsi="Times New Roman"/>
                <w:sz w:val="20"/>
                <w:szCs w:val="20"/>
                <w:lang w:eastAsia="ru-RU"/>
              </w:rPr>
              <w:t>1000,0</w:t>
            </w:r>
          </w:p>
        </w:tc>
        <w:tc>
          <w:tcPr>
            <w:tcW w:w="850" w:type="dxa"/>
            <w:vMerge w:val="restart"/>
          </w:tcPr>
          <w:p w14:paraId="5308B72F" w14:textId="77777777" w:rsidR="00655FD5" w:rsidRPr="00525834" w:rsidRDefault="00655FD5" w:rsidP="00A32C8D">
            <w:pPr>
              <w:jc w:val="center"/>
              <w:rPr>
                <w:rFonts w:ascii="Times New Roman" w:hAnsi="Times New Roman"/>
                <w:sz w:val="20"/>
                <w:szCs w:val="20"/>
              </w:rPr>
            </w:pPr>
            <w:r w:rsidRPr="00525834">
              <w:rPr>
                <w:rFonts w:ascii="Times New Roman" w:hAnsi="Times New Roman"/>
                <w:sz w:val="20"/>
                <w:szCs w:val="20"/>
              </w:rPr>
              <w:t>-</w:t>
            </w:r>
          </w:p>
        </w:tc>
        <w:tc>
          <w:tcPr>
            <w:tcW w:w="709" w:type="dxa"/>
            <w:vMerge w:val="restart"/>
          </w:tcPr>
          <w:p w14:paraId="106854E7" w14:textId="77777777" w:rsidR="00655FD5" w:rsidRPr="00525834" w:rsidRDefault="00655FD5" w:rsidP="00A32C8D">
            <w:pPr>
              <w:jc w:val="center"/>
              <w:rPr>
                <w:rFonts w:ascii="Times New Roman" w:hAnsi="Times New Roman"/>
                <w:sz w:val="20"/>
                <w:szCs w:val="20"/>
              </w:rPr>
            </w:pPr>
            <w:r w:rsidRPr="00525834">
              <w:rPr>
                <w:rFonts w:ascii="Times New Roman" w:eastAsia="Times New Roman" w:hAnsi="Times New Roman"/>
                <w:sz w:val="20"/>
                <w:szCs w:val="20"/>
                <w:lang w:eastAsia="ru-RU"/>
              </w:rPr>
              <w:t>1000,0</w:t>
            </w:r>
          </w:p>
        </w:tc>
        <w:tc>
          <w:tcPr>
            <w:tcW w:w="1701" w:type="dxa"/>
          </w:tcPr>
          <w:p w14:paraId="0D8DD8B2"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15BECFAD"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обсяг витрат у 2026 р.</w:t>
            </w:r>
          </w:p>
        </w:tc>
        <w:tc>
          <w:tcPr>
            <w:tcW w:w="1701" w:type="dxa"/>
          </w:tcPr>
          <w:p w14:paraId="5431DD5D"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1806177F"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обсяг витрат у 2027 р.</w:t>
            </w:r>
          </w:p>
        </w:tc>
        <w:tc>
          <w:tcPr>
            <w:tcW w:w="1560" w:type="dxa"/>
            <w:vMerge w:val="restart"/>
          </w:tcPr>
          <w:p w14:paraId="3CC02D64" w14:textId="675A4C50" w:rsidR="00655FD5" w:rsidRPr="00AC655B" w:rsidRDefault="00655FD5" w:rsidP="00A32C8D">
            <w:pPr>
              <w:pStyle w:val="ab"/>
              <w:rPr>
                <w:rFonts w:ascii="Times New Roman" w:hAnsi="Times New Roman"/>
                <w:sz w:val="20"/>
                <w:szCs w:val="20"/>
                <w:lang w:eastAsia="ru-RU"/>
              </w:rPr>
            </w:pPr>
            <w:r w:rsidRPr="000A06F2">
              <w:rPr>
                <w:rFonts w:ascii="Times New Roman" w:eastAsia="Times New Roman" w:hAnsi="Times New Roman"/>
                <w:sz w:val="20"/>
                <w:szCs w:val="20"/>
                <w:lang w:eastAsia="uk-UA"/>
              </w:rPr>
              <w:t>Підтримка дітей</w:t>
            </w:r>
            <w:r w:rsidR="000D6C8E">
              <w:rPr>
                <w:rFonts w:ascii="Times New Roman" w:eastAsia="Times New Roman" w:hAnsi="Times New Roman"/>
                <w:sz w:val="20"/>
                <w:szCs w:val="20"/>
                <w:lang w:eastAsia="uk-UA"/>
              </w:rPr>
              <w:t>-</w:t>
            </w:r>
            <w:r w:rsidRPr="000A06F2">
              <w:rPr>
                <w:rFonts w:ascii="Times New Roman" w:eastAsia="Times New Roman" w:hAnsi="Times New Roman"/>
                <w:sz w:val="20"/>
                <w:szCs w:val="20"/>
                <w:lang w:eastAsia="uk-UA"/>
              </w:rPr>
              <w:t>сиріт, дітей, позбавлених батьківського піклування</w:t>
            </w:r>
          </w:p>
        </w:tc>
      </w:tr>
      <w:tr w:rsidR="00655FD5" w:rsidRPr="008946AD" w14:paraId="63C8D4BF" w14:textId="77777777" w:rsidTr="000D6C8E">
        <w:trPr>
          <w:trHeight w:val="135"/>
          <w:jc w:val="center"/>
        </w:trPr>
        <w:tc>
          <w:tcPr>
            <w:tcW w:w="425" w:type="dxa"/>
            <w:vMerge/>
          </w:tcPr>
          <w:p w14:paraId="3D18F5E8" w14:textId="77777777" w:rsidR="00655FD5" w:rsidRPr="008946AD" w:rsidRDefault="00655FD5" w:rsidP="00A32C8D">
            <w:pPr>
              <w:jc w:val="center"/>
              <w:rPr>
                <w:rFonts w:ascii="Times New Roman" w:hAnsi="Times New Roman"/>
                <w:sz w:val="20"/>
                <w:szCs w:val="20"/>
              </w:rPr>
            </w:pPr>
          </w:p>
        </w:tc>
        <w:tc>
          <w:tcPr>
            <w:tcW w:w="1672" w:type="dxa"/>
            <w:vMerge/>
          </w:tcPr>
          <w:p w14:paraId="019E9250" w14:textId="77777777" w:rsidR="00655FD5" w:rsidRPr="008946AD" w:rsidRDefault="00655FD5" w:rsidP="00A32C8D">
            <w:pPr>
              <w:jc w:val="center"/>
              <w:rPr>
                <w:rFonts w:ascii="Times New Roman" w:hAnsi="Times New Roman"/>
                <w:sz w:val="20"/>
                <w:szCs w:val="20"/>
              </w:rPr>
            </w:pPr>
          </w:p>
        </w:tc>
        <w:tc>
          <w:tcPr>
            <w:tcW w:w="1843" w:type="dxa"/>
            <w:vMerge/>
          </w:tcPr>
          <w:p w14:paraId="3B5FB00D" w14:textId="77777777" w:rsidR="00655FD5" w:rsidRPr="008946AD" w:rsidRDefault="00655FD5" w:rsidP="00A32C8D">
            <w:pPr>
              <w:jc w:val="center"/>
              <w:rPr>
                <w:rFonts w:ascii="Times New Roman" w:hAnsi="Times New Roman"/>
                <w:sz w:val="20"/>
                <w:szCs w:val="20"/>
              </w:rPr>
            </w:pPr>
          </w:p>
        </w:tc>
        <w:tc>
          <w:tcPr>
            <w:tcW w:w="1134" w:type="dxa"/>
            <w:vMerge/>
          </w:tcPr>
          <w:p w14:paraId="60F1A3E9" w14:textId="77777777" w:rsidR="00655FD5" w:rsidRPr="008946AD" w:rsidRDefault="00655FD5" w:rsidP="00A32C8D">
            <w:pPr>
              <w:jc w:val="center"/>
              <w:rPr>
                <w:rFonts w:ascii="Times New Roman" w:hAnsi="Times New Roman"/>
                <w:sz w:val="20"/>
                <w:szCs w:val="20"/>
              </w:rPr>
            </w:pPr>
          </w:p>
        </w:tc>
        <w:tc>
          <w:tcPr>
            <w:tcW w:w="1700" w:type="dxa"/>
            <w:vMerge/>
          </w:tcPr>
          <w:p w14:paraId="312A07FF" w14:textId="77777777" w:rsidR="00655FD5" w:rsidRPr="008946AD" w:rsidRDefault="00655FD5" w:rsidP="00A32C8D">
            <w:pPr>
              <w:jc w:val="center"/>
              <w:rPr>
                <w:rFonts w:ascii="Times New Roman" w:hAnsi="Times New Roman"/>
                <w:sz w:val="20"/>
                <w:szCs w:val="20"/>
              </w:rPr>
            </w:pPr>
          </w:p>
        </w:tc>
        <w:tc>
          <w:tcPr>
            <w:tcW w:w="1418" w:type="dxa"/>
            <w:vMerge/>
          </w:tcPr>
          <w:p w14:paraId="3481A01F" w14:textId="77777777" w:rsidR="00655FD5" w:rsidRPr="008946AD" w:rsidRDefault="00655FD5" w:rsidP="00A32C8D">
            <w:pPr>
              <w:jc w:val="center"/>
              <w:rPr>
                <w:rFonts w:ascii="Times New Roman" w:hAnsi="Times New Roman"/>
                <w:sz w:val="20"/>
                <w:szCs w:val="20"/>
              </w:rPr>
            </w:pPr>
          </w:p>
        </w:tc>
        <w:tc>
          <w:tcPr>
            <w:tcW w:w="851" w:type="dxa"/>
            <w:vMerge/>
          </w:tcPr>
          <w:p w14:paraId="6BE8A0F9" w14:textId="77777777" w:rsidR="00655FD5" w:rsidRPr="00525834" w:rsidRDefault="00655FD5" w:rsidP="00A32C8D">
            <w:pPr>
              <w:jc w:val="center"/>
              <w:rPr>
                <w:rFonts w:ascii="Times New Roman" w:hAnsi="Times New Roman"/>
                <w:sz w:val="20"/>
                <w:szCs w:val="20"/>
              </w:rPr>
            </w:pPr>
          </w:p>
        </w:tc>
        <w:tc>
          <w:tcPr>
            <w:tcW w:w="850" w:type="dxa"/>
            <w:vMerge/>
          </w:tcPr>
          <w:p w14:paraId="567456E2" w14:textId="77777777" w:rsidR="00655FD5" w:rsidRPr="00525834" w:rsidRDefault="00655FD5" w:rsidP="00A32C8D">
            <w:pPr>
              <w:jc w:val="center"/>
              <w:rPr>
                <w:rFonts w:ascii="Times New Roman" w:hAnsi="Times New Roman"/>
                <w:sz w:val="20"/>
                <w:szCs w:val="20"/>
              </w:rPr>
            </w:pPr>
          </w:p>
        </w:tc>
        <w:tc>
          <w:tcPr>
            <w:tcW w:w="709" w:type="dxa"/>
            <w:vMerge/>
          </w:tcPr>
          <w:p w14:paraId="483601A1" w14:textId="77777777" w:rsidR="00655FD5" w:rsidRPr="00525834" w:rsidRDefault="00655FD5" w:rsidP="00A32C8D">
            <w:pPr>
              <w:jc w:val="center"/>
              <w:rPr>
                <w:rFonts w:ascii="Times New Roman" w:hAnsi="Times New Roman"/>
                <w:sz w:val="20"/>
                <w:szCs w:val="20"/>
              </w:rPr>
            </w:pPr>
          </w:p>
        </w:tc>
        <w:tc>
          <w:tcPr>
            <w:tcW w:w="1701" w:type="dxa"/>
          </w:tcPr>
          <w:p w14:paraId="5AE95C0C"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457D1B0A" w14:textId="77777777" w:rsidR="00655FD5" w:rsidRPr="00525834" w:rsidRDefault="00655FD5" w:rsidP="00BD5081">
            <w:pPr>
              <w:pStyle w:val="ab"/>
              <w:rPr>
                <w:rFonts w:ascii="Times New Roman" w:hAnsi="Times New Roman"/>
                <w:sz w:val="20"/>
                <w:szCs w:val="20"/>
              </w:rPr>
            </w:pPr>
          </w:p>
        </w:tc>
        <w:tc>
          <w:tcPr>
            <w:tcW w:w="1701" w:type="dxa"/>
          </w:tcPr>
          <w:p w14:paraId="6B8330F0"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22F94D04"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квартира – 1</w:t>
            </w:r>
          </w:p>
        </w:tc>
        <w:tc>
          <w:tcPr>
            <w:tcW w:w="1560" w:type="dxa"/>
            <w:vMerge/>
          </w:tcPr>
          <w:p w14:paraId="510C6699" w14:textId="77777777" w:rsidR="00655FD5" w:rsidRDefault="00655FD5" w:rsidP="00A32C8D">
            <w:pPr>
              <w:pStyle w:val="ab"/>
              <w:rPr>
                <w:rFonts w:ascii="Times New Roman" w:hAnsi="Times New Roman"/>
                <w:sz w:val="20"/>
                <w:szCs w:val="20"/>
                <w:lang w:eastAsia="ru-RU"/>
              </w:rPr>
            </w:pPr>
          </w:p>
        </w:tc>
      </w:tr>
      <w:tr w:rsidR="00655FD5" w:rsidRPr="008946AD" w14:paraId="1E820EA2" w14:textId="77777777" w:rsidTr="000D6C8E">
        <w:trPr>
          <w:trHeight w:val="195"/>
          <w:jc w:val="center"/>
        </w:trPr>
        <w:tc>
          <w:tcPr>
            <w:tcW w:w="425" w:type="dxa"/>
            <w:vMerge/>
          </w:tcPr>
          <w:p w14:paraId="2A968312" w14:textId="77777777" w:rsidR="00655FD5" w:rsidRPr="008946AD" w:rsidRDefault="00655FD5" w:rsidP="00A32C8D">
            <w:pPr>
              <w:jc w:val="center"/>
              <w:rPr>
                <w:rFonts w:ascii="Times New Roman" w:hAnsi="Times New Roman"/>
                <w:sz w:val="20"/>
                <w:szCs w:val="20"/>
              </w:rPr>
            </w:pPr>
          </w:p>
        </w:tc>
        <w:tc>
          <w:tcPr>
            <w:tcW w:w="1672" w:type="dxa"/>
            <w:vMerge/>
          </w:tcPr>
          <w:p w14:paraId="6B2F21A7" w14:textId="77777777" w:rsidR="00655FD5" w:rsidRPr="008946AD" w:rsidRDefault="00655FD5" w:rsidP="00A32C8D">
            <w:pPr>
              <w:jc w:val="center"/>
              <w:rPr>
                <w:rFonts w:ascii="Times New Roman" w:hAnsi="Times New Roman"/>
                <w:sz w:val="20"/>
                <w:szCs w:val="20"/>
              </w:rPr>
            </w:pPr>
          </w:p>
        </w:tc>
        <w:tc>
          <w:tcPr>
            <w:tcW w:w="1843" w:type="dxa"/>
            <w:vMerge/>
          </w:tcPr>
          <w:p w14:paraId="0A2AF4E3" w14:textId="77777777" w:rsidR="00655FD5" w:rsidRPr="008946AD" w:rsidRDefault="00655FD5" w:rsidP="00A32C8D">
            <w:pPr>
              <w:jc w:val="center"/>
              <w:rPr>
                <w:rFonts w:ascii="Times New Roman" w:hAnsi="Times New Roman"/>
                <w:sz w:val="20"/>
                <w:szCs w:val="20"/>
              </w:rPr>
            </w:pPr>
          </w:p>
        </w:tc>
        <w:tc>
          <w:tcPr>
            <w:tcW w:w="1134" w:type="dxa"/>
            <w:vMerge/>
          </w:tcPr>
          <w:p w14:paraId="2D016DA0" w14:textId="77777777" w:rsidR="00655FD5" w:rsidRPr="008946AD" w:rsidRDefault="00655FD5" w:rsidP="00A32C8D">
            <w:pPr>
              <w:jc w:val="center"/>
              <w:rPr>
                <w:rFonts w:ascii="Times New Roman" w:hAnsi="Times New Roman"/>
                <w:sz w:val="20"/>
                <w:szCs w:val="20"/>
              </w:rPr>
            </w:pPr>
          </w:p>
        </w:tc>
        <w:tc>
          <w:tcPr>
            <w:tcW w:w="1700" w:type="dxa"/>
            <w:vMerge/>
          </w:tcPr>
          <w:p w14:paraId="2AD75FB4" w14:textId="77777777" w:rsidR="00655FD5" w:rsidRPr="008946AD" w:rsidRDefault="00655FD5" w:rsidP="00A32C8D">
            <w:pPr>
              <w:jc w:val="center"/>
              <w:rPr>
                <w:rFonts w:ascii="Times New Roman" w:hAnsi="Times New Roman"/>
                <w:sz w:val="20"/>
                <w:szCs w:val="20"/>
              </w:rPr>
            </w:pPr>
          </w:p>
        </w:tc>
        <w:tc>
          <w:tcPr>
            <w:tcW w:w="1418" w:type="dxa"/>
            <w:vMerge/>
          </w:tcPr>
          <w:p w14:paraId="237F484C" w14:textId="77777777" w:rsidR="00655FD5" w:rsidRPr="008946AD" w:rsidRDefault="00655FD5" w:rsidP="00A32C8D">
            <w:pPr>
              <w:jc w:val="center"/>
              <w:rPr>
                <w:rFonts w:ascii="Times New Roman" w:hAnsi="Times New Roman"/>
                <w:sz w:val="20"/>
                <w:szCs w:val="20"/>
              </w:rPr>
            </w:pPr>
          </w:p>
        </w:tc>
        <w:tc>
          <w:tcPr>
            <w:tcW w:w="851" w:type="dxa"/>
            <w:vMerge/>
          </w:tcPr>
          <w:p w14:paraId="65053F28" w14:textId="77777777" w:rsidR="00655FD5" w:rsidRPr="00525834" w:rsidRDefault="00655FD5" w:rsidP="00A32C8D">
            <w:pPr>
              <w:jc w:val="center"/>
              <w:rPr>
                <w:rFonts w:ascii="Times New Roman" w:hAnsi="Times New Roman"/>
                <w:sz w:val="20"/>
                <w:szCs w:val="20"/>
              </w:rPr>
            </w:pPr>
          </w:p>
        </w:tc>
        <w:tc>
          <w:tcPr>
            <w:tcW w:w="850" w:type="dxa"/>
            <w:vMerge/>
          </w:tcPr>
          <w:p w14:paraId="1554E08A" w14:textId="77777777" w:rsidR="00655FD5" w:rsidRPr="00525834" w:rsidRDefault="00655FD5" w:rsidP="00A32C8D">
            <w:pPr>
              <w:jc w:val="center"/>
              <w:rPr>
                <w:rFonts w:ascii="Times New Roman" w:hAnsi="Times New Roman"/>
                <w:sz w:val="20"/>
                <w:szCs w:val="20"/>
              </w:rPr>
            </w:pPr>
          </w:p>
        </w:tc>
        <w:tc>
          <w:tcPr>
            <w:tcW w:w="709" w:type="dxa"/>
            <w:vMerge/>
          </w:tcPr>
          <w:p w14:paraId="7436BD09" w14:textId="77777777" w:rsidR="00655FD5" w:rsidRPr="00525834" w:rsidRDefault="00655FD5" w:rsidP="00A32C8D">
            <w:pPr>
              <w:jc w:val="center"/>
              <w:rPr>
                <w:rFonts w:ascii="Times New Roman" w:hAnsi="Times New Roman"/>
                <w:sz w:val="20"/>
                <w:szCs w:val="20"/>
              </w:rPr>
            </w:pPr>
          </w:p>
        </w:tc>
        <w:tc>
          <w:tcPr>
            <w:tcW w:w="1701" w:type="dxa"/>
          </w:tcPr>
          <w:p w14:paraId="72FEF73B"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3A5F811A"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середня вартість послуги</w:t>
            </w:r>
          </w:p>
        </w:tc>
        <w:tc>
          <w:tcPr>
            <w:tcW w:w="1701" w:type="dxa"/>
          </w:tcPr>
          <w:p w14:paraId="7CE8A738"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04641B50"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середня вартість послуги</w:t>
            </w:r>
          </w:p>
        </w:tc>
        <w:tc>
          <w:tcPr>
            <w:tcW w:w="1560" w:type="dxa"/>
            <w:vMerge/>
          </w:tcPr>
          <w:p w14:paraId="0F788B3B" w14:textId="77777777" w:rsidR="00655FD5" w:rsidRDefault="00655FD5" w:rsidP="00A32C8D">
            <w:pPr>
              <w:pStyle w:val="ab"/>
              <w:rPr>
                <w:rFonts w:ascii="Times New Roman" w:hAnsi="Times New Roman"/>
                <w:sz w:val="20"/>
                <w:szCs w:val="20"/>
                <w:lang w:eastAsia="ru-RU"/>
              </w:rPr>
            </w:pPr>
          </w:p>
        </w:tc>
      </w:tr>
      <w:tr w:rsidR="00655FD5" w:rsidRPr="008946AD" w14:paraId="2EA68EB7" w14:textId="77777777" w:rsidTr="000D6C8E">
        <w:trPr>
          <w:trHeight w:val="150"/>
          <w:jc w:val="center"/>
        </w:trPr>
        <w:tc>
          <w:tcPr>
            <w:tcW w:w="425" w:type="dxa"/>
            <w:vMerge/>
          </w:tcPr>
          <w:p w14:paraId="7E78192A" w14:textId="77777777" w:rsidR="00655FD5" w:rsidRPr="008946AD" w:rsidRDefault="00655FD5" w:rsidP="00A32C8D">
            <w:pPr>
              <w:jc w:val="center"/>
              <w:rPr>
                <w:rFonts w:ascii="Times New Roman" w:hAnsi="Times New Roman"/>
                <w:sz w:val="20"/>
                <w:szCs w:val="20"/>
              </w:rPr>
            </w:pPr>
          </w:p>
        </w:tc>
        <w:tc>
          <w:tcPr>
            <w:tcW w:w="1672" w:type="dxa"/>
            <w:vMerge/>
          </w:tcPr>
          <w:p w14:paraId="606A68ED" w14:textId="77777777" w:rsidR="00655FD5" w:rsidRPr="008946AD" w:rsidRDefault="00655FD5" w:rsidP="00A32C8D">
            <w:pPr>
              <w:jc w:val="center"/>
              <w:rPr>
                <w:rFonts w:ascii="Times New Roman" w:hAnsi="Times New Roman"/>
                <w:sz w:val="20"/>
                <w:szCs w:val="20"/>
              </w:rPr>
            </w:pPr>
          </w:p>
        </w:tc>
        <w:tc>
          <w:tcPr>
            <w:tcW w:w="1843" w:type="dxa"/>
            <w:vMerge/>
          </w:tcPr>
          <w:p w14:paraId="6D4831EC" w14:textId="77777777" w:rsidR="00655FD5" w:rsidRPr="008946AD" w:rsidRDefault="00655FD5" w:rsidP="00A32C8D">
            <w:pPr>
              <w:jc w:val="center"/>
              <w:rPr>
                <w:rFonts w:ascii="Times New Roman" w:hAnsi="Times New Roman"/>
                <w:sz w:val="20"/>
                <w:szCs w:val="20"/>
              </w:rPr>
            </w:pPr>
          </w:p>
        </w:tc>
        <w:tc>
          <w:tcPr>
            <w:tcW w:w="1134" w:type="dxa"/>
            <w:vMerge/>
          </w:tcPr>
          <w:p w14:paraId="05B0252C" w14:textId="77777777" w:rsidR="00655FD5" w:rsidRPr="008946AD" w:rsidRDefault="00655FD5" w:rsidP="00A32C8D">
            <w:pPr>
              <w:jc w:val="center"/>
              <w:rPr>
                <w:rFonts w:ascii="Times New Roman" w:hAnsi="Times New Roman"/>
                <w:sz w:val="20"/>
                <w:szCs w:val="20"/>
              </w:rPr>
            </w:pPr>
          </w:p>
        </w:tc>
        <w:tc>
          <w:tcPr>
            <w:tcW w:w="1700" w:type="dxa"/>
            <w:vMerge/>
          </w:tcPr>
          <w:p w14:paraId="518EB4F7" w14:textId="77777777" w:rsidR="00655FD5" w:rsidRPr="008946AD" w:rsidRDefault="00655FD5" w:rsidP="00A32C8D">
            <w:pPr>
              <w:jc w:val="center"/>
              <w:rPr>
                <w:rFonts w:ascii="Times New Roman" w:hAnsi="Times New Roman"/>
                <w:sz w:val="20"/>
                <w:szCs w:val="20"/>
              </w:rPr>
            </w:pPr>
          </w:p>
        </w:tc>
        <w:tc>
          <w:tcPr>
            <w:tcW w:w="1418" w:type="dxa"/>
            <w:vMerge/>
          </w:tcPr>
          <w:p w14:paraId="6AC15978" w14:textId="77777777" w:rsidR="00655FD5" w:rsidRPr="008946AD" w:rsidRDefault="00655FD5" w:rsidP="00A32C8D">
            <w:pPr>
              <w:jc w:val="center"/>
              <w:rPr>
                <w:rFonts w:ascii="Times New Roman" w:hAnsi="Times New Roman"/>
                <w:sz w:val="20"/>
                <w:szCs w:val="20"/>
              </w:rPr>
            </w:pPr>
          </w:p>
        </w:tc>
        <w:tc>
          <w:tcPr>
            <w:tcW w:w="851" w:type="dxa"/>
            <w:vMerge/>
          </w:tcPr>
          <w:p w14:paraId="16924675" w14:textId="77777777" w:rsidR="00655FD5" w:rsidRPr="00525834" w:rsidRDefault="00655FD5" w:rsidP="00A32C8D">
            <w:pPr>
              <w:jc w:val="center"/>
              <w:rPr>
                <w:rFonts w:ascii="Times New Roman" w:hAnsi="Times New Roman"/>
                <w:sz w:val="20"/>
                <w:szCs w:val="20"/>
              </w:rPr>
            </w:pPr>
          </w:p>
        </w:tc>
        <w:tc>
          <w:tcPr>
            <w:tcW w:w="850" w:type="dxa"/>
            <w:vMerge/>
          </w:tcPr>
          <w:p w14:paraId="04A5C5A2" w14:textId="77777777" w:rsidR="00655FD5" w:rsidRPr="00525834" w:rsidRDefault="00655FD5" w:rsidP="00A32C8D">
            <w:pPr>
              <w:jc w:val="center"/>
              <w:rPr>
                <w:rFonts w:ascii="Times New Roman" w:hAnsi="Times New Roman"/>
                <w:sz w:val="20"/>
                <w:szCs w:val="20"/>
              </w:rPr>
            </w:pPr>
          </w:p>
        </w:tc>
        <w:tc>
          <w:tcPr>
            <w:tcW w:w="709" w:type="dxa"/>
            <w:vMerge/>
          </w:tcPr>
          <w:p w14:paraId="669B8422" w14:textId="77777777" w:rsidR="00655FD5" w:rsidRPr="00525834" w:rsidRDefault="00655FD5" w:rsidP="00A32C8D">
            <w:pPr>
              <w:jc w:val="center"/>
              <w:rPr>
                <w:rFonts w:ascii="Times New Roman" w:hAnsi="Times New Roman"/>
                <w:sz w:val="20"/>
                <w:szCs w:val="20"/>
              </w:rPr>
            </w:pPr>
          </w:p>
        </w:tc>
        <w:tc>
          <w:tcPr>
            <w:tcW w:w="1701" w:type="dxa"/>
          </w:tcPr>
          <w:p w14:paraId="7728F39A"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79164052"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701" w:type="dxa"/>
          </w:tcPr>
          <w:p w14:paraId="65AE80D9" w14:textId="77777777" w:rsidR="00655FD5" w:rsidRPr="00525834" w:rsidRDefault="00655FD5" w:rsidP="00A32C8D">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7291F6CC" w14:textId="77777777" w:rsidR="00655FD5" w:rsidRPr="00525834" w:rsidRDefault="00655FD5" w:rsidP="00A32C8D">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560" w:type="dxa"/>
            <w:vMerge/>
          </w:tcPr>
          <w:p w14:paraId="64B5D483" w14:textId="77777777" w:rsidR="00655FD5" w:rsidRDefault="00655FD5" w:rsidP="00A32C8D">
            <w:pPr>
              <w:pStyle w:val="ab"/>
              <w:rPr>
                <w:rFonts w:ascii="Times New Roman" w:hAnsi="Times New Roman"/>
                <w:sz w:val="20"/>
                <w:szCs w:val="20"/>
                <w:lang w:eastAsia="ru-RU"/>
              </w:rPr>
            </w:pPr>
          </w:p>
        </w:tc>
      </w:tr>
      <w:tr w:rsidR="00655FD5" w:rsidRPr="008946AD" w14:paraId="2A7B8E7B" w14:textId="77777777" w:rsidTr="000D6C8E">
        <w:trPr>
          <w:trHeight w:val="551"/>
          <w:jc w:val="center"/>
        </w:trPr>
        <w:tc>
          <w:tcPr>
            <w:tcW w:w="425" w:type="dxa"/>
            <w:vMerge w:val="restart"/>
          </w:tcPr>
          <w:p w14:paraId="46BDD640" w14:textId="20B02497" w:rsidR="00655FD5" w:rsidRPr="008946AD" w:rsidRDefault="000D6C8E" w:rsidP="00001BB5">
            <w:pPr>
              <w:jc w:val="center"/>
              <w:rPr>
                <w:rFonts w:ascii="Times New Roman" w:hAnsi="Times New Roman"/>
                <w:sz w:val="20"/>
                <w:szCs w:val="20"/>
              </w:rPr>
            </w:pPr>
            <w:r>
              <w:rPr>
                <w:rFonts w:ascii="Times New Roman" w:hAnsi="Times New Roman"/>
                <w:sz w:val="20"/>
                <w:szCs w:val="20"/>
              </w:rPr>
              <w:t>8.</w:t>
            </w:r>
          </w:p>
        </w:tc>
        <w:tc>
          <w:tcPr>
            <w:tcW w:w="1672" w:type="dxa"/>
            <w:vMerge w:val="restart"/>
          </w:tcPr>
          <w:p w14:paraId="7BD131EF" w14:textId="77777777" w:rsidR="00655FD5" w:rsidRPr="00667681" w:rsidRDefault="00667681" w:rsidP="000D6C8E">
            <w:pPr>
              <w:pStyle w:val="ab"/>
              <w:rPr>
                <w:rFonts w:ascii="Times New Roman" w:hAnsi="Times New Roman"/>
                <w:sz w:val="20"/>
                <w:szCs w:val="20"/>
              </w:rPr>
            </w:pPr>
            <w:r w:rsidRPr="000D6C8E">
              <w:rPr>
                <w:rFonts w:ascii="Times New Roman" w:hAnsi="Times New Roman"/>
                <w:sz w:val="20"/>
                <w:szCs w:val="20"/>
              </w:rPr>
              <w:t xml:space="preserve">Здійснення превентивної роботи з дітьми, направленої на запобігання негативних явищ у дитячому середовищі: бездоглядності, вчинення дітьми </w:t>
            </w:r>
            <w:r w:rsidRPr="000D6C8E">
              <w:rPr>
                <w:rFonts w:ascii="Times New Roman" w:hAnsi="Times New Roman"/>
                <w:sz w:val="20"/>
                <w:szCs w:val="20"/>
              </w:rPr>
              <w:lastRenderedPageBreak/>
              <w:t>правопорушень та злочинів</w:t>
            </w:r>
          </w:p>
        </w:tc>
        <w:tc>
          <w:tcPr>
            <w:tcW w:w="1843" w:type="dxa"/>
            <w:vMerge w:val="restart"/>
          </w:tcPr>
          <w:p w14:paraId="2375921D" w14:textId="6AD1DB7D" w:rsidR="00655FD5" w:rsidRPr="008946AD" w:rsidRDefault="00667681" w:rsidP="00667681">
            <w:pPr>
              <w:jc w:val="center"/>
              <w:rPr>
                <w:rFonts w:ascii="Times New Roman" w:hAnsi="Times New Roman"/>
                <w:sz w:val="20"/>
                <w:szCs w:val="20"/>
              </w:rPr>
            </w:pPr>
            <w:r w:rsidRPr="007E0B4B">
              <w:rPr>
                <w:rFonts w:ascii="Times New Roman" w:eastAsia="Times New Roman" w:hAnsi="Times New Roman" w:cs="Times New Roman"/>
                <w:sz w:val="20"/>
                <w:szCs w:val="20"/>
                <w:lang w:eastAsia="uk-UA"/>
              </w:rPr>
              <w:lastRenderedPageBreak/>
              <w:t>Проведення рейдів з метою відвідувань дітей-сиріт, дітей, позбавлених батьківського піклування,</w:t>
            </w:r>
            <w:r w:rsidR="000D6C8E">
              <w:rPr>
                <w:rFonts w:ascii="Times New Roman" w:eastAsia="Times New Roman" w:hAnsi="Times New Roman" w:cs="Times New Roman"/>
                <w:sz w:val="20"/>
                <w:szCs w:val="20"/>
                <w:lang w:eastAsia="uk-UA"/>
              </w:rPr>
              <w:t xml:space="preserve"> </w:t>
            </w:r>
            <w:r w:rsidRPr="007E0B4B">
              <w:rPr>
                <w:rFonts w:ascii="Times New Roman" w:eastAsia="Times New Roman" w:hAnsi="Times New Roman" w:cs="Times New Roman"/>
                <w:color w:val="000000"/>
                <w:sz w:val="20"/>
                <w:szCs w:val="20"/>
                <w:lang w:eastAsia="uk-UA"/>
              </w:rPr>
              <w:t xml:space="preserve">дітей, які опинились в складних </w:t>
            </w:r>
            <w:r w:rsidRPr="007E0B4B">
              <w:rPr>
                <w:rFonts w:ascii="Times New Roman" w:eastAsia="Times New Roman" w:hAnsi="Times New Roman" w:cs="Times New Roman"/>
                <w:color w:val="000000"/>
                <w:sz w:val="20"/>
                <w:szCs w:val="20"/>
                <w:lang w:eastAsia="uk-UA"/>
              </w:rPr>
              <w:lastRenderedPageBreak/>
              <w:t>життєвих обставинах</w:t>
            </w:r>
            <w:r w:rsidRPr="007E0B4B">
              <w:rPr>
                <w:rFonts w:ascii="Times New Roman" w:eastAsia="Times New Roman" w:hAnsi="Times New Roman" w:cs="Times New Roman"/>
                <w:sz w:val="20"/>
                <w:szCs w:val="20"/>
                <w:lang w:eastAsia="uk-UA"/>
              </w:rPr>
              <w:t xml:space="preserve"> (транспортні витрати)</w:t>
            </w:r>
          </w:p>
        </w:tc>
        <w:tc>
          <w:tcPr>
            <w:tcW w:w="1134" w:type="dxa"/>
            <w:vMerge w:val="restart"/>
          </w:tcPr>
          <w:p w14:paraId="707338C6" w14:textId="77777777" w:rsidR="00655FD5" w:rsidRPr="008946AD" w:rsidRDefault="00655FD5" w:rsidP="00001BB5">
            <w:pPr>
              <w:jc w:val="center"/>
              <w:rPr>
                <w:rFonts w:ascii="Times New Roman" w:hAnsi="Times New Roman"/>
                <w:sz w:val="20"/>
                <w:szCs w:val="20"/>
              </w:rPr>
            </w:pPr>
            <w:r w:rsidRPr="00983F21">
              <w:rPr>
                <w:rFonts w:ascii="Times New Roman" w:hAnsi="Times New Roman"/>
                <w:sz w:val="20"/>
                <w:szCs w:val="20"/>
              </w:rPr>
              <w:lastRenderedPageBreak/>
              <w:t>2026 р.-2027 р</w:t>
            </w:r>
          </w:p>
        </w:tc>
        <w:tc>
          <w:tcPr>
            <w:tcW w:w="1700" w:type="dxa"/>
            <w:vMerge w:val="restart"/>
          </w:tcPr>
          <w:p w14:paraId="0F5606C2" w14:textId="77777777" w:rsidR="00655FD5" w:rsidRPr="008946AD" w:rsidRDefault="00655FD5" w:rsidP="00001BB5">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724DF9A5" w14:textId="77777777" w:rsidR="00655FD5" w:rsidRPr="008946AD" w:rsidRDefault="00655FD5" w:rsidP="000D6C8E">
            <w:pPr>
              <w:ind w:left="-109" w:right="-111"/>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851" w:type="dxa"/>
            <w:vMerge w:val="restart"/>
          </w:tcPr>
          <w:p w14:paraId="346F1F7C" w14:textId="77777777" w:rsidR="00655FD5" w:rsidRPr="00525834" w:rsidRDefault="00655FD5" w:rsidP="00001BB5">
            <w:pPr>
              <w:jc w:val="center"/>
              <w:rPr>
                <w:rFonts w:ascii="Times New Roman" w:hAnsi="Times New Roman"/>
                <w:sz w:val="20"/>
                <w:szCs w:val="20"/>
              </w:rPr>
            </w:pPr>
            <w:r w:rsidRPr="00525834">
              <w:rPr>
                <w:rFonts w:ascii="Times New Roman" w:hAnsi="Times New Roman"/>
                <w:sz w:val="20"/>
                <w:szCs w:val="20"/>
              </w:rPr>
              <w:t>25,0</w:t>
            </w:r>
          </w:p>
        </w:tc>
        <w:tc>
          <w:tcPr>
            <w:tcW w:w="850" w:type="dxa"/>
            <w:vMerge w:val="restart"/>
          </w:tcPr>
          <w:p w14:paraId="2617AB4B" w14:textId="77777777" w:rsidR="00655FD5" w:rsidRPr="00525834" w:rsidRDefault="00655FD5" w:rsidP="00001BB5">
            <w:pPr>
              <w:jc w:val="center"/>
              <w:rPr>
                <w:rFonts w:ascii="Times New Roman" w:hAnsi="Times New Roman"/>
                <w:sz w:val="20"/>
                <w:szCs w:val="20"/>
              </w:rPr>
            </w:pPr>
            <w:r w:rsidRPr="00525834">
              <w:rPr>
                <w:rFonts w:ascii="Times New Roman" w:hAnsi="Times New Roman"/>
                <w:sz w:val="20"/>
                <w:szCs w:val="20"/>
              </w:rPr>
              <w:t>10,0</w:t>
            </w:r>
          </w:p>
        </w:tc>
        <w:tc>
          <w:tcPr>
            <w:tcW w:w="709" w:type="dxa"/>
            <w:vMerge w:val="restart"/>
          </w:tcPr>
          <w:p w14:paraId="75132E84" w14:textId="77777777" w:rsidR="00655FD5" w:rsidRPr="00525834" w:rsidRDefault="00655FD5" w:rsidP="00001BB5">
            <w:pPr>
              <w:jc w:val="center"/>
              <w:rPr>
                <w:rFonts w:ascii="Times New Roman" w:hAnsi="Times New Roman"/>
                <w:sz w:val="20"/>
                <w:szCs w:val="20"/>
              </w:rPr>
            </w:pPr>
            <w:r w:rsidRPr="00525834">
              <w:rPr>
                <w:rFonts w:ascii="Times New Roman" w:hAnsi="Times New Roman"/>
                <w:sz w:val="20"/>
                <w:szCs w:val="20"/>
              </w:rPr>
              <w:t>15,0</w:t>
            </w:r>
          </w:p>
        </w:tc>
        <w:tc>
          <w:tcPr>
            <w:tcW w:w="1701" w:type="dxa"/>
          </w:tcPr>
          <w:p w14:paraId="7BEC68B9" w14:textId="77777777" w:rsidR="00655FD5" w:rsidRPr="00525834" w:rsidRDefault="00655FD5" w:rsidP="00001BB5">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377A7B44" w14:textId="77777777" w:rsidR="00655FD5" w:rsidRPr="00525834" w:rsidRDefault="00655FD5" w:rsidP="00001BB5">
            <w:pPr>
              <w:pStyle w:val="ab"/>
              <w:rPr>
                <w:rFonts w:ascii="Times New Roman" w:hAnsi="Times New Roman"/>
                <w:sz w:val="20"/>
                <w:szCs w:val="20"/>
              </w:rPr>
            </w:pPr>
            <w:r w:rsidRPr="00525834">
              <w:rPr>
                <w:rFonts w:ascii="Times New Roman" w:hAnsi="Times New Roman"/>
                <w:sz w:val="20"/>
                <w:szCs w:val="20"/>
              </w:rPr>
              <w:t>обсяг витрат у 2026 р.-10,0</w:t>
            </w:r>
          </w:p>
        </w:tc>
        <w:tc>
          <w:tcPr>
            <w:tcW w:w="1701" w:type="dxa"/>
          </w:tcPr>
          <w:p w14:paraId="70D7B57E" w14:textId="77777777" w:rsidR="00655FD5" w:rsidRPr="00525834" w:rsidRDefault="00655FD5" w:rsidP="00001BB5">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1E5AA227" w14:textId="77777777" w:rsidR="00655FD5" w:rsidRPr="00525834" w:rsidRDefault="00655FD5" w:rsidP="00001BB5">
            <w:pPr>
              <w:pStyle w:val="ab"/>
              <w:rPr>
                <w:rFonts w:ascii="Times New Roman" w:hAnsi="Times New Roman"/>
                <w:sz w:val="20"/>
                <w:szCs w:val="20"/>
              </w:rPr>
            </w:pPr>
            <w:r w:rsidRPr="00525834">
              <w:rPr>
                <w:rFonts w:ascii="Times New Roman" w:hAnsi="Times New Roman"/>
                <w:sz w:val="20"/>
                <w:szCs w:val="20"/>
              </w:rPr>
              <w:t>обсяг витрат у 2027 р.-15,0</w:t>
            </w:r>
          </w:p>
          <w:p w14:paraId="160B83EB" w14:textId="77777777" w:rsidR="00655FD5" w:rsidRPr="00525834" w:rsidRDefault="00655FD5" w:rsidP="00001BB5">
            <w:pPr>
              <w:pStyle w:val="ab"/>
              <w:rPr>
                <w:rFonts w:ascii="Times New Roman" w:hAnsi="Times New Roman"/>
                <w:sz w:val="20"/>
                <w:szCs w:val="20"/>
              </w:rPr>
            </w:pPr>
          </w:p>
          <w:p w14:paraId="52D0885D" w14:textId="77777777" w:rsidR="00655FD5" w:rsidRPr="00525834" w:rsidRDefault="00655FD5" w:rsidP="00001BB5">
            <w:pPr>
              <w:pStyle w:val="ab"/>
              <w:rPr>
                <w:rFonts w:ascii="Times New Roman" w:hAnsi="Times New Roman"/>
                <w:sz w:val="20"/>
                <w:szCs w:val="20"/>
              </w:rPr>
            </w:pPr>
          </w:p>
        </w:tc>
        <w:tc>
          <w:tcPr>
            <w:tcW w:w="1560" w:type="dxa"/>
            <w:vMerge w:val="restart"/>
          </w:tcPr>
          <w:p w14:paraId="250C4841" w14:textId="77777777" w:rsidR="00667681" w:rsidRPr="00667681" w:rsidRDefault="00667681" w:rsidP="00667681">
            <w:pPr>
              <w:pStyle w:val="a6"/>
              <w:spacing w:after="150" w:line="240" w:lineRule="auto"/>
              <w:ind w:left="35"/>
              <w:jc w:val="both"/>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w:t>
            </w:r>
            <w:r w:rsidRPr="00667681">
              <w:rPr>
                <w:rFonts w:ascii="Times New Roman" w:eastAsia="Times New Roman" w:hAnsi="Times New Roman" w:cs="Times New Roman"/>
                <w:color w:val="000000"/>
                <w:sz w:val="20"/>
                <w:szCs w:val="20"/>
                <w:lang w:eastAsia="uk-UA"/>
              </w:rPr>
              <w:t>меншення рівня дитячої злочинності та інших негативних проявів;</w:t>
            </w:r>
          </w:p>
          <w:p w14:paraId="633CB1BD" w14:textId="77777777" w:rsidR="00667681" w:rsidRDefault="00667681" w:rsidP="00667681">
            <w:pPr>
              <w:pStyle w:val="ab"/>
              <w:rPr>
                <w:rFonts w:ascii="Times New Roman" w:hAnsi="Times New Roman"/>
                <w:sz w:val="20"/>
                <w:szCs w:val="20"/>
                <w:lang w:eastAsia="ru-RU"/>
              </w:rPr>
            </w:pPr>
            <w:r w:rsidRPr="00667681">
              <w:rPr>
                <w:rFonts w:ascii="Times New Roman" w:eastAsia="Times New Roman" w:hAnsi="Times New Roman"/>
                <w:color w:val="000000"/>
                <w:sz w:val="20"/>
                <w:szCs w:val="20"/>
                <w:lang w:eastAsia="uk-UA"/>
              </w:rPr>
              <w:t xml:space="preserve">зменшення кількості сімей з дітьми, в яких вчинено </w:t>
            </w:r>
            <w:r w:rsidRPr="00667681">
              <w:rPr>
                <w:rFonts w:ascii="Times New Roman" w:eastAsia="Times New Roman" w:hAnsi="Times New Roman"/>
                <w:color w:val="000000"/>
                <w:sz w:val="20"/>
                <w:szCs w:val="20"/>
                <w:lang w:eastAsia="uk-UA"/>
              </w:rPr>
              <w:lastRenderedPageBreak/>
              <w:t>насильство</w:t>
            </w:r>
          </w:p>
        </w:tc>
      </w:tr>
      <w:tr w:rsidR="00655FD5" w:rsidRPr="008946AD" w14:paraId="137D2751" w14:textId="77777777" w:rsidTr="000D6C8E">
        <w:trPr>
          <w:trHeight w:val="210"/>
          <w:jc w:val="center"/>
        </w:trPr>
        <w:tc>
          <w:tcPr>
            <w:tcW w:w="425" w:type="dxa"/>
            <w:vMerge/>
          </w:tcPr>
          <w:p w14:paraId="6115D0F5" w14:textId="77777777" w:rsidR="00655FD5" w:rsidRDefault="00655FD5" w:rsidP="007E0B4B">
            <w:pPr>
              <w:jc w:val="center"/>
              <w:rPr>
                <w:rFonts w:ascii="Times New Roman" w:hAnsi="Times New Roman"/>
                <w:sz w:val="20"/>
                <w:szCs w:val="20"/>
              </w:rPr>
            </w:pPr>
          </w:p>
        </w:tc>
        <w:tc>
          <w:tcPr>
            <w:tcW w:w="1672" w:type="dxa"/>
            <w:vMerge/>
          </w:tcPr>
          <w:p w14:paraId="1CFE43C3" w14:textId="77777777" w:rsidR="00655FD5" w:rsidRPr="007E0B4B" w:rsidRDefault="00655FD5" w:rsidP="007E0B4B">
            <w:pPr>
              <w:jc w:val="center"/>
              <w:rPr>
                <w:rFonts w:ascii="Times New Roman" w:eastAsia="Times New Roman" w:hAnsi="Times New Roman" w:cs="Times New Roman"/>
                <w:sz w:val="20"/>
                <w:szCs w:val="20"/>
                <w:lang w:eastAsia="uk-UA"/>
              </w:rPr>
            </w:pPr>
          </w:p>
        </w:tc>
        <w:tc>
          <w:tcPr>
            <w:tcW w:w="1843" w:type="dxa"/>
            <w:vMerge/>
          </w:tcPr>
          <w:p w14:paraId="617A53DF" w14:textId="77777777" w:rsidR="00655FD5" w:rsidRPr="008946AD" w:rsidRDefault="00655FD5" w:rsidP="007E0B4B">
            <w:pPr>
              <w:jc w:val="center"/>
              <w:rPr>
                <w:rFonts w:ascii="Times New Roman" w:hAnsi="Times New Roman"/>
                <w:sz w:val="20"/>
                <w:szCs w:val="20"/>
              </w:rPr>
            </w:pPr>
          </w:p>
        </w:tc>
        <w:tc>
          <w:tcPr>
            <w:tcW w:w="1134" w:type="dxa"/>
            <w:vMerge/>
          </w:tcPr>
          <w:p w14:paraId="2CF08F85" w14:textId="77777777" w:rsidR="00655FD5" w:rsidRPr="008946AD" w:rsidRDefault="00655FD5" w:rsidP="007E0B4B">
            <w:pPr>
              <w:jc w:val="center"/>
              <w:rPr>
                <w:rFonts w:ascii="Times New Roman" w:hAnsi="Times New Roman"/>
                <w:sz w:val="20"/>
                <w:szCs w:val="20"/>
              </w:rPr>
            </w:pPr>
          </w:p>
        </w:tc>
        <w:tc>
          <w:tcPr>
            <w:tcW w:w="1700" w:type="dxa"/>
            <w:vMerge/>
          </w:tcPr>
          <w:p w14:paraId="23BE9E4F" w14:textId="77777777" w:rsidR="00655FD5" w:rsidRPr="008946AD" w:rsidRDefault="00655FD5" w:rsidP="007E0B4B">
            <w:pPr>
              <w:jc w:val="center"/>
              <w:rPr>
                <w:rFonts w:ascii="Times New Roman" w:hAnsi="Times New Roman"/>
                <w:sz w:val="20"/>
                <w:szCs w:val="20"/>
              </w:rPr>
            </w:pPr>
          </w:p>
        </w:tc>
        <w:tc>
          <w:tcPr>
            <w:tcW w:w="1418" w:type="dxa"/>
            <w:vMerge/>
          </w:tcPr>
          <w:p w14:paraId="62CC10FE" w14:textId="77777777" w:rsidR="00655FD5" w:rsidRPr="008946AD" w:rsidRDefault="00655FD5" w:rsidP="007E0B4B">
            <w:pPr>
              <w:jc w:val="center"/>
              <w:rPr>
                <w:rFonts w:ascii="Times New Roman" w:hAnsi="Times New Roman"/>
                <w:sz w:val="20"/>
                <w:szCs w:val="20"/>
              </w:rPr>
            </w:pPr>
          </w:p>
        </w:tc>
        <w:tc>
          <w:tcPr>
            <w:tcW w:w="851" w:type="dxa"/>
            <w:vMerge/>
          </w:tcPr>
          <w:p w14:paraId="49B4C760" w14:textId="77777777" w:rsidR="00655FD5" w:rsidRPr="00525834" w:rsidRDefault="00655FD5" w:rsidP="007E0B4B">
            <w:pPr>
              <w:jc w:val="center"/>
              <w:rPr>
                <w:rFonts w:ascii="Times New Roman" w:hAnsi="Times New Roman"/>
                <w:sz w:val="20"/>
                <w:szCs w:val="20"/>
              </w:rPr>
            </w:pPr>
          </w:p>
        </w:tc>
        <w:tc>
          <w:tcPr>
            <w:tcW w:w="850" w:type="dxa"/>
            <w:vMerge/>
          </w:tcPr>
          <w:p w14:paraId="37518551" w14:textId="77777777" w:rsidR="00655FD5" w:rsidRPr="00525834" w:rsidRDefault="00655FD5" w:rsidP="007E0B4B">
            <w:pPr>
              <w:jc w:val="center"/>
              <w:rPr>
                <w:rFonts w:ascii="Times New Roman" w:hAnsi="Times New Roman"/>
                <w:sz w:val="20"/>
                <w:szCs w:val="20"/>
              </w:rPr>
            </w:pPr>
          </w:p>
        </w:tc>
        <w:tc>
          <w:tcPr>
            <w:tcW w:w="709" w:type="dxa"/>
            <w:vMerge/>
          </w:tcPr>
          <w:p w14:paraId="4D744D4A" w14:textId="77777777" w:rsidR="00655FD5" w:rsidRPr="00525834" w:rsidRDefault="00655FD5" w:rsidP="007E0B4B">
            <w:pPr>
              <w:jc w:val="center"/>
              <w:rPr>
                <w:rFonts w:ascii="Times New Roman" w:hAnsi="Times New Roman"/>
                <w:sz w:val="20"/>
                <w:szCs w:val="20"/>
              </w:rPr>
            </w:pPr>
          </w:p>
        </w:tc>
        <w:tc>
          <w:tcPr>
            <w:tcW w:w="1701" w:type="dxa"/>
          </w:tcPr>
          <w:p w14:paraId="01C5FA0F"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2316D3B0"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кількість дітей-34</w:t>
            </w:r>
          </w:p>
        </w:tc>
        <w:tc>
          <w:tcPr>
            <w:tcW w:w="1701" w:type="dxa"/>
          </w:tcPr>
          <w:p w14:paraId="3DC3D04C"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1C1AB76C"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кількість дітей-34</w:t>
            </w:r>
          </w:p>
        </w:tc>
        <w:tc>
          <w:tcPr>
            <w:tcW w:w="1560" w:type="dxa"/>
            <w:vMerge/>
          </w:tcPr>
          <w:p w14:paraId="47FB6C79" w14:textId="77777777" w:rsidR="00655FD5" w:rsidRPr="000A06F2" w:rsidRDefault="00655FD5" w:rsidP="007E0B4B">
            <w:pPr>
              <w:pStyle w:val="ab"/>
              <w:rPr>
                <w:rFonts w:ascii="Times New Roman" w:eastAsia="Times New Roman" w:hAnsi="Times New Roman"/>
                <w:sz w:val="20"/>
                <w:szCs w:val="20"/>
                <w:lang w:eastAsia="uk-UA"/>
              </w:rPr>
            </w:pPr>
          </w:p>
        </w:tc>
      </w:tr>
      <w:tr w:rsidR="00655FD5" w:rsidRPr="008946AD" w14:paraId="476D7F84" w14:textId="77777777" w:rsidTr="000D6C8E">
        <w:trPr>
          <w:trHeight w:val="165"/>
          <w:jc w:val="center"/>
        </w:trPr>
        <w:tc>
          <w:tcPr>
            <w:tcW w:w="425" w:type="dxa"/>
            <w:vMerge/>
          </w:tcPr>
          <w:p w14:paraId="4359FB3C" w14:textId="77777777" w:rsidR="00655FD5" w:rsidRDefault="00655FD5" w:rsidP="007E0B4B">
            <w:pPr>
              <w:jc w:val="center"/>
              <w:rPr>
                <w:rFonts w:ascii="Times New Roman" w:hAnsi="Times New Roman"/>
                <w:sz w:val="20"/>
                <w:szCs w:val="20"/>
              </w:rPr>
            </w:pPr>
          </w:p>
        </w:tc>
        <w:tc>
          <w:tcPr>
            <w:tcW w:w="1672" w:type="dxa"/>
            <w:vMerge/>
          </w:tcPr>
          <w:p w14:paraId="6E07F819" w14:textId="77777777" w:rsidR="00655FD5" w:rsidRPr="007E0B4B" w:rsidRDefault="00655FD5" w:rsidP="007E0B4B">
            <w:pPr>
              <w:jc w:val="center"/>
              <w:rPr>
                <w:rFonts w:ascii="Times New Roman" w:eastAsia="Times New Roman" w:hAnsi="Times New Roman" w:cs="Times New Roman"/>
                <w:sz w:val="20"/>
                <w:szCs w:val="20"/>
                <w:lang w:eastAsia="uk-UA"/>
              </w:rPr>
            </w:pPr>
          </w:p>
        </w:tc>
        <w:tc>
          <w:tcPr>
            <w:tcW w:w="1843" w:type="dxa"/>
            <w:vMerge/>
          </w:tcPr>
          <w:p w14:paraId="42C5C5FA" w14:textId="77777777" w:rsidR="00655FD5" w:rsidRPr="008946AD" w:rsidRDefault="00655FD5" w:rsidP="007E0B4B">
            <w:pPr>
              <w:jc w:val="center"/>
              <w:rPr>
                <w:rFonts w:ascii="Times New Roman" w:hAnsi="Times New Roman"/>
                <w:sz w:val="20"/>
                <w:szCs w:val="20"/>
              </w:rPr>
            </w:pPr>
          </w:p>
        </w:tc>
        <w:tc>
          <w:tcPr>
            <w:tcW w:w="1134" w:type="dxa"/>
            <w:vMerge/>
          </w:tcPr>
          <w:p w14:paraId="3848DB11" w14:textId="77777777" w:rsidR="00655FD5" w:rsidRPr="008946AD" w:rsidRDefault="00655FD5" w:rsidP="007E0B4B">
            <w:pPr>
              <w:jc w:val="center"/>
              <w:rPr>
                <w:rFonts w:ascii="Times New Roman" w:hAnsi="Times New Roman"/>
                <w:sz w:val="20"/>
                <w:szCs w:val="20"/>
              </w:rPr>
            </w:pPr>
          </w:p>
        </w:tc>
        <w:tc>
          <w:tcPr>
            <w:tcW w:w="1700" w:type="dxa"/>
            <w:vMerge/>
          </w:tcPr>
          <w:p w14:paraId="5E08ED72" w14:textId="77777777" w:rsidR="00655FD5" w:rsidRPr="008946AD" w:rsidRDefault="00655FD5" w:rsidP="007E0B4B">
            <w:pPr>
              <w:jc w:val="center"/>
              <w:rPr>
                <w:rFonts w:ascii="Times New Roman" w:hAnsi="Times New Roman"/>
                <w:sz w:val="20"/>
                <w:szCs w:val="20"/>
              </w:rPr>
            </w:pPr>
          </w:p>
        </w:tc>
        <w:tc>
          <w:tcPr>
            <w:tcW w:w="1418" w:type="dxa"/>
            <w:vMerge/>
          </w:tcPr>
          <w:p w14:paraId="178A1931" w14:textId="77777777" w:rsidR="00655FD5" w:rsidRPr="008946AD" w:rsidRDefault="00655FD5" w:rsidP="007E0B4B">
            <w:pPr>
              <w:jc w:val="center"/>
              <w:rPr>
                <w:rFonts w:ascii="Times New Roman" w:hAnsi="Times New Roman"/>
                <w:sz w:val="20"/>
                <w:szCs w:val="20"/>
              </w:rPr>
            </w:pPr>
          </w:p>
        </w:tc>
        <w:tc>
          <w:tcPr>
            <w:tcW w:w="851" w:type="dxa"/>
            <w:vMerge/>
          </w:tcPr>
          <w:p w14:paraId="27F51A0F" w14:textId="77777777" w:rsidR="00655FD5" w:rsidRPr="00525834" w:rsidRDefault="00655FD5" w:rsidP="007E0B4B">
            <w:pPr>
              <w:jc w:val="center"/>
              <w:rPr>
                <w:rFonts w:ascii="Times New Roman" w:hAnsi="Times New Roman"/>
                <w:sz w:val="20"/>
                <w:szCs w:val="20"/>
              </w:rPr>
            </w:pPr>
          </w:p>
        </w:tc>
        <w:tc>
          <w:tcPr>
            <w:tcW w:w="850" w:type="dxa"/>
            <w:vMerge/>
          </w:tcPr>
          <w:p w14:paraId="00F58034" w14:textId="77777777" w:rsidR="00655FD5" w:rsidRPr="00525834" w:rsidRDefault="00655FD5" w:rsidP="007E0B4B">
            <w:pPr>
              <w:jc w:val="center"/>
              <w:rPr>
                <w:rFonts w:ascii="Times New Roman" w:hAnsi="Times New Roman"/>
                <w:sz w:val="20"/>
                <w:szCs w:val="20"/>
              </w:rPr>
            </w:pPr>
          </w:p>
        </w:tc>
        <w:tc>
          <w:tcPr>
            <w:tcW w:w="709" w:type="dxa"/>
            <w:vMerge/>
          </w:tcPr>
          <w:p w14:paraId="6543FAB1" w14:textId="77777777" w:rsidR="00655FD5" w:rsidRPr="00525834" w:rsidRDefault="00655FD5" w:rsidP="007E0B4B">
            <w:pPr>
              <w:jc w:val="center"/>
              <w:rPr>
                <w:rFonts w:ascii="Times New Roman" w:hAnsi="Times New Roman"/>
                <w:sz w:val="20"/>
                <w:szCs w:val="20"/>
              </w:rPr>
            </w:pPr>
          </w:p>
        </w:tc>
        <w:tc>
          <w:tcPr>
            <w:tcW w:w="1701" w:type="dxa"/>
          </w:tcPr>
          <w:p w14:paraId="7BF55428"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0DAA7181"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послуги-0,3 </w:t>
            </w:r>
            <w:proofErr w:type="spellStart"/>
            <w:r w:rsidRPr="00525834">
              <w:rPr>
                <w:rFonts w:ascii="Times New Roman" w:hAnsi="Times New Roman"/>
                <w:sz w:val="20"/>
                <w:szCs w:val="20"/>
              </w:rPr>
              <w:lastRenderedPageBreak/>
              <w:t>тис.грн</w:t>
            </w:r>
            <w:proofErr w:type="spellEnd"/>
            <w:r w:rsidRPr="00525834">
              <w:rPr>
                <w:rFonts w:ascii="Times New Roman" w:hAnsi="Times New Roman"/>
                <w:sz w:val="20"/>
                <w:szCs w:val="20"/>
              </w:rPr>
              <w:t>.</w:t>
            </w:r>
          </w:p>
        </w:tc>
        <w:tc>
          <w:tcPr>
            <w:tcW w:w="1701" w:type="dxa"/>
          </w:tcPr>
          <w:p w14:paraId="5ED115C9"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lastRenderedPageBreak/>
              <w:t>ефективності</w:t>
            </w:r>
          </w:p>
          <w:p w14:paraId="163DBB81"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 xml:space="preserve">середня вартість послуги -0,4 </w:t>
            </w:r>
            <w:proofErr w:type="spellStart"/>
            <w:r w:rsidRPr="00525834">
              <w:rPr>
                <w:rFonts w:ascii="Times New Roman" w:hAnsi="Times New Roman"/>
                <w:sz w:val="20"/>
                <w:szCs w:val="20"/>
              </w:rPr>
              <w:lastRenderedPageBreak/>
              <w:t>тис.грн</w:t>
            </w:r>
            <w:proofErr w:type="spellEnd"/>
          </w:p>
        </w:tc>
        <w:tc>
          <w:tcPr>
            <w:tcW w:w="1560" w:type="dxa"/>
            <w:vMerge/>
          </w:tcPr>
          <w:p w14:paraId="594F0486" w14:textId="77777777" w:rsidR="00655FD5" w:rsidRPr="000A06F2" w:rsidRDefault="00655FD5" w:rsidP="007E0B4B">
            <w:pPr>
              <w:pStyle w:val="ab"/>
              <w:rPr>
                <w:rFonts w:ascii="Times New Roman" w:eastAsia="Times New Roman" w:hAnsi="Times New Roman"/>
                <w:sz w:val="20"/>
                <w:szCs w:val="20"/>
                <w:lang w:eastAsia="uk-UA"/>
              </w:rPr>
            </w:pPr>
          </w:p>
        </w:tc>
      </w:tr>
      <w:tr w:rsidR="00655FD5" w:rsidRPr="008946AD" w14:paraId="7B7DAFBF" w14:textId="77777777" w:rsidTr="000D6C8E">
        <w:trPr>
          <w:trHeight w:val="270"/>
          <w:jc w:val="center"/>
        </w:trPr>
        <w:tc>
          <w:tcPr>
            <w:tcW w:w="425" w:type="dxa"/>
            <w:vMerge/>
          </w:tcPr>
          <w:p w14:paraId="4EC1C7F0" w14:textId="77777777" w:rsidR="00655FD5" w:rsidRDefault="00655FD5" w:rsidP="007E0B4B">
            <w:pPr>
              <w:jc w:val="center"/>
              <w:rPr>
                <w:rFonts w:ascii="Times New Roman" w:hAnsi="Times New Roman"/>
                <w:sz w:val="20"/>
                <w:szCs w:val="20"/>
              </w:rPr>
            </w:pPr>
          </w:p>
        </w:tc>
        <w:tc>
          <w:tcPr>
            <w:tcW w:w="1672" w:type="dxa"/>
            <w:vMerge/>
          </w:tcPr>
          <w:p w14:paraId="7B202BFC" w14:textId="77777777" w:rsidR="00655FD5" w:rsidRPr="007E0B4B" w:rsidRDefault="00655FD5" w:rsidP="007E0B4B">
            <w:pPr>
              <w:jc w:val="center"/>
              <w:rPr>
                <w:rFonts w:ascii="Times New Roman" w:eastAsia="Times New Roman" w:hAnsi="Times New Roman" w:cs="Times New Roman"/>
                <w:sz w:val="20"/>
                <w:szCs w:val="20"/>
                <w:lang w:eastAsia="uk-UA"/>
              </w:rPr>
            </w:pPr>
          </w:p>
        </w:tc>
        <w:tc>
          <w:tcPr>
            <w:tcW w:w="1843" w:type="dxa"/>
            <w:vMerge/>
          </w:tcPr>
          <w:p w14:paraId="1C444EAC" w14:textId="77777777" w:rsidR="00655FD5" w:rsidRPr="008946AD" w:rsidRDefault="00655FD5" w:rsidP="007E0B4B">
            <w:pPr>
              <w:jc w:val="center"/>
              <w:rPr>
                <w:rFonts w:ascii="Times New Roman" w:hAnsi="Times New Roman"/>
                <w:sz w:val="20"/>
                <w:szCs w:val="20"/>
              </w:rPr>
            </w:pPr>
          </w:p>
        </w:tc>
        <w:tc>
          <w:tcPr>
            <w:tcW w:w="1134" w:type="dxa"/>
            <w:vMerge/>
          </w:tcPr>
          <w:p w14:paraId="038AD429" w14:textId="77777777" w:rsidR="00655FD5" w:rsidRPr="008946AD" w:rsidRDefault="00655FD5" w:rsidP="007E0B4B">
            <w:pPr>
              <w:jc w:val="center"/>
              <w:rPr>
                <w:rFonts w:ascii="Times New Roman" w:hAnsi="Times New Roman"/>
                <w:sz w:val="20"/>
                <w:szCs w:val="20"/>
              </w:rPr>
            </w:pPr>
          </w:p>
        </w:tc>
        <w:tc>
          <w:tcPr>
            <w:tcW w:w="1700" w:type="dxa"/>
            <w:vMerge/>
          </w:tcPr>
          <w:p w14:paraId="7FF9DACB" w14:textId="77777777" w:rsidR="00655FD5" w:rsidRPr="008946AD" w:rsidRDefault="00655FD5" w:rsidP="007E0B4B">
            <w:pPr>
              <w:jc w:val="center"/>
              <w:rPr>
                <w:rFonts w:ascii="Times New Roman" w:hAnsi="Times New Roman"/>
                <w:sz w:val="20"/>
                <w:szCs w:val="20"/>
              </w:rPr>
            </w:pPr>
          </w:p>
        </w:tc>
        <w:tc>
          <w:tcPr>
            <w:tcW w:w="1418" w:type="dxa"/>
            <w:vMerge/>
          </w:tcPr>
          <w:p w14:paraId="2F4B9CE7" w14:textId="77777777" w:rsidR="00655FD5" w:rsidRPr="008946AD" w:rsidRDefault="00655FD5" w:rsidP="007E0B4B">
            <w:pPr>
              <w:jc w:val="center"/>
              <w:rPr>
                <w:rFonts w:ascii="Times New Roman" w:hAnsi="Times New Roman"/>
                <w:sz w:val="20"/>
                <w:szCs w:val="20"/>
              </w:rPr>
            </w:pPr>
          </w:p>
        </w:tc>
        <w:tc>
          <w:tcPr>
            <w:tcW w:w="851" w:type="dxa"/>
            <w:vMerge/>
          </w:tcPr>
          <w:p w14:paraId="02CF06D7" w14:textId="77777777" w:rsidR="00655FD5" w:rsidRPr="00525834" w:rsidRDefault="00655FD5" w:rsidP="007E0B4B">
            <w:pPr>
              <w:jc w:val="center"/>
              <w:rPr>
                <w:rFonts w:ascii="Times New Roman" w:hAnsi="Times New Roman"/>
                <w:sz w:val="20"/>
                <w:szCs w:val="20"/>
              </w:rPr>
            </w:pPr>
          </w:p>
        </w:tc>
        <w:tc>
          <w:tcPr>
            <w:tcW w:w="850" w:type="dxa"/>
            <w:vMerge/>
          </w:tcPr>
          <w:p w14:paraId="5B460D11" w14:textId="77777777" w:rsidR="00655FD5" w:rsidRPr="00525834" w:rsidRDefault="00655FD5" w:rsidP="007E0B4B">
            <w:pPr>
              <w:jc w:val="center"/>
              <w:rPr>
                <w:rFonts w:ascii="Times New Roman" w:hAnsi="Times New Roman"/>
                <w:sz w:val="20"/>
                <w:szCs w:val="20"/>
              </w:rPr>
            </w:pPr>
          </w:p>
        </w:tc>
        <w:tc>
          <w:tcPr>
            <w:tcW w:w="709" w:type="dxa"/>
            <w:vMerge/>
          </w:tcPr>
          <w:p w14:paraId="29703067" w14:textId="77777777" w:rsidR="00655FD5" w:rsidRPr="00525834" w:rsidRDefault="00655FD5" w:rsidP="007E0B4B">
            <w:pPr>
              <w:jc w:val="center"/>
              <w:rPr>
                <w:rFonts w:ascii="Times New Roman" w:hAnsi="Times New Roman"/>
                <w:sz w:val="20"/>
                <w:szCs w:val="20"/>
              </w:rPr>
            </w:pPr>
          </w:p>
        </w:tc>
        <w:tc>
          <w:tcPr>
            <w:tcW w:w="1701" w:type="dxa"/>
          </w:tcPr>
          <w:p w14:paraId="4FFDA720"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510149F2"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701" w:type="dxa"/>
          </w:tcPr>
          <w:p w14:paraId="397EA228" w14:textId="77777777" w:rsidR="00655FD5" w:rsidRPr="00525834" w:rsidRDefault="00655FD5" w:rsidP="007E0B4B">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4A1F98D2" w14:textId="77777777" w:rsidR="00655FD5" w:rsidRPr="00525834" w:rsidRDefault="00655FD5" w:rsidP="007E0B4B">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560" w:type="dxa"/>
            <w:vMerge/>
          </w:tcPr>
          <w:p w14:paraId="39368449" w14:textId="77777777" w:rsidR="00655FD5" w:rsidRPr="000A06F2" w:rsidRDefault="00655FD5" w:rsidP="007E0B4B">
            <w:pPr>
              <w:pStyle w:val="ab"/>
              <w:rPr>
                <w:rFonts w:ascii="Times New Roman" w:eastAsia="Times New Roman" w:hAnsi="Times New Roman"/>
                <w:sz w:val="20"/>
                <w:szCs w:val="20"/>
                <w:lang w:eastAsia="uk-UA"/>
              </w:rPr>
            </w:pPr>
          </w:p>
        </w:tc>
      </w:tr>
      <w:tr w:rsidR="00655FD5" w:rsidRPr="00FB75C3" w14:paraId="4393EBF0" w14:textId="77777777" w:rsidTr="000D6C8E">
        <w:trPr>
          <w:trHeight w:val="571"/>
          <w:jc w:val="center"/>
        </w:trPr>
        <w:tc>
          <w:tcPr>
            <w:tcW w:w="425" w:type="dxa"/>
            <w:vMerge w:val="restart"/>
          </w:tcPr>
          <w:p w14:paraId="1FCC1A51" w14:textId="4F31DB97" w:rsidR="00655FD5" w:rsidRPr="008946AD" w:rsidRDefault="000D6C8E" w:rsidP="00E4356D">
            <w:pPr>
              <w:jc w:val="center"/>
              <w:rPr>
                <w:rFonts w:ascii="Times New Roman" w:hAnsi="Times New Roman"/>
                <w:sz w:val="20"/>
                <w:szCs w:val="20"/>
              </w:rPr>
            </w:pPr>
            <w:r>
              <w:rPr>
                <w:rFonts w:ascii="Times New Roman" w:hAnsi="Times New Roman"/>
                <w:sz w:val="20"/>
                <w:szCs w:val="20"/>
              </w:rPr>
              <w:t>9.</w:t>
            </w:r>
          </w:p>
        </w:tc>
        <w:tc>
          <w:tcPr>
            <w:tcW w:w="1672" w:type="dxa"/>
            <w:vMerge w:val="restart"/>
          </w:tcPr>
          <w:p w14:paraId="2F0F9BBB" w14:textId="40A6EBF4" w:rsidR="00655FD5" w:rsidRPr="00E4356D" w:rsidRDefault="00667681" w:rsidP="000D6C8E">
            <w:pPr>
              <w:pStyle w:val="ab"/>
              <w:rPr>
                <w:rFonts w:ascii="Times New Roman" w:hAnsi="Times New Roman"/>
                <w:sz w:val="20"/>
                <w:szCs w:val="20"/>
              </w:rPr>
            </w:pPr>
            <w:r w:rsidRPr="000D6C8E">
              <w:rPr>
                <w:rFonts w:ascii="Times New Roman" w:hAnsi="Times New Roman"/>
                <w:sz w:val="20"/>
                <w:szCs w:val="20"/>
              </w:rPr>
              <w:t xml:space="preserve">Популяризація </w:t>
            </w:r>
            <w:proofErr w:type="spellStart"/>
            <w:r w:rsidRPr="000D6C8E">
              <w:rPr>
                <w:rFonts w:ascii="Times New Roman" w:hAnsi="Times New Roman"/>
                <w:sz w:val="20"/>
                <w:szCs w:val="20"/>
              </w:rPr>
              <w:t>питань</w:t>
            </w:r>
            <w:proofErr w:type="spellEnd"/>
            <w:r w:rsidRPr="000D6C8E">
              <w:rPr>
                <w:rFonts w:ascii="Times New Roman" w:hAnsi="Times New Roman"/>
                <w:sz w:val="20"/>
                <w:szCs w:val="20"/>
              </w:rPr>
              <w:t xml:space="preserve"> </w:t>
            </w:r>
            <w:proofErr w:type="spellStart"/>
            <w:r w:rsidRPr="000D6C8E">
              <w:rPr>
                <w:rFonts w:ascii="Times New Roman" w:hAnsi="Times New Roman"/>
                <w:sz w:val="20"/>
                <w:szCs w:val="20"/>
              </w:rPr>
              <w:t>соціально</w:t>
            </w:r>
            <w:proofErr w:type="spellEnd"/>
            <w:r w:rsidRPr="000D6C8E">
              <w:rPr>
                <w:rFonts w:ascii="Times New Roman" w:hAnsi="Times New Roman"/>
                <w:sz w:val="20"/>
                <w:szCs w:val="20"/>
              </w:rPr>
              <w:t xml:space="preserve">-правового </w:t>
            </w:r>
            <w:proofErr w:type="spellStart"/>
            <w:r w:rsidRPr="000D6C8E">
              <w:rPr>
                <w:rFonts w:ascii="Times New Roman" w:hAnsi="Times New Roman"/>
                <w:sz w:val="20"/>
                <w:szCs w:val="20"/>
              </w:rPr>
              <w:t>захисту</w:t>
            </w:r>
            <w:proofErr w:type="spellEnd"/>
            <w:r w:rsidRPr="000D6C8E">
              <w:rPr>
                <w:rFonts w:ascii="Times New Roman" w:hAnsi="Times New Roman"/>
                <w:sz w:val="20"/>
                <w:szCs w:val="20"/>
              </w:rPr>
              <w:t xml:space="preserve"> дітей, дотримання положень Конвенції ООН про права </w:t>
            </w:r>
            <w:proofErr w:type="spellStart"/>
            <w:r w:rsidRPr="000D6C8E">
              <w:rPr>
                <w:rFonts w:ascii="Times New Roman" w:hAnsi="Times New Roman"/>
                <w:sz w:val="20"/>
                <w:szCs w:val="20"/>
              </w:rPr>
              <w:t>дитини</w:t>
            </w:r>
            <w:proofErr w:type="spellEnd"/>
            <w:r w:rsidRPr="000D6C8E">
              <w:rPr>
                <w:rFonts w:ascii="Times New Roman" w:hAnsi="Times New Roman"/>
                <w:sz w:val="20"/>
                <w:szCs w:val="20"/>
              </w:rPr>
              <w:t xml:space="preserve"> та </w:t>
            </w:r>
            <w:proofErr w:type="spellStart"/>
            <w:r w:rsidRPr="000D6C8E">
              <w:rPr>
                <w:rFonts w:ascii="Times New Roman" w:hAnsi="Times New Roman"/>
                <w:sz w:val="20"/>
                <w:szCs w:val="20"/>
              </w:rPr>
              <w:t>розвиток</w:t>
            </w:r>
            <w:proofErr w:type="spellEnd"/>
            <w:r w:rsidRPr="000D6C8E">
              <w:rPr>
                <w:rFonts w:ascii="Times New Roman" w:hAnsi="Times New Roman"/>
                <w:sz w:val="20"/>
                <w:szCs w:val="20"/>
              </w:rPr>
              <w:t xml:space="preserve"> сімейних форм </w:t>
            </w:r>
            <w:r w:rsidR="00D037C1" w:rsidRPr="000D6C8E">
              <w:rPr>
                <w:rFonts w:ascii="Times New Roman" w:hAnsi="Times New Roman"/>
                <w:sz w:val="20"/>
                <w:szCs w:val="20"/>
              </w:rPr>
              <w:t>виховання</w:t>
            </w:r>
            <w:r w:rsidR="00F95F04" w:rsidRPr="000D6C8E">
              <w:rPr>
                <w:rFonts w:ascii="Times New Roman" w:hAnsi="Times New Roman"/>
                <w:sz w:val="20"/>
                <w:szCs w:val="20"/>
              </w:rPr>
              <w:t>, патронату</w:t>
            </w:r>
          </w:p>
        </w:tc>
        <w:tc>
          <w:tcPr>
            <w:tcW w:w="1843" w:type="dxa"/>
            <w:vMerge w:val="restart"/>
          </w:tcPr>
          <w:p w14:paraId="04D618E6" w14:textId="77777777" w:rsidR="00667681" w:rsidRPr="000D6C8E" w:rsidRDefault="00667681" w:rsidP="00667681">
            <w:pPr>
              <w:jc w:val="center"/>
              <w:rPr>
                <w:rFonts w:ascii="Times New Roman" w:hAnsi="Times New Roman"/>
                <w:sz w:val="20"/>
                <w:szCs w:val="20"/>
              </w:rPr>
            </w:pPr>
            <w:r w:rsidRPr="000D6C8E">
              <w:rPr>
                <w:rFonts w:ascii="Times New Roman" w:hAnsi="Times New Roman"/>
                <w:sz w:val="20"/>
                <w:szCs w:val="20"/>
              </w:rPr>
              <w:t>Організація семінарів, круглих столів:</w:t>
            </w:r>
          </w:p>
          <w:p w14:paraId="2485D95E" w14:textId="77777777" w:rsidR="00667681" w:rsidRPr="000D6C8E" w:rsidRDefault="00667681" w:rsidP="00667681">
            <w:pPr>
              <w:jc w:val="center"/>
              <w:rPr>
                <w:rFonts w:ascii="Times New Roman" w:hAnsi="Times New Roman"/>
                <w:sz w:val="20"/>
                <w:szCs w:val="20"/>
              </w:rPr>
            </w:pPr>
            <w:r w:rsidRPr="000D6C8E">
              <w:rPr>
                <w:rFonts w:ascii="Times New Roman" w:hAnsi="Times New Roman"/>
                <w:sz w:val="20"/>
                <w:szCs w:val="20"/>
              </w:rPr>
              <w:t xml:space="preserve"> з питань соціального захисту дітей;</w:t>
            </w:r>
          </w:p>
          <w:p w14:paraId="3DF0AC43" w14:textId="77777777" w:rsidR="00D037C1" w:rsidRPr="000D6C8E" w:rsidRDefault="00667681" w:rsidP="00667681">
            <w:pPr>
              <w:jc w:val="center"/>
              <w:rPr>
                <w:rFonts w:ascii="Times New Roman" w:hAnsi="Times New Roman"/>
                <w:sz w:val="20"/>
                <w:szCs w:val="20"/>
              </w:rPr>
            </w:pPr>
            <w:r w:rsidRPr="000D6C8E">
              <w:rPr>
                <w:rFonts w:ascii="Times New Roman" w:hAnsi="Times New Roman"/>
                <w:sz w:val="20"/>
                <w:szCs w:val="20"/>
              </w:rPr>
              <w:t xml:space="preserve">з питань </w:t>
            </w:r>
            <w:proofErr w:type="spellStart"/>
            <w:r w:rsidRPr="000D6C8E">
              <w:rPr>
                <w:rFonts w:ascii="Times New Roman" w:hAnsi="Times New Roman"/>
                <w:sz w:val="20"/>
                <w:szCs w:val="20"/>
              </w:rPr>
              <w:t>розвит</w:t>
            </w:r>
            <w:proofErr w:type="spellEnd"/>
            <w:r w:rsidRPr="000D6C8E">
              <w:rPr>
                <w:rFonts w:ascii="Times New Roman" w:hAnsi="Times New Roman"/>
                <w:sz w:val="20"/>
                <w:szCs w:val="20"/>
              </w:rPr>
              <w:t xml:space="preserve">ку </w:t>
            </w:r>
            <w:proofErr w:type="spellStart"/>
            <w:r w:rsidRPr="000D6C8E">
              <w:rPr>
                <w:rFonts w:ascii="Times New Roman" w:hAnsi="Times New Roman"/>
                <w:sz w:val="20"/>
                <w:szCs w:val="20"/>
              </w:rPr>
              <w:t>сімейних</w:t>
            </w:r>
            <w:proofErr w:type="spellEnd"/>
            <w:r w:rsidRPr="000D6C8E">
              <w:rPr>
                <w:rFonts w:ascii="Times New Roman" w:hAnsi="Times New Roman"/>
                <w:sz w:val="20"/>
                <w:szCs w:val="20"/>
              </w:rPr>
              <w:t xml:space="preserve"> форм </w:t>
            </w:r>
            <w:proofErr w:type="spellStart"/>
            <w:r w:rsidRPr="000D6C8E">
              <w:rPr>
                <w:rFonts w:ascii="Times New Roman" w:hAnsi="Times New Roman"/>
                <w:sz w:val="20"/>
                <w:szCs w:val="20"/>
              </w:rPr>
              <w:t>виховання</w:t>
            </w:r>
            <w:proofErr w:type="spellEnd"/>
            <w:r w:rsidR="00D037C1" w:rsidRPr="000D6C8E">
              <w:rPr>
                <w:rFonts w:ascii="Times New Roman" w:hAnsi="Times New Roman"/>
                <w:sz w:val="20"/>
                <w:szCs w:val="20"/>
              </w:rPr>
              <w:t>;</w:t>
            </w:r>
          </w:p>
          <w:p w14:paraId="550D5A42" w14:textId="7A9BA8C8" w:rsidR="00655FD5" w:rsidRPr="008946AD" w:rsidRDefault="00D037C1" w:rsidP="00667681">
            <w:pPr>
              <w:jc w:val="center"/>
              <w:rPr>
                <w:rFonts w:ascii="Times New Roman" w:hAnsi="Times New Roman"/>
                <w:sz w:val="20"/>
                <w:szCs w:val="20"/>
              </w:rPr>
            </w:pPr>
            <w:r w:rsidRPr="000D6C8E">
              <w:rPr>
                <w:rFonts w:ascii="Times New Roman" w:hAnsi="Times New Roman"/>
                <w:sz w:val="20"/>
                <w:szCs w:val="20"/>
              </w:rPr>
              <w:t xml:space="preserve">з питань </w:t>
            </w:r>
            <w:r w:rsidR="00667681" w:rsidRPr="000D6C8E">
              <w:rPr>
                <w:rFonts w:ascii="Times New Roman" w:hAnsi="Times New Roman"/>
                <w:sz w:val="20"/>
                <w:szCs w:val="20"/>
              </w:rPr>
              <w:t>створення патронату</w:t>
            </w:r>
          </w:p>
        </w:tc>
        <w:tc>
          <w:tcPr>
            <w:tcW w:w="1134" w:type="dxa"/>
            <w:vMerge w:val="restart"/>
          </w:tcPr>
          <w:p w14:paraId="7C4C8099" w14:textId="77777777" w:rsidR="00655FD5" w:rsidRPr="008946AD" w:rsidRDefault="00655FD5" w:rsidP="00E4356D">
            <w:pPr>
              <w:jc w:val="center"/>
              <w:rPr>
                <w:rFonts w:ascii="Times New Roman" w:hAnsi="Times New Roman"/>
                <w:sz w:val="20"/>
                <w:szCs w:val="20"/>
              </w:rPr>
            </w:pPr>
            <w:r w:rsidRPr="00983F21">
              <w:rPr>
                <w:rFonts w:ascii="Times New Roman" w:hAnsi="Times New Roman"/>
                <w:sz w:val="20"/>
                <w:szCs w:val="20"/>
              </w:rPr>
              <w:t>2026 р.-2027 р</w:t>
            </w:r>
          </w:p>
        </w:tc>
        <w:tc>
          <w:tcPr>
            <w:tcW w:w="1700" w:type="dxa"/>
            <w:vMerge w:val="restart"/>
          </w:tcPr>
          <w:p w14:paraId="1DEE59A2" w14:textId="77777777" w:rsidR="00655FD5" w:rsidRPr="008946AD" w:rsidRDefault="00655FD5" w:rsidP="00E4356D">
            <w:pPr>
              <w:rPr>
                <w:rFonts w:ascii="Times New Roman" w:hAnsi="Times New Roman"/>
                <w:sz w:val="20"/>
                <w:szCs w:val="20"/>
              </w:rPr>
            </w:pPr>
            <w:r w:rsidRPr="00E5599E">
              <w:rPr>
                <w:rFonts w:ascii="Times New Roman" w:hAnsi="Times New Roman" w:cs="Times New Roman"/>
                <w:sz w:val="20"/>
                <w:szCs w:val="20"/>
              </w:rPr>
              <w:t>Служба у справах дітей ТСР</w:t>
            </w:r>
          </w:p>
        </w:tc>
        <w:tc>
          <w:tcPr>
            <w:tcW w:w="1418" w:type="dxa"/>
            <w:vMerge w:val="restart"/>
          </w:tcPr>
          <w:p w14:paraId="5BF14CA1" w14:textId="77777777" w:rsidR="00655FD5" w:rsidRPr="008946AD" w:rsidRDefault="00655FD5" w:rsidP="00E4356D">
            <w:pPr>
              <w:jc w:val="center"/>
              <w:rPr>
                <w:rFonts w:ascii="Times New Roman" w:hAnsi="Times New Roman"/>
                <w:sz w:val="20"/>
                <w:szCs w:val="20"/>
              </w:rPr>
            </w:pPr>
            <w:r>
              <w:rPr>
                <w:rFonts w:ascii="Times New Roman" w:hAnsi="Times New Roman"/>
                <w:sz w:val="20"/>
                <w:szCs w:val="20"/>
              </w:rPr>
              <w:t>Фінансування не потребує</w:t>
            </w:r>
          </w:p>
        </w:tc>
        <w:tc>
          <w:tcPr>
            <w:tcW w:w="851" w:type="dxa"/>
            <w:vMerge w:val="restart"/>
          </w:tcPr>
          <w:p w14:paraId="53159FD8" w14:textId="77777777" w:rsidR="00655FD5" w:rsidRPr="00525834" w:rsidRDefault="00655FD5" w:rsidP="00E4356D">
            <w:pPr>
              <w:jc w:val="center"/>
              <w:rPr>
                <w:rFonts w:ascii="Times New Roman" w:hAnsi="Times New Roman"/>
                <w:sz w:val="20"/>
                <w:szCs w:val="20"/>
              </w:rPr>
            </w:pPr>
          </w:p>
        </w:tc>
        <w:tc>
          <w:tcPr>
            <w:tcW w:w="850" w:type="dxa"/>
            <w:vMerge w:val="restart"/>
          </w:tcPr>
          <w:p w14:paraId="7FA1F5C2" w14:textId="77777777" w:rsidR="00655FD5" w:rsidRPr="00525834" w:rsidRDefault="00655FD5" w:rsidP="00E4356D">
            <w:pPr>
              <w:jc w:val="center"/>
              <w:rPr>
                <w:rFonts w:ascii="Times New Roman" w:hAnsi="Times New Roman"/>
                <w:sz w:val="20"/>
                <w:szCs w:val="20"/>
              </w:rPr>
            </w:pPr>
          </w:p>
        </w:tc>
        <w:tc>
          <w:tcPr>
            <w:tcW w:w="709" w:type="dxa"/>
            <w:vMerge w:val="restart"/>
          </w:tcPr>
          <w:p w14:paraId="035E20F2" w14:textId="77777777" w:rsidR="00655FD5" w:rsidRPr="00525834" w:rsidRDefault="00655FD5" w:rsidP="00E4356D">
            <w:pPr>
              <w:jc w:val="center"/>
              <w:rPr>
                <w:rFonts w:ascii="Times New Roman" w:hAnsi="Times New Roman"/>
                <w:sz w:val="20"/>
                <w:szCs w:val="20"/>
              </w:rPr>
            </w:pPr>
          </w:p>
        </w:tc>
        <w:tc>
          <w:tcPr>
            <w:tcW w:w="1701" w:type="dxa"/>
          </w:tcPr>
          <w:p w14:paraId="4D2294FE"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42BAAD23" w14:textId="77777777" w:rsidR="00655FD5" w:rsidRPr="00525834" w:rsidRDefault="00655FD5" w:rsidP="002B2917">
            <w:pPr>
              <w:pStyle w:val="ab"/>
              <w:rPr>
                <w:rFonts w:ascii="Times New Roman" w:hAnsi="Times New Roman"/>
                <w:sz w:val="20"/>
                <w:szCs w:val="20"/>
              </w:rPr>
            </w:pPr>
            <w:r w:rsidRPr="00525834">
              <w:rPr>
                <w:rFonts w:ascii="Times New Roman" w:hAnsi="Times New Roman"/>
                <w:sz w:val="20"/>
                <w:szCs w:val="20"/>
              </w:rPr>
              <w:t>обсяг витрат у 2026 р.</w:t>
            </w:r>
          </w:p>
        </w:tc>
        <w:tc>
          <w:tcPr>
            <w:tcW w:w="1701" w:type="dxa"/>
          </w:tcPr>
          <w:p w14:paraId="0E9101E4"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затрати</w:t>
            </w:r>
          </w:p>
          <w:p w14:paraId="2EE03788" w14:textId="317C72C2" w:rsidR="00655FD5" w:rsidRPr="00525834" w:rsidRDefault="00655FD5" w:rsidP="000D6C8E">
            <w:pPr>
              <w:pStyle w:val="ab"/>
              <w:rPr>
                <w:rFonts w:ascii="Times New Roman" w:hAnsi="Times New Roman"/>
                <w:sz w:val="20"/>
                <w:szCs w:val="20"/>
              </w:rPr>
            </w:pPr>
            <w:r w:rsidRPr="00525834">
              <w:rPr>
                <w:rFonts w:ascii="Times New Roman" w:hAnsi="Times New Roman"/>
                <w:sz w:val="20"/>
                <w:szCs w:val="20"/>
              </w:rPr>
              <w:t>обсяг витрат у 2027 р.</w:t>
            </w:r>
          </w:p>
        </w:tc>
        <w:tc>
          <w:tcPr>
            <w:tcW w:w="1560" w:type="dxa"/>
            <w:vMerge w:val="restart"/>
          </w:tcPr>
          <w:p w14:paraId="6ABF2FA6" w14:textId="77777777" w:rsidR="00655FD5" w:rsidRPr="00FB75C3" w:rsidRDefault="00FB75C3" w:rsidP="00E4356D">
            <w:pPr>
              <w:pStyle w:val="ab"/>
              <w:rPr>
                <w:rFonts w:ascii="Times New Roman" w:hAnsi="Times New Roman"/>
                <w:sz w:val="20"/>
                <w:szCs w:val="20"/>
                <w:lang w:eastAsia="ru-RU"/>
              </w:rPr>
            </w:pPr>
            <w:r>
              <w:rPr>
                <w:rFonts w:ascii="Times New Roman" w:eastAsia="Times New Roman" w:hAnsi="Times New Roman"/>
                <w:color w:val="000000"/>
                <w:sz w:val="20"/>
                <w:szCs w:val="20"/>
                <w:lang w:eastAsia="uk-UA"/>
              </w:rPr>
              <w:t>О</w:t>
            </w:r>
            <w:r w:rsidRPr="00FB75C3">
              <w:rPr>
                <w:rFonts w:ascii="Times New Roman" w:eastAsia="Times New Roman" w:hAnsi="Times New Roman"/>
                <w:color w:val="000000"/>
                <w:sz w:val="20"/>
                <w:szCs w:val="20"/>
                <w:lang w:eastAsia="uk-UA"/>
              </w:rPr>
              <w:t>хоплення інформаційними заходами з питань утвердження сімейних цінностей, виховання відповідального батьківства, запобігання соціальному сирітству</w:t>
            </w:r>
          </w:p>
        </w:tc>
      </w:tr>
      <w:tr w:rsidR="00655FD5" w:rsidRPr="00FB75C3" w14:paraId="10471564" w14:textId="77777777" w:rsidTr="000D6C8E">
        <w:trPr>
          <w:trHeight w:val="330"/>
          <w:jc w:val="center"/>
        </w:trPr>
        <w:tc>
          <w:tcPr>
            <w:tcW w:w="425" w:type="dxa"/>
            <w:vMerge/>
          </w:tcPr>
          <w:p w14:paraId="1CCF40F6" w14:textId="77777777" w:rsidR="00655FD5" w:rsidRDefault="00655FD5" w:rsidP="00E4356D">
            <w:pPr>
              <w:jc w:val="center"/>
              <w:rPr>
                <w:rFonts w:ascii="Times New Roman" w:hAnsi="Times New Roman"/>
                <w:sz w:val="20"/>
                <w:szCs w:val="20"/>
              </w:rPr>
            </w:pPr>
          </w:p>
        </w:tc>
        <w:tc>
          <w:tcPr>
            <w:tcW w:w="1672" w:type="dxa"/>
            <w:vMerge/>
          </w:tcPr>
          <w:p w14:paraId="55FBF0FC" w14:textId="77777777" w:rsidR="00655FD5" w:rsidRPr="000C4149" w:rsidRDefault="00655FD5" w:rsidP="00E4356D">
            <w:pPr>
              <w:jc w:val="center"/>
              <w:rPr>
                <w:rFonts w:ascii="Times New Roman" w:eastAsia="Times New Roman" w:hAnsi="Times New Roman" w:cs="Times New Roman"/>
                <w:color w:val="000000"/>
                <w:sz w:val="24"/>
                <w:szCs w:val="24"/>
                <w:lang w:eastAsia="uk-UA"/>
              </w:rPr>
            </w:pPr>
          </w:p>
        </w:tc>
        <w:tc>
          <w:tcPr>
            <w:tcW w:w="1843" w:type="dxa"/>
            <w:vMerge/>
          </w:tcPr>
          <w:p w14:paraId="3D58E8A9" w14:textId="77777777" w:rsidR="00655FD5" w:rsidRPr="008946AD" w:rsidRDefault="00655FD5" w:rsidP="00E4356D">
            <w:pPr>
              <w:jc w:val="center"/>
              <w:rPr>
                <w:rFonts w:ascii="Times New Roman" w:hAnsi="Times New Roman"/>
                <w:sz w:val="20"/>
                <w:szCs w:val="20"/>
              </w:rPr>
            </w:pPr>
          </w:p>
        </w:tc>
        <w:tc>
          <w:tcPr>
            <w:tcW w:w="1134" w:type="dxa"/>
            <w:vMerge/>
          </w:tcPr>
          <w:p w14:paraId="16E27191" w14:textId="77777777" w:rsidR="00655FD5" w:rsidRPr="00983F21" w:rsidRDefault="00655FD5" w:rsidP="00E4356D">
            <w:pPr>
              <w:jc w:val="center"/>
              <w:rPr>
                <w:rFonts w:ascii="Times New Roman" w:hAnsi="Times New Roman"/>
                <w:sz w:val="20"/>
                <w:szCs w:val="20"/>
              </w:rPr>
            </w:pPr>
          </w:p>
        </w:tc>
        <w:tc>
          <w:tcPr>
            <w:tcW w:w="1700" w:type="dxa"/>
            <w:vMerge/>
          </w:tcPr>
          <w:p w14:paraId="082B76CF" w14:textId="77777777" w:rsidR="00655FD5" w:rsidRPr="00E5599E" w:rsidRDefault="00655FD5" w:rsidP="00E4356D">
            <w:pPr>
              <w:rPr>
                <w:rFonts w:ascii="Times New Roman" w:hAnsi="Times New Roman" w:cs="Times New Roman"/>
                <w:sz w:val="20"/>
                <w:szCs w:val="20"/>
              </w:rPr>
            </w:pPr>
          </w:p>
        </w:tc>
        <w:tc>
          <w:tcPr>
            <w:tcW w:w="1418" w:type="dxa"/>
            <w:vMerge/>
          </w:tcPr>
          <w:p w14:paraId="0679A058" w14:textId="77777777" w:rsidR="00655FD5" w:rsidRDefault="00655FD5" w:rsidP="00E4356D">
            <w:pPr>
              <w:jc w:val="center"/>
              <w:rPr>
                <w:rFonts w:ascii="Times New Roman" w:hAnsi="Times New Roman"/>
                <w:sz w:val="20"/>
                <w:szCs w:val="20"/>
              </w:rPr>
            </w:pPr>
          </w:p>
        </w:tc>
        <w:tc>
          <w:tcPr>
            <w:tcW w:w="851" w:type="dxa"/>
            <w:vMerge/>
          </w:tcPr>
          <w:p w14:paraId="03090BD7" w14:textId="77777777" w:rsidR="00655FD5" w:rsidRPr="00525834" w:rsidRDefault="00655FD5" w:rsidP="00E4356D">
            <w:pPr>
              <w:jc w:val="center"/>
              <w:rPr>
                <w:rFonts w:ascii="Times New Roman" w:hAnsi="Times New Roman"/>
                <w:sz w:val="20"/>
                <w:szCs w:val="20"/>
              </w:rPr>
            </w:pPr>
          </w:p>
        </w:tc>
        <w:tc>
          <w:tcPr>
            <w:tcW w:w="850" w:type="dxa"/>
            <w:vMerge/>
          </w:tcPr>
          <w:p w14:paraId="0D17EF9B" w14:textId="77777777" w:rsidR="00655FD5" w:rsidRPr="00525834" w:rsidRDefault="00655FD5" w:rsidP="00E4356D">
            <w:pPr>
              <w:jc w:val="center"/>
              <w:rPr>
                <w:rFonts w:ascii="Times New Roman" w:hAnsi="Times New Roman"/>
                <w:sz w:val="20"/>
                <w:szCs w:val="20"/>
              </w:rPr>
            </w:pPr>
          </w:p>
        </w:tc>
        <w:tc>
          <w:tcPr>
            <w:tcW w:w="709" w:type="dxa"/>
            <w:vMerge/>
          </w:tcPr>
          <w:p w14:paraId="6A4FBF23" w14:textId="77777777" w:rsidR="00655FD5" w:rsidRPr="00525834" w:rsidRDefault="00655FD5" w:rsidP="00E4356D">
            <w:pPr>
              <w:jc w:val="center"/>
              <w:rPr>
                <w:rFonts w:ascii="Times New Roman" w:hAnsi="Times New Roman"/>
                <w:sz w:val="20"/>
                <w:szCs w:val="20"/>
              </w:rPr>
            </w:pPr>
          </w:p>
        </w:tc>
        <w:tc>
          <w:tcPr>
            <w:tcW w:w="1701" w:type="dxa"/>
          </w:tcPr>
          <w:p w14:paraId="10648A89"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7C235261"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кількість дітей</w:t>
            </w:r>
          </w:p>
        </w:tc>
        <w:tc>
          <w:tcPr>
            <w:tcW w:w="1701" w:type="dxa"/>
          </w:tcPr>
          <w:p w14:paraId="721C3E4F"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продукт</w:t>
            </w:r>
          </w:p>
          <w:p w14:paraId="408F4C45"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кількість дітей</w:t>
            </w:r>
          </w:p>
        </w:tc>
        <w:tc>
          <w:tcPr>
            <w:tcW w:w="1560" w:type="dxa"/>
            <w:vMerge/>
          </w:tcPr>
          <w:p w14:paraId="546DB860" w14:textId="77777777" w:rsidR="00655FD5" w:rsidRPr="00FB75C3" w:rsidRDefault="00655FD5" w:rsidP="00E4356D">
            <w:pPr>
              <w:pStyle w:val="ab"/>
              <w:rPr>
                <w:rFonts w:ascii="Times New Roman" w:eastAsia="Times New Roman" w:hAnsi="Times New Roman"/>
                <w:color w:val="000000"/>
                <w:sz w:val="20"/>
                <w:szCs w:val="20"/>
                <w:lang w:eastAsia="uk-UA"/>
              </w:rPr>
            </w:pPr>
          </w:p>
        </w:tc>
      </w:tr>
      <w:tr w:rsidR="00655FD5" w:rsidRPr="00FB75C3" w14:paraId="4180A957" w14:textId="77777777" w:rsidTr="000D6C8E">
        <w:trPr>
          <w:trHeight w:val="195"/>
          <w:jc w:val="center"/>
        </w:trPr>
        <w:tc>
          <w:tcPr>
            <w:tcW w:w="425" w:type="dxa"/>
            <w:vMerge/>
          </w:tcPr>
          <w:p w14:paraId="120C60FE" w14:textId="77777777" w:rsidR="00655FD5" w:rsidRDefault="00655FD5" w:rsidP="00E4356D">
            <w:pPr>
              <w:jc w:val="center"/>
              <w:rPr>
                <w:rFonts w:ascii="Times New Roman" w:hAnsi="Times New Roman"/>
                <w:sz w:val="20"/>
                <w:szCs w:val="20"/>
              </w:rPr>
            </w:pPr>
          </w:p>
        </w:tc>
        <w:tc>
          <w:tcPr>
            <w:tcW w:w="1672" w:type="dxa"/>
            <w:vMerge/>
          </w:tcPr>
          <w:p w14:paraId="7FF1A492" w14:textId="77777777" w:rsidR="00655FD5" w:rsidRPr="000C4149" w:rsidRDefault="00655FD5" w:rsidP="00E4356D">
            <w:pPr>
              <w:jc w:val="center"/>
              <w:rPr>
                <w:rFonts w:ascii="Times New Roman" w:eastAsia="Times New Roman" w:hAnsi="Times New Roman" w:cs="Times New Roman"/>
                <w:color w:val="000000"/>
                <w:sz w:val="24"/>
                <w:szCs w:val="24"/>
                <w:lang w:eastAsia="uk-UA"/>
              </w:rPr>
            </w:pPr>
          </w:p>
        </w:tc>
        <w:tc>
          <w:tcPr>
            <w:tcW w:w="1843" w:type="dxa"/>
            <w:vMerge/>
          </w:tcPr>
          <w:p w14:paraId="74436CFF" w14:textId="77777777" w:rsidR="00655FD5" w:rsidRPr="008946AD" w:rsidRDefault="00655FD5" w:rsidP="00E4356D">
            <w:pPr>
              <w:jc w:val="center"/>
              <w:rPr>
                <w:rFonts w:ascii="Times New Roman" w:hAnsi="Times New Roman"/>
                <w:sz w:val="20"/>
                <w:szCs w:val="20"/>
              </w:rPr>
            </w:pPr>
          </w:p>
        </w:tc>
        <w:tc>
          <w:tcPr>
            <w:tcW w:w="1134" w:type="dxa"/>
            <w:vMerge/>
          </w:tcPr>
          <w:p w14:paraId="59B96B7F" w14:textId="77777777" w:rsidR="00655FD5" w:rsidRPr="00983F21" w:rsidRDefault="00655FD5" w:rsidP="00E4356D">
            <w:pPr>
              <w:jc w:val="center"/>
              <w:rPr>
                <w:rFonts w:ascii="Times New Roman" w:hAnsi="Times New Roman"/>
                <w:sz w:val="20"/>
                <w:szCs w:val="20"/>
              </w:rPr>
            </w:pPr>
          </w:p>
        </w:tc>
        <w:tc>
          <w:tcPr>
            <w:tcW w:w="1700" w:type="dxa"/>
            <w:vMerge/>
          </w:tcPr>
          <w:p w14:paraId="395DC087" w14:textId="77777777" w:rsidR="00655FD5" w:rsidRPr="00E5599E" w:rsidRDefault="00655FD5" w:rsidP="00E4356D">
            <w:pPr>
              <w:rPr>
                <w:rFonts w:ascii="Times New Roman" w:hAnsi="Times New Roman" w:cs="Times New Roman"/>
                <w:sz w:val="20"/>
                <w:szCs w:val="20"/>
              </w:rPr>
            </w:pPr>
          </w:p>
        </w:tc>
        <w:tc>
          <w:tcPr>
            <w:tcW w:w="1418" w:type="dxa"/>
            <w:vMerge/>
          </w:tcPr>
          <w:p w14:paraId="5CAFC944" w14:textId="77777777" w:rsidR="00655FD5" w:rsidRDefault="00655FD5" w:rsidP="00E4356D">
            <w:pPr>
              <w:jc w:val="center"/>
              <w:rPr>
                <w:rFonts w:ascii="Times New Roman" w:hAnsi="Times New Roman"/>
                <w:sz w:val="20"/>
                <w:szCs w:val="20"/>
              </w:rPr>
            </w:pPr>
          </w:p>
        </w:tc>
        <w:tc>
          <w:tcPr>
            <w:tcW w:w="851" w:type="dxa"/>
            <w:vMerge/>
          </w:tcPr>
          <w:p w14:paraId="5EC927D1" w14:textId="77777777" w:rsidR="00655FD5" w:rsidRPr="00525834" w:rsidRDefault="00655FD5" w:rsidP="00E4356D">
            <w:pPr>
              <w:jc w:val="center"/>
              <w:rPr>
                <w:rFonts w:ascii="Times New Roman" w:hAnsi="Times New Roman"/>
                <w:sz w:val="20"/>
                <w:szCs w:val="20"/>
              </w:rPr>
            </w:pPr>
          </w:p>
        </w:tc>
        <w:tc>
          <w:tcPr>
            <w:tcW w:w="850" w:type="dxa"/>
            <w:vMerge/>
          </w:tcPr>
          <w:p w14:paraId="66096F44" w14:textId="77777777" w:rsidR="00655FD5" w:rsidRPr="00525834" w:rsidRDefault="00655FD5" w:rsidP="00E4356D">
            <w:pPr>
              <w:jc w:val="center"/>
              <w:rPr>
                <w:rFonts w:ascii="Times New Roman" w:hAnsi="Times New Roman"/>
                <w:sz w:val="20"/>
                <w:szCs w:val="20"/>
              </w:rPr>
            </w:pPr>
          </w:p>
        </w:tc>
        <w:tc>
          <w:tcPr>
            <w:tcW w:w="709" w:type="dxa"/>
            <w:vMerge/>
          </w:tcPr>
          <w:p w14:paraId="12FE6497" w14:textId="77777777" w:rsidR="00655FD5" w:rsidRPr="00525834" w:rsidRDefault="00655FD5" w:rsidP="00E4356D">
            <w:pPr>
              <w:jc w:val="center"/>
              <w:rPr>
                <w:rFonts w:ascii="Times New Roman" w:hAnsi="Times New Roman"/>
                <w:sz w:val="20"/>
                <w:szCs w:val="20"/>
              </w:rPr>
            </w:pPr>
          </w:p>
        </w:tc>
        <w:tc>
          <w:tcPr>
            <w:tcW w:w="1701" w:type="dxa"/>
          </w:tcPr>
          <w:p w14:paraId="4465A303"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0A2B7FBD"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середня вартість послуги</w:t>
            </w:r>
          </w:p>
        </w:tc>
        <w:tc>
          <w:tcPr>
            <w:tcW w:w="1701" w:type="dxa"/>
          </w:tcPr>
          <w:p w14:paraId="41D01A60"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ефективності</w:t>
            </w:r>
          </w:p>
          <w:p w14:paraId="6790AEDD"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середня вартість послуги</w:t>
            </w:r>
          </w:p>
        </w:tc>
        <w:tc>
          <w:tcPr>
            <w:tcW w:w="1560" w:type="dxa"/>
            <w:vMerge/>
          </w:tcPr>
          <w:p w14:paraId="349133E5" w14:textId="77777777" w:rsidR="00655FD5" w:rsidRPr="00FB75C3" w:rsidRDefault="00655FD5" w:rsidP="00E4356D">
            <w:pPr>
              <w:pStyle w:val="ab"/>
              <w:rPr>
                <w:rFonts w:ascii="Times New Roman" w:eastAsia="Times New Roman" w:hAnsi="Times New Roman"/>
                <w:color w:val="000000"/>
                <w:sz w:val="20"/>
                <w:szCs w:val="20"/>
                <w:lang w:eastAsia="uk-UA"/>
              </w:rPr>
            </w:pPr>
          </w:p>
        </w:tc>
      </w:tr>
      <w:tr w:rsidR="00655FD5" w:rsidRPr="00FB75C3" w14:paraId="5C9D3B7D" w14:textId="77777777" w:rsidTr="000D6C8E">
        <w:trPr>
          <w:trHeight w:val="1693"/>
          <w:jc w:val="center"/>
        </w:trPr>
        <w:tc>
          <w:tcPr>
            <w:tcW w:w="425" w:type="dxa"/>
            <w:vMerge/>
          </w:tcPr>
          <w:p w14:paraId="7FED3D94" w14:textId="77777777" w:rsidR="00655FD5" w:rsidRDefault="00655FD5" w:rsidP="00E4356D">
            <w:pPr>
              <w:jc w:val="center"/>
              <w:rPr>
                <w:rFonts w:ascii="Times New Roman" w:hAnsi="Times New Roman"/>
                <w:sz w:val="20"/>
                <w:szCs w:val="20"/>
              </w:rPr>
            </w:pPr>
          </w:p>
        </w:tc>
        <w:tc>
          <w:tcPr>
            <w:tcW w:w="1672" w:type="dxa"/>
            <w:vMerge/>
          </w:tcPr>
          <w:p w14:paraId="4B6041D6" w14:textId="77777777" w:rsidR="00655FD5" w:rsidRPr="000C4149" w:rsidRDefault="00655FD5" w:rsidP="00E4356D">
            <w:pPr>
              <w:jc w:val="center"/>
              <w:rPr>
                <w:rFonts w:ascii="Times New Roman" w:eastAsia="Times New Roman" w:hAnsi="Times New Roman" w:cs="Times New Roman"/>
                <w:color w:val="000000"/>
                <w:sz w:val="24"/>
                <w:szCs w:val="24"/>
                <w:lang w:eastAsia="uk-UA"/>
              </w:rPr>
            </w:pPr>
          </w:p>
        </w:tc>
        <w:tc>
          <w:tcPr>
            <w:tcW w:w="1843" w:type="dxa"/>
            <w:vMerge/>
          </w:tcPr>
          <w:p w14:paraId="46CA9E4F" w14:textId="77777777" w:rsidR="00655FD5" w:rsidRPr="008946AD" w:rsidRDefault="00655FD5" w:rsidP="00E4356D">
            <w:pPr>
              <w:jc w:val="center"/>
              <w:rPr>
                <w:rFonts w:ascii="Times New Roman" w:hAnsi="Times New Roman"/>
                <w:sz w:val="20"/>
                <w:szCs w:val="20"/>
              </w:rPr>
            </w:pPr>
          </w:p>
        </w:tc>
        <w:tc>
          <w:tcPr>
            <w:tcW w:w="1134" w:type="dxa"/>
            <w:vMerge/>
          </w:tcPr>
          <w:p w14:paraId="6628284B" w14:textId="77777777" w:rsidR="00655FD5" w:rsidRPr="00983F21" w:rsidRDefault="00655FD5" w:rsidP="00E4356D">
            <w:pPr>
              <w:jc w:val="center"/>
              <w:rPr>
                <w:rFonts w:ascii="Times New Roman" w:hAnsi="Times New Roman"/>
                <w:sz w:val="20"/>
                <w:szCs w:val="20"/>
              </w:rPr>
            </w:pPr>
          </w:p>
        </w:tc>
        <w:tc>
          <w:tcPr>
            <w:tcW w:w="1700" w:type="dxa"/>
            <w:vMerge/>
          </w:tcPr>
          <w:p w14:paraId="2D9EBF28" w14:textId="77777777" w:rsidR="00655FD5" w:rsidRPr="00E5599E" w:rsidRDefault="00655FD5" w:rsidP="00E4356D">
            <w:pPr>
              <w:rPr>
                <w:rFonts w:ascii="Times New Roman" w:hAnsi="Times New Roman" w:cs="Times New Roman"/>
                <w:sz w:val="20"/>
                <w:szCs w:val="20"/>
              </w:rPr>
            </w:pPr>
          </w:p>
        </w:tc>
        <w:tc>
          <w:tcPr>
            <w:tcW w:w="1418" w:type="dxa"/>
            <w:vMerge/>
          </w:tcPr>
          <w:p w14:paraId="3E182950" w14:textId="77777777" w:rsidR="00655FD5" w:rsidRDefault="00655FD5" w:rsidP="00E4356D">
            <w:pPr>
              <w:jc w:val="center"/>
              <w:rPr>
                <w:rFonts w:ascii="Times New Roman" w:hAnsi="Times New Roman"/>
                <w:sz w:val="20"/>
                <w:szCs w:val="20"/>
              </w:rPr>
            </w:pPr>
          </w:p>
        </w:tc>
        <w:tc>
          <w:tcPr>
            <w:tcW w:w="851" w:type="dxa"/>
            <w:vMerge/>
          </w:tcPr>
          <w:p w14:paraId="3FF5BC5A" w14:textId="77777777" w:rsidR="00655FD5" w:rsidRPr="00525834" w:rsidRDefault="00655FD5" w:rsidP="00E4356D">
            <w:pPr>
              <w:jc w:val="center"/>
              <w:rPr>
                <w:rFonts w:ascii="Times New Roman" w:hAnsi="Times New Roman"/>
                <w:sz w:val="20"/>
                <w:szCs w:val="20"/>
              </w:rPr>
            </w:pPr>
          </w:p>
        </w:tc>
        <w:tc>
          <w:tcPr>
            <w:tcW w:w="850" w:type="dxa"/>
            <w:vMerge/>
          </w:tcPr>
          <w:p w14:paraId="51479DD0" w14:textId="77777777" w:rsidR="00655FD5" w:rsidRPr="00525834" w:rsidRDefault="00655FD5" w:rsidP="00E4356D">
            <w:pPr>
              <w:jc w:val="center"/>
              <w:rPr>
                <w:rFonts w:ascii="Times New Roman" w:hAnsi="Times New Roman"/>
                <w:sz w:val="20"/>
                <w:szCs w:val="20"/>
              </w:rPr>
            </w:pPr>
          </w:p>
        </w:tc>
        <w:tc>
          <w:tcPr>
            <w:tcW w:w="709" w:type="dxa"/>
            <w:vMerge/>
          </w:tcPr>
          <w:p w14:paraId="437E1B97" w14:textId="77777777" w:rsidR="00655FD5" w:rsidRPr="00525834" w:rsidRDefault="00655FD5" w:rsidP="00E4356D">
            <w:pPr>
              <w:jc w:val="center"/>
              <w:rPr>
                <w:rFonts w:ascii="Times New Roman" w:hAnsi="Times New Roman"/>
                <w:sz w:val="20"/>
                <w:szCs w:val="20"/>
              </w:rPr>
            </w:pPr>
          </w:p>
        </w:tc>
        <w:tc>
          <w:tcPr>
            <w:tcW w:w="1701" w:type="dxa"/>
          </w:tcPr>
          <w:p w14:paraId="57F54054"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76B1B380"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701" w:type="dxa"/>
          </w:tcPr>
          <w:p w14:paraId="1A401F4D" w14:textId="77777777" w:rsidR="00655FD5" w:rsidRPr="00525834" w:rsidRDefault="00655FD5" w:rsidP="00E4356D">
            <w:pPr>
              <w:pStyle w:val="ab"/>
              <w:rPr>
                <w:rFonts w:ascii="Times New Roman" w:hAnsi="Times New Roman"/>
                <w:sz w:val="20"/>
                <w:szCs w:val="20"/>
                <w:u w:val="single"/>
              </w:rPr>
            </w:pPr>
            <w:r w:rsidRPr="00525834">
              <w:rPr>
                <w:rFonts w:ascii="Times New Roman" w:hAnsi="Times New Roman"/>
                <w:sz w:val="20"/>
                <w:szCs w:val="20"/>
                <w:u w:val="single"/>
              </w:rPr>
              <w:t>якості</w:t>
            </w:r>
          </w:p>
          <w:p w14:paraId="28FD92BC" w14:textId="77777777" w:rsidR="00655FD5" w:rsidRPr="00525834" w:rsidRDefault="00655FD5" w:rsidP="00E4356D">
            <w:pPr>
              <w:pStyle w:val="ab"/>
              <w:rPr>
                <w:rFonts w:ascii="Times New Roman" w:hAnsi="Times New Roman"/>
                <w:sz w:val="20"/>
                <w:szCs w:val="20"/>
              </w:rPr>
            </w:pPr>
            <w:r w:rsidRPr="00525834">
              <w:rPr>
                <w:rFonts w:ascii="Times New Roman" w:hAnsi="Times New Roman"/>
                <w:sz w:val="20"/>
                <w:szCs w:val="20"/>
              </w:rPr>
              <w:t>відсоток забезпечення до загальної потреби – 100%</w:t>
            </w:r>
          </w:p>
        </w:tc>
        <w:tc>
          <w:tcPr>
            <w:tcW w:w="1560" w:type="dxa"/>
            <w:vMerge/>
          </w:tcPr>
          <w:p w14:paraId="22F2EDE5" w14:textId="77777777" w:rsidR="00655FD5" w:rsidRPr="00FB75C3" w:rsidRDefault="00655FD5" w:rsidP="00E4356D">
            <w:pPr>
              <w:pStyle w:val="ab"/>
              <w:rPr>
                <w:rFonts w:ascii="Times New Roman" w:eastAsia="Times New Roman" w:hAnsi="Times New Roman"/>
                <w:color w:val="000000"/>
                <w:sz w:val="20"/>
                <w:szCs w:val="20"/>
                <w:lang w:eastAsia="uk-UA"/>
              </w:rPr>
            </w:pPr>
          </w:p>
        </w:tc>
      </w:tr>
    </w:tbl>
    <w:p w14:paraId="17000753" w14:textId="77777777" w:rsidR="00C8194C" w:rsidRDefault="00C8194C" w:rsidP="000D6C8E">
      <w:pPr>
        <w:spacing w:after="0" w:line="240" w:lineRule="auto"/>
        <w:rPr>
          <w:b/>
        </w:rPr>
      </w:pPr>
    </w:p>
    <w:p w14:paraId="65BEA728" w14:textId="77777777" w:rsidR="000D6C8E" w:rsidRDefault="000D6C8E" w:rsidP="000D6C8E">
      <w:pPr>
        <w:spacing w:after="0" w:line="240" w:lineRule="auto"/>
        <w:rPr>
          <w:b/>
        </w:rPr>
      </w:pPr>
    </w:p>
    <w:p w14:paraId="7CBFE57F" w14:textId="77777777" w:rsidR="000D6C8E" w:rsidRDefault="000D6C8E" w:rsidP="000D6C8E">
      <w:pPr>
        <w:spacing w:after="0" w:line="240" w:lineRule="auto"/>
        <w:rPr>
          <w:b/>
        </w:rPr>
      </w:pPr>
    </w:p>
    <w:p w14:paraId="7725B79E" w14:textId="77777777" w:rsidR="00C8194C" w:rsidRPr="007E20E0" w:rsidRDefault="00C8194C" w:rsidP="000D6C8E">
      <w:pPr>
        <w:spacing w:after="0" w:line="240" w:lineRule="auto"/>
        <w:rPr>
          <w:b/>
        </w:rPr>
      </w:pPr>
    </w:p>
    <w:p w14:paraId="7D0218A3" w14:textId="3B2AF8E8" w:rsidR="00D944D9" w:rsidRPr="00794EE3" w:rsidRDefault="00D944D9" w:rsidP="000D6C8E">
      <w:pPr>
        <w:spacing w:after="0" w:line="240" w:lineRule="auto"/>
        <w:ind w:left="284"/>
        <w:rPr>
          <w:rFonts w:ascii="Times New Roman" w:hAnsi="Times New Roman" w:cs="Times New Roman"/>
          <w:b/>
          <w:sz w:val="24"/>
          <w:szCs w:val="24"/>
        </w:rPr>
      </w:pPr>
      <w:r w:rsidRPr="00794EE3">
        <w:rPr>
          <w:rFonts w:ascii="Times New Roman" w:hAnsi="Times New Roman" w:cs="Times New Roman"/>
          <w:b/>
          <w:sz w:val="24"/>
          <w:szCs w:val="24"/>
        </w:rPr>
        <w:t>Секретар ради</w:t>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000D6C8E">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r>
      <w:r w:rsidRPr="00794EE3">
        <w:rPr>
          <w:rFonts w:ascii="Times New Roman" w:hAnsi="Times New Roman" w:cs="Times New Roman"/>
          <w:b/>
          <w:sz w:val="24"/>
          <w:szCs w:val="24"/>
        </w:rPr>
        <w:tab/>
        <w:t>Олександр ТЕРЕЩУК</w:t>
      </w:r>
    </w:p>
    <w:p w14:paraId="54782950" w14:textId="77777777" w:rsidR="00413B31" w:rsidRPr="00AF7E05" w:rsidRDefault="00413B31" w:rsidP="000D6C8E">
      <w:pPr>
        <w:spacing w:after="0" w:line="240" w:lineRule="auto"/>
        <w:ind w:firstLine="315"/>
        <w:jc w:val="both"/>
        <w:rPr>
          <w:rFonts w:ascii="Tahoma" w:eastAsia="Times New Roman" w:hAnsi="Tahoma" w:cs="Tahoma"/>
          <w:color w:val="000000"/>
          <w:sz w:val="21"/>
          <w:szCs w:val="21"/>
          <w:lang w:eastAsia="uk-UA"/>
        </w:rPr>
      </w:pPr>
    </w:p>
    <w:sectPr w:rsidR="00413B31" w:rsidRPr="00AF7E05" w:rsidSect="00D944D9">
      <w:pgSz w:w="16838" w:h="11906" w:orient="landscape"/>
      <w:pgMar w:top="1418"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015"/>
    <w:multiLevelType w:val="hybridMultilevel"/>
    <w:tmpl w:val="AEDEF3D0"/>
    <w:lvl w:ilvl="0" w:tplc="F50A13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731419"/>
    <w:multiLevelType w:val="hybridMultilevel"/>
    <w:tmpl w:val="130054FE"/>
    <w:lvl w:ilvl="0" w:tplc="E8FCCBB2">
      <w:numFmt w:val="bullet"/>
      <w:lvlText w:val="-"/>
      <w:lvlJc w:val="left"/>
      <w:pPr>
        <w:ind w:left="360" w:hanging="360"/>
      </w:pPr>
      <w:rPr>
        <w:rFonts w:ascii="Tahoma" w:eastAsia="Times New Roman" w:hAnsi="Tahoma" w:cs="Tahoma"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10873B43"/>
    <w:multiLevelType w:val="multilevel"/>
    <w:tmpl w:val="8D5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F23DE"/>
    <w:multiLevelType w:val="multilevel"/>
    <w:tmpl w:val="8CBE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53E8B"/>
    <w:multiLevelType w:val="hybridMultilevel"/>
    <w:tmpl w:val="469E70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363EBD"/>
    <w:multiLevelType w:val="hybridMultilevel"/>
    <w:tmpl w:val="9A54234A"/>
    <w:lvl w:ilvl="0" w:tplc="25162FD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4149E9"/>
    <w:multiLevelType w:val="hybridMultilevel"/>
    <w:tmpl w:val="738C2F52"/>
    <w:lvl w:ilvl="0" w:tplc="F50A13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00C4FF7"/>
    <w:multiLevelType w:val="hybridMultilevel"/>
    <w:tmpl w:val="543601BA"/>
    <w:lvl w:ilvl="0" w:tplc="98683592">
      <w:start w:val="1"/>
      <w:numFmt w:val="decimal"/>
      <w:lvlText w:val="%1)"/>
      <w:lvlJc w:val="left"/>
      <w:pPr>
        <w:ind w:left="1353"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E606F22"/>
    <w:multiLevelType w:val="hybridMultilevel"/>
    <w:tmpl w:val="E35A7800"/>
    <w:lvl w:ilvl="0" w:tplc="04220011">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C76A1B"/>
    <w:multiLevelType w:val="hybridMultilevel"/>
    <w:tmpl w:val="5D56370C"/>
    <w:lvl w:ilvl="0" w:tplc="AAD066C8">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0" w15:restartNumberingAfterBreak="0">
    <w:nsid w:val="54C552F5"/>
    <w:multiLevelType w:val="hybridMultilevel"/>
    <w:tmpl w:val="A9D248E4"/>
    <w:lvl w:ilvl="0" w:tplc="F50A131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86D0919"/>
    <w:multiLevelType w:val="hybridMultilevel"/>
    <w:tmpl w:val="A6D26B2E"/>
    <w:lvl w:ilvl="0" w:tplc="1000000F">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79E3D6C"/>
    <w:multiLevelType w:val="hybridMultilevel"/>
    <w:tmpl w:val="3A7C1512"/>
    <w:lvl w:ilvl="0" w:tplc="F50A13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CDE2F86"/>
    <w:multiLevelType w:val="hybridMultilevel"/>
    <w:tmpl w:val="BA56F584"/>
    <w:lvl w:ilvl="0" w:tplc="F50A13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0227917">
    <w:abstractNumId w:val="3"/>
  </w:num>
  <w:num w:numId="2" w16cid:durableId="511337837">
    <w:abstractNumId w:val="10"/>
  </w:num>
  <w:num w:numId="3" w16cid:durableId="410197902">
    <w:abstractNumId w:val="12"/>
  </w:num>
  <w:num w:numId="4" w16cid:durableId="5177484">
    <w:abstractNumId w:val="6"/>
  </w:num>
  <w:num w:numId="5" w16cid:durableId="1841849289">
    <w:abstractNumId w:val="13"/>
  </w:num>
  <w:num w:numId="6" w16cid:durableId="498733392">
    <w:abstractNumId w:val="4"/>
  </w:num>
  <w:num w:numId="7" w16cid:durableId="450514423">
    <w:abstractNumId w:val="7"/>
  </w:num>
  <w:num w:numId="8" w16cid:durableId="400829313">
    <w:abstractNumId w:val="0"/>
  </w:num>
  <w:num w:numId="9" w16cid:durableId="1147360239">
    <w:abstractNumId w:val="1"/>
  </w:num>
  <w:num w:numId="10" w16cid:durableId="1032727839">
    <w:abstractNumId w:val="5"/>
  </w:num>
  <w:num w:numId="11" w16cid:durableId="145971545">
    <w:abstractNumId w:val="2"/>
  </w:num>
  <w:num w:numId="12" w16cid:durableId="1223252074">
    <w:abstractNumId w:val="8"/>
  </w:num>
  <w:num w:numId="13" w16cid:durableId="1444686605">
    <w:abstractNumId w:val="9"/>
  </w:num>
  <w:num w:numId="14" w16cid:durableId="486023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556"/>
    <w:rsid w:val="00000111"/>
    <w:rsid w:val="00001BB5"/>
    <w:rsid w:val="0000509A"/>
    <w:rsid w:val="00013918"/>
    <w:rsid w:val="0001452D"/>
    <w:rsid w:val="00037500"/>
    <w:rsid w:val="00041B88"/>
    <w:rsid w:val="00043081"/>
    <w:rsid w:val="00045606"/>
    <w:rsid w:val="00046F3F"/>
    <w:rsid w:val="0005362E"/>
    <w:rsid w:val="000615F2"/>
    <w:rsid w:val="0007618F"/>
    <w:rsid w:val="00076D42"/>
    <w:rsid w:val="0008149C"/>
    <w:rsid w:val="00085F2A"/>
    <w:rsid w:val="000943FE"/>
    <w:rsid w:val="000955A0"/>
    <w:rsid w:val="00097ED1"/>
    <w:rsid w:val="000A06F2"/>
    <w:rsid w:val="000B47D0"/>
    <w:rsid w:val="000B78BB"/>
    <w:rsid w:val="000C325E"/>
    <w:rsid w:val="000C364F"/>
    <w:rsid w:val="000C4149"/>
    <w:rsid w:val="000C4E46"/>
    <w:rsid w:val="000D6C8E"/>
    <w:rsid w:val="000E370F"/>
    <w:rsid w:val="000E6892"/>
    <w:rsid w:val="000F5AC8"/>
    <w:rsid w:val="000F71D6"/>
    <w:rsid w:val="00100045"/>
    <w:rsid w:val="00100F9E"/>
    <w:rsid w:val="001017B7"/>
    <w:rsid w:val="00105FEA"/>
    <w:rsid w:val="00111A4B"/>
    <w:rsid w:val="00111F11"/>
    <w:rsid w:val="00112231"/>
    <w:rsid w:val="00123960"/>
    <w:rsid w:val="00125C99"/>
    <w:rsid w:val="00137CB6"/>
    <w:rsid w:val="00145636"/>
    <w:rsid w:val="00145D11"/>
    <w:rsid w:val="0015297D"/>
    <w:rsid w:val="00153F28"/>
    <w:rsid w:val="0015556F"/>
    <w:rsid w:val="001709C9"/>
    <w:rsid w:val="00176106"/>
    <w:rsid w:val="00176766"/>
    <w:rsid w:val="001866A4"/>
    <w:rsid w:val="00187B14"/>
    <w:rsid w:val="001B205F"/>
    <w:rsid w:val="001B3FE5"/>
    <w:rsid w:val="001C0EE3"/>
    <w:rsid w:val="001C6D9A"/>
    <w:rsid w:val="001D088C"/>
    <w:rsid w:val="001E72AD"/>
    <w:rsid w:val="001F0A85"/>
    <w:rsid w:val="00200BC4"/>
    <w:rsid w:val="002216D4"/>
    <w:rsid w:val="00223E74"/>
    <w:rsid w:val="002321DA"/>
    <w:rsid w:val="002476D3"/>
    <w:rsid w:val="0025718D"/>
    <w:rsid w:val="002628C6"/>
    <w:rsid w:val="00267874"/>
    <w:rsid w:val="002679CB"/>
    <w:rsid w:val="00296E31"/>
    <w:rsid w:val="002A333E"/>
    <w:rsid w:val="002A7117"/>
    <w:rsid w:val="002B2917"/>
    <w:rsid w:val="002D1F56"/>
    <w:rsid w:val="002D48AF"/>
    <w:rsid w:val="002D5F7F"/>
    <w:rsid w:val="002E1E7E"/>
    <w:rsid w:val="002F3BCD"/>
    <w:rsid w:val="002F5410"/>
    <w:rsid w:val="00304C48"/>
    <w:rsid w:val="00305FF5"/>
    <w:rsid w:val="00317A7C"/>
    <w:rsid w:val="00337C16"/>
    <w:rsid w:val="003426AF"/>
    <w:rsid w:val="00343EA2"/>
    <w:rsid w:val="00351531"/>
    <w:rsid w:val="00356F76"/>
    <w:rsid w:val="00364ACF"/>
    <w:rsid w:val="003714FF"/>
    <w:rsid w:val="00377A03"/>
    <w:rsid w:val="0038642B"/>
    <w:rsid w:val="003916F4"/>
    <w:rsid w:val="00394210"/>
    <w:rsid w:val="003A018B"/>
    <w:rsid w:val="003A1677"/>
    <w:rsid w:val="003B3615"/>
    <w:rsid w:val="003B709E"/>
    <w:rsid w:val="003C02F2"/>
    <w:rsid w:val="003C28BC"/>
    <w:rsid w:val="003E15E6"/>
    <w:rsid w:val="003F2B51"/>
    <w:rsid w:val="003F585B"/>
    <w:rsid w:val="004103B7"/>
    <w:rsid w:val="00413B31"/>
    <w:rsid w:val="00414CCD"/>
    <w:rsid w:val="00444108"/>
    <w:rsid w:val="0044606E"/>
    <w:rsid w:val="0044677E"/>
    <w:rsid w:val="00457AB0"/>
    <w:rsid w:val="004640BA"/>
    <w:rsid w:val="00466415"/>
    <w:rsid w:val="00483921"/>
    <w:rsid w:val="00485203"/>
    <w:rsid w:val="00491B26"/>
    <w:rsid w:val="004928FA"/>
    <w:rsid w:val="004973E2"/>
    <w:rsid w:val="004A2BCE"/>
    <w:rsid w:val="004C450A"/>
    <w:rsid w:val="004D1EEC"/>
    <w:rsid w:val="004D5214"/>
    <w:rsid w:val="004E0AEC"/>
    <w:rsid w:val="004E5BB3"/>
    <w:rsid w:val="00525834"/>
    <w:rsid w:val="00526692"/>
    <w:rsid w:val="00531A47"/>
    <w:rsid w:val="005331F2"/>
    <w:rsid w:val="005377B7"/>
    <w:rsid w:val="005619F6"/>
    <w:rsid w:val="005804B4"/>
    <w:rsid w:val="005840D9"/>
    <w:rsid w:val="005A1DF4"/>
    <w:rsid w:val="005A5063"/>
    <w:rsid w:val="005B3B97"/>
    <w:rsid w:val="005B4806"/>
    <w:rsid w:val="005B6525"/>
    <w:rsid w:val="005B79B1"/>
    <w:rsid w:val="005C4683"/>
    <w:rsid w:val="005D24E3"/>
    <w:rsid w:val="005E7992"/>
    <w:rsid w:val="005F07F8"/>
    <w:rsid w:val="005F37D2"/>
    <w:rsid w:val="005F5097"/>
    <w:rsid w:val="00605A1D"/>
    <w:rsid w:val="00627A06"/>
    <w:rsid w:val="006328B0"/>
    <w:rsid w:val="00651443"/>
    <w:rsid w:val="00652AA6"/>
    <w:rsid w:val="00655FD5"/>
    <w:rsid w:val="00656D23"/>
    <w:rsid w:val="00660BEC"/>
    <w:rsid w:val="00667681"/>
    <w:rsid w:val="00667C4E"/>
    <w:rsid w:val="0067465F"/>
    <w:rsid w:val="00685959"/>
    <w:rsid w:val="00694454"/>
    <w:rsid w:val="00696D5A"/>
    <w:rsid w:val="006975CD"/>
    <w:rsid w:val="006A2479"/>
    <w:rsid w:val="006B0D8F"/>
    <w:rsid w:val="006B0EEB"/>
    <w:rsid w:val="006B7191"/>
    <w:rsid w:val="006C6A3A"/>
    <w:rsid w:val="006D2981"/>
    <w:rsid w:val="006E6D4B"/>
    <w:rsid w:val="006F3C84"/>
    <w:rsid w:val="007038D1"/>
    <w:rsid w:val="0070712E"/>
    <w:rsid w:val="00707A5B"/>
    <w:rsid w:val="00707D4A"/>
    <w:rsid w:val="007150CF"/>
    <w:rsid w:val="00715189"/>
    <w:rsid w:val="00725F9D"/>
    <w:rsid w:val="00730B71"/>
    <w:rsid w:val="007400ED"/>
    <w:rsid w:val="00763163"/>
    <w:rsid w:val="007633B0"/>
    <w:rsid w:val="0077245C"/>
    <w:rsid w:val="00773531"/>
    <w:rsid w:val="007758BD"/>
    <w:rsid w:val="0078335C"/>
    <w:rsid w:val="00787312"/>
    <w:rsid w:val="00793B5F"/>
    <w:rsid w:val="00794556"/>
    <w:rsid w:val="007A50C4"/>
    <w:rsid w:val="007B38FB"/>
    <w:rsid w:val="007B6333"/>
    <w:rsid w:val="007D1E79"/>
    <w:rsid w:val="007E0B4B"/>
    <w:rsid w:val="007E15A7"/>
    <w:rsid w:val="007E235A"/>
    <w:rsid w:val="007E4CCE"/>
    <w:rsid w:val="007F0878"/>
    <w:rsid w:val="00805439"/>
    <w:rsid w:val="008100A9"/>
    <w:rsid w:val="00813318"/>
    <w:rsid w:val="00825965"/>
    <w:rsid w:val="00844278"/>
    <w:rsid w:val="00852FE7"/>
    <w:rsid w:val="00856F28"/>
    <w:rsid w:val="00863E91"/>
    <w:rsid w:val="00867B6B"/>
    <w:rsid w:val="00880252"/>
    <w:rsid w:val="00883D6D"/>
    <w:rsid w:val="0089244A"/>
    <w:rsid w:val="0089643B"/>
    <w:rsid w:val="008A1E08"/>
    <w:rsid w:val="008C2F14"/>
    <w:rsid w:val="008C36C7"/>
    <w:rsid w:val="008C4B8E"/>
    <w:rsid w:val="008D2950"/>
    <w:rsid w:val="008D3867"/>
    <w:rsid w:val="008E60EB"/>
    <w:rsid w:val="008E6C2E"/>
    <w:rsid w:val="008F0BB3"/>
    <w:rsid w:val="008F7EB8"/>
    <w:rsid w:val="00901B67"/>
    <w:rsid w:val="00906AEC"/>
    <w:rsid w:val="00921613"/>
    <w:rsid w:val="009275C6"/>
    <w:rsid w:val="00931A96"/>
    <w:rsid w:val="00932476"/>
    <w:rsid w:val="009370A1"/>
    <w:rsid w:val="009410CF"/>
    <w:rsid w:val="0094316B"/>
    <w:rsid w:val="00945DF6"/>
    <w:rsid w:val="00950F2B"/>
    <w:rsid w:val="00954191"/>
    <w:rsid w:val="009575D7"/>
    <w:rsid w:val="00962E05"/>
    <w:rsid w:val="00963FCF"/>
    <w:rsid w:val="00972809"/>
    <w:rsid w:val="00980AF2"/>
    <w:rsid w:val="00981D6F"/>
    <w:rsid w:val="00984473"/>
    <w:rsid w:val="009A4D31"/>
    <w:rsid w:val="009B1BC4"/>
    <w:rsid w:val="009B71A2"/>
    <w:rsid w:val="009C5C0A"/>
    <w:rsid w:val="009C6965"/>
    <w:rsid w:val="009D0599"/>
    <w:rsid w:val="009E0544"/>
    <w:rsid w:val="009E5711"/>
    <w:rsid w:val="009F747E"/>
    <w:rsid w:val="00A30DD5"/>
    <w:rsid w:val="00A31593"/>
    <w:rsid w:val="00A32C8D"/>
    <w:rsid w:val="00A66D55"/>
    <w:rsid w:val="00A709B0"/>
    <w:rsid w:val="00A72C44"/>
    <w:rsid w:val="00A72E26"/>
    <w:rsid w:val="00A75318"/>
    <w:rsid w:val="00A75613"/>
    <w:rsid w:val="00A83B79"/>
    <w:rsid w:val="00A930D5"/>
    <w:rsid w:val="00A93877"/>
    <w:rsid w:val="00A94777"/>
    <w:rsid w:val="00AB4B0B"/>
    <w:rsid w:val="00AB5B81"/>
    <w:rsid w:val="00AB6860"/>
    <w:rsid w:val="00AC05C9"/>
    <w:rsid w:val="00AC2E71"/>
    <w:rsid w:val="00AC655B"/>
    <w:rsid w:val="00AD5E77"/>
    <w:rsid w:val="00AF5686"/>
    <w:rsid w:val="00B1363D"/>
    <w:rsid w:val="00B25832"/>
    <w:rsid w:val="00B273AD"/>
    <w:rsid w:val="00B30206"/>
    <w:rsid w:val="00B32490"/>
    <w:rsid w:val="00B3284E"/>
    <w:rsid w:val="00B32DA4"/>
    <w:rsid w:val="00B40E6A"/>
    <w:rsid w:val="00B42A9A"/>
    <w:rsid w:val="00B51C90"/>
    <w:rsid w:val="00B51CA8"/>
    <w:rsid w:val="00B54EB8"/>
    <w:rsid w:val="00B71112"/>
    <w:rsid w:val="00B733F2"/>
    <w:rsid w:val="00B74A4F"/>
    <w:rsid w:val="00B751CC"/>
    <w:rsid w:val="00B75B7F"/>
    <w:rsid w:val="00B770F1"/>
    <w:rsid w:val="00B77B00"/>
    <w:rsid w:val="00B91569"/>
    <w:rsid w:val="00B94F7F"/>
    <w:rsid w:val="00BB0BBC"/>
    <w:rsid w:val="00BB46D9"/>
    <w:rsid w:val="00BC59BD"/>
    <w:rsid w:val="00BD2556"/>
    <w:rsid w:val="00BD5081"/>
    <w:rsid w:val="00BD617F"/>
    <w:rsid w:val="00BD66A9"/>
    <w:rsid w:val="00C06F2E"/>
    <w:rsid w:val="00C13411"/>
    <w:rsid w:val="00C17925"/>
    <w:rsid w:val="00C3404D"/>
    <w:rsid w:val="00C34F2E"/>
    <w:rsid w:val="00C476FB"/>
    <w:rsid w:val="00C54A40"/>
    <w:rsid w:val="00C54FF1"/>
    <w:rsid w:val="00C65C91"/>
    <w:rsid w:val="00C80CDF"/>
    <w:rsid w:val="00C8194C"/>
    <w:rsid w:val="00C81F27"/>
    <w:rsid w:val="00CA0BD5"/>
    <w:rsid w:val="00CA766C"/>
    <w:rsid w:val="00CD09E8"/>
    <w:rsid w:val="00CE2905"/>
    <w:rsid w:val="00CE58B8"/>
    <w:rsid w:val="00CE61BA"/>
    <w:rsid w:val="00CF4134"/>
    <w:rsid w:val="00D00E0A"/>
    <w:rsid w:val="00D037C1"/>
    <w:rsid w:val="00D04F87"/>
    <w:rsid w:val="00D0625B"/>
    <w:rsid w:val="00D06667"/>
    <w:rsid w:val="00D07899"/>
    <w:rsid w:val="00D12259"/>
    <w:rsid w:val="00D238B9"/>
    <w:rsid w:val="00D27EDC"/>
    <w:rsid w:val="00D32493"/>
    <w:rsid w:val="00D3336B"/>
    <w:rsid w:val="00D35B62"/>
    <w:rsid w:val="00D434ED"/>
    <w:rsid w:val="00D435C0"/>
    <w:rsid w:val="00D44D70"/>
    <w:rsid w:val="00D4645C"/>
    <w:rsid w:val="00D51B25"/>
    <w:rsid w:val="00D621C9"/>
    <w:rsid w:val="00D649BB"/>
    <w:rsid w:val="00D73FF0"/>
    <w:rsid w:val="00D740DC"/>
    <w:rsid w:val="00D7686F"/>
    <w:rsid w:val="00D77142"/>
    <w:rsid w:val="00D82A94"/>
    <w:rsid w:val="00D91E3C"/>
    <w:rsid w:val="00D92A09"/>
    <w:rsid w:val="00D930A6"/>
    <w:rsid w:val="00D93E0A"/>
    <w:rsid w:val="00D944D9"/>
    <w:rsid w:val="00DB2CC0"/>
    <w:rsid w:val="00DB3FDB"/>
    <w:rsid w:val="00DC5036"/>
    <w:rsid w:val="00DC79F9"/>
    <w:rsid w:val="00DE422F"/>
    <w:rsid w:val="00DE7056"/>
    <w:rsid w:val="00DF6125"/>
    <w:rsid w:val="00E00E4D"/>
    <w:rsid w:val="00E04227"/>
    <w:rsid w:val="00E07C10"/>
    <w:rsid w:val="00E13D44"/>
    <w:rsid w:val="00E21338"/>
    <w:rsid w:val="00E26C89"/>
    <w:rsid w:val="00E31DFD"/>
    <w:rsid w:val="00E32E90"/>
    <w:rsid w:val="00E414AA"/>
    <w:rsid w:val="00E4356D"/>
    <w:rsid w:val="00E5599E"/>
    <w:rsid w:val="00E6499A"/>
    <w:rsid w:val="00E728D5"/>
    <w:rsid w:val="00E82609"/>
    <w:rsid w:val="00E934BD"/>
    <w:rsid w:val="00EA2240"/>
    <w:rsid w:val="00EB2EF4"/>
    <w:rsid w:val="00EB605C"/>
    <w:rsid w:val="00EC47B7"/>
    <w:rsid w:val="00EC6503"/>
    <w:rsid w:val="00ED5B3C"/>
    <w:rsid w:val="00EE37B1"/>
    <w:rsid w:val="00EE42A6"/>
    <w:rsid w:val="00EF2E2D"/>
    <w:rsid w:val="00EF3994"/>
    <w:rsid w:val="00EF4BD4"/>
    <w:rsid w:val="00F01D00"/>
    <w:rsid w:val="00F049B7"/>
    <w:rsid w:val="00F11433"/>
    <w:rsid w:val="00F41E8C"/>
    <w:rsid w:val="00F44EE5"/>
    <w:rsid w:val="00F5299B"/>
    <w:rsid w:val="00F63D50"/>
    <w:rsid w:val="00F6467D"/>
    <w:rsid w:val="00F64CC5"/>
    <w:rsid w:val="00F7351B"/>
    <w:rsid w:val="00F95F04"/>
    <w:rsid w:val="00FB104D"/>
    <w:rsid w:val="00FB75C3"/>
    <w:rsid w:val="00FC548C"/>
    <w:rsid w:val="00FD2E6E"/>
    <w:rsid w:val="00FD45C1"/>
    <w:rsid w:val="00FE6838"/>
    <w:rsid w:val="00FE7EC1"/>
    <w:rsid w:val="00FF48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EAA3"/>
  <w15:docId w15:val="{3C711556-2ED6-45B4-AF72-6C2E16BD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D09E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
    <w:link w:val="50"/>
    <w:uiPriority w:val="9"/>
    <w:qFormat/>
    <w:rsid w:val="00CD09E8"/>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09E8"/>
    <w:rPr>
      <w:rFonts w:ascii="Times New Roman" w:eastAsia="Times New Roman" w:hAnsi="Times New Roman" w:cs="Times New Roman"/>
      <w:b/>
      <w:bCs/>
      <w:sz w:val="36"/>
      <w:szCs w:val="36"/>
      <w:lang w:eastAsia="uk-UA"/>
    </w:rPr>
  </w:style>
  <w:style w:type="character" w:customStyle="1" w:styleId="50">
    <w:name w:val="Заголовок 5 Знак"/>
    <w:basedOn w:val="a0"/>
    <w:link w:val="5"/>
    <w:uiPriority w:val="9"/>
    <w:rsid w:val="00CD09E8"/>
    <w:rPr>
      <w:rFonts w:ascii="Times New Roman" w:eastAsia="Times New Roman" w:hAnsi="Times New Roman" w:cs="Times New Roman"/>
      <w:b/>
      <w:bCs/>
      <w:sz w:val="20"/>
      <w:szCs w:val="20"/>
      <w:lang w:eastAsia="uk-UA"/>
    </w:rPr>
  </w:style>
  <w:style w:type="character" w:customStyle="1" w:styleId="apple-converted-space">
    <w:name w:val="apple-converted-space"/>
    <w:basedOn w:val="a0"/>
    <w:rsid w:val="00CD09E8"/>
  </w:style>
  <w:style w:type="paragraph" w:styleId="a3">
    <w:name w:val="Normal (Web)"/>
    <w:basedOn w:val="a"/>
    <w:uiPriority w:val="99"/>
    <w:unhideWhenUsed/>
    <w:rsid w:val="00CD09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D09E8"/>
    <w:rPr>
      <w:b/>
      <w:bCs/>
    </w:rPr>
  </w:style>
  <w:style w:type="character" w:styleId="a5">
    <w:name w:val="Hyperlink"/>
    <w:basedOn w:val="a0"/>
    <w:uiPriority w:val="99"/>
    <w:semiHidden/>
    <w:unhideWhenUsed/>
    <w:rsid w:val="00CD09E8"/>
    <w:rPr>
      <w:color w:val="0000FF"/>
      <w:u w:val="single"/>
    </w:rPr>
  </w:style>
  <w:style w:type="paragraph" w:customStyle="1" w:styleId="tr">
    <w:name w:val="tr"/>
    <w:basedOn w:val="a"/>
    <w:rsid w:val="00CD09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C17925"/>
    <w:pPr>
      <w:ind w:left="720"/>
      <w:contextualSpacing/>
    </w:pPr>
  </w:style>
  <w:style w:type="paragraph" w:customStyle="1" w:styleId="Default">
    <w:name w:val="Default"/>
    <w:rsid w:val="00C65C91"/>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1">
    <w:name w:val="Обычный (веб)1"/>
    <w:basedOn w:val="a"/>
    <w:rsid w:val="0044677E"/>
    <w:pPr>
      <w:widowControl w:val="0"/>
      <w:suppressAutoHyphens/>
      <w:spacing w:before="280" w:after="280" w:line="240" w:lineRule="auto"/>
    </w:pPr>
    <w:rPr>
      <w:rFonts w:ascii="Times New Roman" w:eastAsia="Lucida Sans Unicode" w:hAnsi="Times New Roman" w:cs="Times New Roman"/>
      <w:sz w:val="24"/>
      <w:szCs w:val="24"/>
    </w:rPr>
  </w:style>
  <w:style w:type="table" w:styleId="a7">
    <w:name w:val="Table Grid"/>
    <w:basedOn w:val="a1"/>
    <w:uiPriority w:val="39"/>
    <w:rsid w:val="00CA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696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C6965"/>
    <w:rPr>
      <w:rFonts w:ascii="Tahoma" w:hAnsi="Tahoma" w:cs="Tahoma"/>
      <w:sz w:val="16"/>
      <w:szCs w:val="16"/>
    </w:rPr>
  </w:style>
  <w:style w:type="character" w:styleId="aa">
    <w:name w:val="Emphasis"/>
    <w:basedOn w:val="a0"/>
    <w:qFormat/>
    <w:rsid w:val="00CF4134"/>
    <w:rPr>
      <w:i/>
      <w:iCs/>
    </w:rPr>
  </w:style>
  <w:style w:type="paragraph" w:styleId="ab">
    <w:name w:val="No Spacing"/>
    <w:uiPriority w:val="1"/>
    <w:qFormat/>
    <w:rsid w:val="00A709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18767">
      <w:bodyDiv w:val="1"/>
      <w:marLeft w:val="0"/>
      <w:marRight w:val="0"/>
      <w:marTop w:val="0"/>
      <w:marBottom w:val="0"/>
      <w:divBdr>
        <w:top w:val="none" w:sz="0" w:space="0" w:color="auto"/>
        <w:left w:val="none" w:sz="0" w:space="0" w:color="auto"/>
        <w:bottom w:val="none" w:sz="0" w:space="0" w:color="auto"/>
        <w:right w:val="none" w:sz="0" w:space="0" w:color="auto"/>
      </w:divBdr>
      <w:divsChild>
        <w:div w:id="1053507369">
          <w:marLeft w:val="0"/>
          <w:marRight w:val="0"/>
          <w:marTop w:val="0"/>
          <w:marBottom w:val="0"/>
          <w:divBdr>
            <w:top w:val="none" w:sz="0" w:space="0" w:color="auto"/>
            <w:left w:val="none" w:sz="0" w:space="0" w:color="auto"/>
            <w:bottom w:val="none" w:sz="0" w:space="0" w:color="auto"/>
            <w:right w:val="none" w:sz="0" w:space="0" w:color="auto"/>
          </w:divBdr>
          <w:divsChild>
            <w:div w:id="134685831">
              <w:marLeft w:val="0"/>
              <w:marRight w:val="0"/>
              <w:marTop w:val="0"/>
              <w:marBottom w:val="0"/>
              <w:divBdr>
                <w:top w:val="none" w:sz="0" w:space="0" w:color="auto"/>
                <w:left w:val="none" w:sz="0" w:space="0" w:color="auto"/>
                <w:bottom w:val="none" w:sz="0" w:space="0" w:color="auto"/>
                <w:right w:val="none" w:sz="0" w:space="0" w:color="auto"/>
              </w:divBdr>
            </w:div>
          </w:divsChild>
        </w:div>
        <w:div w:id="1991589679">
          <w:marLeft w:val="0"/>
          <w:marRight w:val="0"/>
          <w:marTop w:val="30"/>
          <w:marBottom w:val="15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3307</Words>
  <Characters>18851</Characters>
  <Application>Microsoft Office Word</Application>
  <DocSecurity>0</DocSecurity>
  <Lines>157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OTG</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Тростянецька ТГ Шипова Ірина</cp:lastModifiedBy>
  <cp:revision>21</cp:revision>
  <cp:lastPrinted>2025-12-23T08:44:00Z</cp:lastPrinted>
  <dcterms:created xsi:type="dcterms:W3CDTF">2025-12-14T08:22:00Z</dcterms:created>
  <dcterms:modified xsi:type="dcterms:W3CDTF">2025-12-23T23:05:00Z</dcterms:modified>
</cp:coreProperties>
</file>