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018EA" w14:textId="77777777" w:rsidR="00F828EE" w:rsidRPr="00F828EE" w:rsidRDefault="00F828EE" w:rsidP="00F828E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F828EE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5DDCCC23" wp14:editId="7A903AD8">
            <wp:extent cx="426720" cy="609600"/>
            <wp:effectExtent l="0" t="0" r="0" b="0"/>
            <wp:docPr id="38926666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88854" w14:textId="77777777" w:rsidR="00F828EE" w:rsidRPr="00F828EE" w:rsidRDefault="00F828EE" w:rsidP="00F82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F828EE">
        <w:rPr>
          <w:rFonts w:ascii="Times New Roman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14:paraId="6AF29E48" w14:textId="77777777" w:rsidR="00F828EE" w:rsidRPr="00F828EE" w:rsidRDefault="00F828EE" w:rsidP="00F82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828EE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78AF30F5" w14:textId="77777777" w:rsidR="00F828EE" w:rsidRPr="00F828EE" w:rsidRDefault="00F828EE" w:rsidP="00F828EE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F828EE">
        <w:rPr>
          <w:rFonts w:ascii="Times New Roman" w:hAnsi="Times New Roman" w:cs="Times New Roman"/>
          <w:b/>
          <w:sz w:val="24"/>
          <w:szCs w:val="24"/>
          <w:lang w:val="en-US"/>
        </w:rPr>
        <w:t>LXX</w:t>
      </w:r>
      <w:r w:rsidRPr="00F828EE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F828EE">
        <w:rPr>
          <w:rFonts w:ascii="Times New Roman" w:hAnsi="Times New Roman" w:cs="Times New Roman"/>
          <w:b/>
          <w:sz w:val="24"/>
          <w:szCs w:val="24"/>
          <w:lang w:eastAsia="uk-UA"/>
        </w:rPr>
        <w:t>сесія</w:t>
      </w:r>
      <w:proofErr w:type="spellEnd"/>
      <w:r w:rsidRPr="00F828EE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VIII </w:t>
      </w:r>
      <w:proofErr w:type="spellStart"/>
      <w:r w:rsidRPr="00F828EE">
        <w:rPr>
          <w:rFonts w:ascii="Times New Roman" w:hAnsi="Times New Roman" w:cs="Times New Roman"/>
          <w:b/>
          <w:sz w:val="24"/>
          <w:szCs w:val="24"/>
          <w:lang w:eastAsia="uk-UA"/>
        </w:rPr>
        <w:t>скликання</w:t>
      </w:r>
      <w:proofErr w:type="spellEnd"/>
    </w:p>
    <w:p w14:paraId="73F6210F" w14:textId="77777777" w:rsidR="00F828EE" w:rsidRPr="00F828EE" w:rsidRDefault="00F828EE" w:rsidP="00F828EE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445F389B" w14:textId="77777777" w:rsidR="00F828EE" w:rsidRPr="00F828EE" w:rsidRDefault="00F828EE" w:rsidP="00F828E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ar-SA"/>
        </w:rPr>
      </w:pPr>
      <w:r w:rsidRPr="00F828EE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Р І Ш Е Н </w:t>
      </w:r>
      <w:proofErr w:type="spellStart"/>
      <w:r w:rsidRPr="00F828EE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Н</w:t>
      </w:r>
      <w:proofErr w:type="spellEnd"/>
      <w:r w:rsidRPr="00F828EE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Я  </w:t>
      </w:r>
    </w:p>
    <w:p w14:paraId="140B6B67" w14:textId="77777777" w:rsidR="00F828EE" w:rsidRPr="00F828EE" w:rsidRDefault="00F828EE" w:rsidP="00F828E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152400C6" w14:textId="371F126B" w:rsidR="00F828EE" w:rsidRPr="00F828EE" w:rsidRDefault="00F828EE" w:rsidP="00F828E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F828EE">
        <w:rPr>
          <w:rFonts w:ascii="Times New Roman" w:hAnsi="Times New Roman" w:cs="Times New Roman"/>
          <w:sz w:val="26"/>
          <w:szCs w:val="26"/>
        </w:rPr>
        <w:t>19 грудня 202</w:t>
      </w:r>
      <w:r w:rsidRPr="00F828EE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F828EE">
        <w:rPr>
          <w:rFonts w:ascii="Times New Roman" w:hAnsi="Times New Roman" w:cs="Times New Roman"/>
          <w:sz w:val="26"/>
          <w:szCs w:val="26"/>
        </w:rPr>
        <w:t xml:space="preserve"> року                            с. </w:t>
      </w:r>
      <w:proofErr w:type="spellStart"/>
      <w:r w:rsidRPr="00F828EE">
        <w:rPr>
          <w:rFonts w:ascii="Times New Roman" w:hAnsi="Times New Roman" w:cs="Times New Roman"/>
          <w:sz w:val="26"/>
          <w:szCs w:val="26"/>
        </w:rPr>
        <w:t>Тростянець</w:t>
      </w:r>
      <w:proofErr w:type="spellEnd"/>
      <w:r w:rsidRPr="00F828EE">
        <w:rPr>
          <w:rFonts w:ascii="Times New Roman" w:hAnsi="Times New Roman" w:cs="Times New Roman"/>
          <w:sz w:val="26"/>
          <w:szCs w:val="26"/>
        </w:rPr>
        <w:t xml:space="preserve">                                         № </w:t>
      </w:r>
      <w:r w:rsidR="00271FC2">
        <w:rPr>
          <w:rFonts w:ascii="Times New Roman" w:hAnsi="Times New Roman" w:cs="Times New Roman"/>
          <w:sz w:val="26"/>
          <w:szCs w:val="26"/>
          <w:lang w:val="uk-UA"/>
        </w:rPr>
        <w:t>4340</w:t>
      </w:r>
      <w:bookmarkStart w:id="0" w:name="_GoBack"/>
      <w:bookmarkEnd w:id="0"/>
    </w:p>
    <w:p w14:paraId="213E61CE" w14:textId="77777777" w:rsidR="00F828EE" w:rsidRPr="00F828EE" w:rsidRDefault="00F828EE" w:rsidP="00F828E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noProof/>
          <w:sz w:val="24"/>
          <w:szCs w:val="24"/>
          <w:lang w:val="uk-UA" w:eastAsia="uk-UA"/>
        </w:rPr>
      </w:pPr>
    </w:p>
    <w:p w14:paraId="713AE650" w14:textId="77777777" w:rsidR="000D0E58" w:rsidRPr="0055639A" w:rsidRDefault="000D0E58" w:rsidP="000D0E58">
      <w:pPr>
        <w:shd w:val="clear" w:color="auto" w:fill="FFFFFF"/>
        <w:tabs>
          <w:tab w:val="left" w:pos="426"/>
        </w:tabs>
        <w:spacing w:after="0" w:line="240" w:lineRule="auto"/>
        <w:ind w:right="4960"/>
        <w:jc w:val="both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55639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Про </w:t>
      </w:r>
      <w:r w:rsidRPr="0055639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внесення змін до Положення про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0D0E5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відділ освіти</w:t>
      </w:r>
      <w:r w:rsidRPr="0055639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 Тростянецької сільської ради Стрийського району Львівської області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55639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та затвердження його у новій редакції </w:t>
      </w:r>
    </w:p>
    <w:p w14:paraId="7BA27A07" w14:textId="77777777" w:rsidR="000D0E58" w:rsidRPr="0055639A" w:rsidRDefault="000D0E58" w:rsidP="000D0E58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23305F32" w14:textId="77777777" w:rsidR="000D0E58" w:rsidRPr="00BD37FF" w:rsidRDefault="000D0E58" w:rsidP="000D0E58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5639A">
        <w:rPr>
          <w:rFonts w:ascii="Times New Roman" w:hAnsi="Times New Roman"/>
          <w:sz w:val="24"/>
          <w:szCs w:val="24"/>
          <w:lang w:val="uk-UA" w:eastAsia="ru-RU"/>
        </w:rPr>
        <w:t xml:space="preserve">Відповідно до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положень </w:t>
      </w:r>
      <w:r w:rsidRPr="0055639A">
        <w:rPr>
          <w:rFonts w:ascii="Times New Roman" w:hAnsi="Times New Roman"/>
          <w:sz w:val="24"/>
          <w:szCs w:val="24"/>
          <w:lang w:val="uk-UA" w:eastAsia="ru-RU"/>
        </w:rPr>
        <w:t xml:space="preserve">Закону України «Про освіту», Закону України «Про повну загальну середню освіту», Закону України </w:t>
      </w:r>
      <w:r w:rsidRPr="0055639A">
        <w:rPr>
          <w:rFonts w:ascii="Times New Roman" w:hAnsi="Times New Roman"/>
          <w:sz w:val="24"/>
          <w:szCs w:val="24"/>
          <w:lang w:eastAsia="ru-RU"/>
        </w:rPr>
        <w:t> </w:t>
      </w:r>
      <w:r w:rsidRPr="0055639A">
        <w:rPr>
          <w:rFonts w:ascii="Times New Roman" w:hAnsi="Times New Roman"/>
          <w:sz w:val="24"/>
          <w:szCs w:val="24"/>
          <w:lang w:val="uk-UA" w:eastAsia="ru-RU"/>
        </w:rPr>
        <w:t xml:space="preserve">«Про дошкільну освіту», </w:t>
      </w:r>
      <w:r w:rsidRPr="00BD37FF">
        <w:rPr>
          <w:rFonts w:ascii="Times New Roman" w:hAnsi="Times New Roman"/>
          <w:sz w:val="24"/>
          <w:szCs w:val="24"/>
          <w:lang w:val="uk-UA" w:eastAsia="ru-RU"/>
        </w:rPr>
        <w:t>статей 15, 17 Закону України «Про державну реєстрацію юридичних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BD37FF">
        <w:rPr>
          <w:rFonts w:ascii="Times New Roman" w:hAnsi="Times New Roman"/>
          <w:sz w:val="24"/>
          <w:szCs w:val="24"/>
          <w:lang w:val="uk-UA" w:eastAsia="ru-RU"/>
        </w:rPr>
        <w:t>осіб, фізичних осіб - підприємців та громадських формувань», керуючись статтею 26 Закону України «Про місцеве самоврядування в Україні»,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BD37FF">
        <w:rPr>
          <w:rFonts w:ascii="Times New Roman" w:hAnsi="Times New Roman"/>
          <w:sz w:val="24"/>
          <w:szCs w:val="24"/>
          <w:lang w:val="uk-UA" w:eastAsia="ru-RU"/>
        </w:rPr>
        <w:t xml:space="preserve">з метою </w:t>
      </w:r>
      <w:r w:rsidRPr="00BD37FF">
        <w:rPr>
          <w:rStyle w:val="markedcontent"/>
          <w:rFonts w:ascii="Times New Roman" w:hAnsi="Times New Roman"/>
          <w:sz w:val="24"/>
          <w:szCs w:val="24"/>
          <w:lang w:val="uk-UA"/>
        </w:rPr>
        <w:t xml:space="preserve">приведення у відповідність до норм чинного законодавства </w:t>
      </w:r>
      <w:r>
        <w:rPr>
          <w:rStyle w:val="markedcontent"/>
          <w:rFonts w:ascii="Times New Roman" w:hAnsi="Times New Roman"/>
          <w:sz w:val="24"/>
          <w:szCs w:val="24"/>
          <w:lang w:val="uk-UA"/>
        </w:rPr>
        <w:t xml:space="preserve">статутних документів відділу освіти, </w:t>
      </w:r>
      <w:r w:rsidRPr="00BD37FF">
        <w:rPr>
          <w:rFonts w:ascii="Times New Roman" w:hAnsi="Times New Roman"/>
          <w:sz w:val="24"/>
          <w:szCs w:val="24"/>
          <w:lang w:val="uk-UA" w:eastAsia="ru-RU"/>
        </w:rPr>
        <w:t xml:space="preserve">враховуючи висновок постійної комісії сільської ради з питань регламенту, депутатської етики, законності, згуртованості, освіти, фізичного виховання, культури, охорони здоров’я, соціальної політики, міжнародного співробітництва, свободи слова та ЗМІ, Тростянецька сільська рада </w:t>
      </w:r>
    </w:p>
    <w:p w14:paraId="11C0D65C" w14:textId="77777777" w:rsidR="000D0E58" w:rsidRPr="0055639A" w:rsidRDefault="000D0E58" w:rsidP="000D0E58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2DEC4F0E" w14:textId="77777777" w:rsidR="000D0E58" w:rsidRPr="0055639A" w:rsidRDefault="000D0E58" w:rsidP="000D0E5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5639A">
        <w:rPr>
          <w:rFonts w:ascii="Times New Roman" w:hAnsi="Times New Roman"/>
          <w:b/>
          <w:sz w:val="24"/>
          <w:szCs w:val="24"/>
          <w:lang w:val="uk-UA" w:eastAsia="ru-RU"/>
        </w:rPr>
        <w:t>ВИРІШИЛА:</w:t>
      </w:r>
    </w:p>
    <w:p w14:paraId="5DA19870" w14:textId="77777777" w:rsidR="000D0E58" w:rsidRPr="0055639A" w:rsidRDefault="000D0E58" w:rsidP="000D0E58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1B61DE0D" w14:textId="77777777" w:rsidR="000D0E58" w:rsidRPr="0055639A" w:rsidRDefault="000D0E58" w:rsidP="000D0E58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 w:eastAsia="ru-RU"/>
        </w:rPr>
      </w:pPr>
      <w:r w:rsidRPr="0055639A">
        <w:rPr>
          <w:rFonts w:ascii="Times New Roman" w:hAnsi="Times New Roman"/>
          <w:sz w:val="24"/>
          <w:szCs w:val="24"/>
          <w:lang w:val="uk-UA" w:eastAsia="ru-RU"/>
        </w:rPr>
        <w:t xml:space="preserve">1. </w:t>
      </w:r>
      <w:proofErr w:type="spellStart"/>
      <w:r w:rsidRPr="0055639A">
        <w:rPr>
          <w:rFonts w:ascii="Times New Roman" w:hAnsi="Times New Roman"/>
          <w:sz w:val="24"/>
          <w:szCs w:val="24"/>
          <w:lang w:val="uk-UA" w:eastAsia="ru-RU"/>
        </w:rPr>
        <w:t>Внести</w:t>
      </w:r>
      <w:proofErr w:type="spellEnd"/>
      <w:r w:rsidRPr="0055639A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5639A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зміни до Положення про </w:t>
      </w:r>
      <w:r w:rsidRPr="000D0E58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 w:eastAsia="ru-RU"/>
        </w:rPr>
        <w:t>відділ освіти</w:t>
      </w:r>
      <w:r w:rsidRPr="0055639A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Тростянецької сільської ради Стрийського району Львівської області та затвердити Положення про </w:t>
      </w:r>
      <w:r w:rsidRPr="000D0E58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 w:eastAsia="ru-RU"/>
        </w:rPr>
        <w:t>відділ освіти</w:t>
      </w:r>
      <w:r w:rsidRPr="0055639A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Тростянецької сільської ради Стрийського району Львівської області у новій редакції, що додається.</w:t>
      </w:r>
    </w:p>
    <w:p w14:paraId="149058A4" w14:textId="0752062D" w:rsidR="000D0E58" w:rsidRDefault="000D0E58" w:rsidP="000D0E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5639A">
        <w:rPr>
          <w:rFonts w:ascii="Times New Roman" w:hAnsi="Times New Roman"/>
          <w:sz w:val="24"/>
          <w:szCs w:val="24"/>
          <w:lang w:val="uk-UA" w:eastAsia="ru-RU"/>
        </w:rPr>
        <w:t>2. Начальнику відділу освіти (</w:t>
      </w:r>
      <w:r w:rsidRPr="00EA0721">
        <w:rPr>
          <w:rFonts w:ascii="Times New Roman" w:hAnsi="Times New Roman"/>
          <w:b/>
          <w:bCs/>
          <w:sz w:val="24"/>
          <w:szCs w:val="24"/>
          <w:lang w:val="uk-UA" w:eastAsia="ru-RU"/>
        </w:rPr>
        <w:t>Л</w:t>
      </w:r>
      <w:r w:rsidR="00EA0721" w:rsidRPr="00EA0721">
        <w:rPr>
          <w:rFonts w:ascii="Times New Roman" w:hAnsi="Times New Roman"/>
          <w:b/>
          <w:bCs/>
          <w:sz w:val="24"/>
          <w:szCs w:val="24"/>
          <w:lang w:val="uk-UA" w:eastAsia="ru-RU"/>
        </w:rPr>
        <w:t>есі ФАРАТ</w:t>
      </w:r>
      <w:r w:rsidRPr="0055639A">
        <w:rPr>
          <w:rFonts w:ascii="Times New Roman" w:hAnsi="Times New Roman"/>
          <w:sz w:val="24"/>
          <w:szCs w:val="24"/>
          <w:lang w:val="uk-UA" w:eastAsia="ru-RU"/>
        </w:rPr>
        <w:t>) подати документи для державної реєстрації змін до відомостей про юридичну особу, що містяться у Єдиному державному реєстрі юридичних осіб, фізичних осіб-підприємців та громадських формувань.</w:t>
      </w:r>
    </w:p>
    <w:p w14:paraId="00A53CBC" w14:textId="572F553A" w:rsidR="000D0E58" w:rsidRPr="0055639A" w:rsidRDefault="000D0E58" w:rsidP="000D0E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5639A">
        <w:rPr>
          <w:rFonts w:ascii="Times New Roman" w:hAnsi="Times New Roman"/>
          <w:sz w:val="24"/>
          <w:szCs w:val="24"/>
          <w:lang w:val="uk-UA" w:eastAsia="ru-RU"/>
        </w:rPr>
        <w:t xml:space="preserve">3. Визнати таким, що втратило чинність рішення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Тростянецької </w:t>
      </w:r>
      <w:r w:rsidRPr="0055639A">
        <w:rPr>
          <w:rFonts w:ascii="Times New Roman" w:hAnsi="Times New Roman"/>
          <w:sz w:val="24"/>
          <w:szCs w:val="24"/>
          <w:lang w:val="uk-UA" w:eastAsia="ru-RU"/>
        </w:rPr>
        <w:t>сільської ради від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502AD8" w:rsidRPr="00502AD8">
        <w:rPr>
          <w:rFonts w:ascii="Times New Roman" w:hAnsi="Times New Roman"/>
          <w:sz w:val="24"/>
          <w:szCs w:val="24"/>
          <w:lang w:val="uk-UA" w:eastAsia="ru-RU"/>
        </w:rPr>
        <w:t>10</w:t>
      </w:r>
      <w:r w:rsidR="00502AD8">
        <w:rPr>
          <w:rFonts w:ascii="Times New Roman" w:hAnsi="Times New Roman"/>
          <w:sz w:val="24"/>
          <w:szCs w:val="24"/>
          <w:lang w:val="uk-UA" w:eastAsia="ru-RU"/>
        </w:rPr>
        <w:t>.</w:t>
      </w:r>
      <w:r w:rsidR="00502AD8" w:rsidRPr="00502AD8">
        <w:rPr>
          <w:rFonts w:ascii="Times New Roman" w:hAnsi="Times New Roman"/>
          <w:sz w:val="24"/>
          <w:szCs w:val="24"/>
          <w:lang w:val="uk-UA" w:eastAsia="ru-RU"/>
        </w:rPr>
        <w:t>0</w:t>
      </w:r>
      <w:r w:rsidRPr="0055639A">
        <w:rPr>
          <w:rFonts w:ascii="Times New Roman" w:hAnsi="Times New Roman"/>
          <w:sz w:val="24"/>
          <w:szCs w:val="24"/>
          <w:lang w:val="uk-UA" w:eastAsia="ru-RU"/>
        </w:rPr>
        <w:t>2</w:t>
      </w:r>
      <w:r w:rsidR="00502AD8">
        <w:rPr>
          <w:rFonts w:ascii="Times New Roman" w:hAnsi="Times New Roman"/>
          <w:sz w:val="24"/>
          <w:szCs w:val="24"/>
          <w:lang w:val="uk-UA" w:eastAsia="ru-RU"/>
        </w:rPr>
        <w:t xml:space="preserve">.2021 </w:t>
      </w:r>
      <w:r w:rsidRPr="0055639A">
        <w:rPr>
          <w:rFonts w:ascii="Times New Roman" w:hAnsi="Times New Roman"/>
          <w:sz w:val="24"/>
          <w:szCs w:val="24"/>
          <w:lang w:val="uk-UA" w:eastAsia="ru-RU"/>
        </w:rPr>
        <w:t xml:space="preserve">№ </w:t>
      </w:r>
      <w:r w:rsidR="00502AD8">
        <w:rPr>
          <w:rFonts w:ascii="Times New Roman" w:hAnsi="Times New Roman"/>
          <w:sz w:val="24"/>
          <w:szCs w:val="24"/>
          <w:lang w:val="uk-UA" w:eastAsia="ru-RU"/>
        </w:rPr>
        <w:t xml:space="preserve">351 </w:t>
      </w:r>
      <w:r w:rsidRPr="0055639A">
        <w:rPr>
          <w:rFonts w:ascii="Times New Roman" w:hAnsi="Times New Roman"/>
          <w:sz w:val="24"/>
          <w:szCs w:val="24"/>
          <w:lang w:val="uk-UA" w:eastAsia="ru-RU"/>
        </w:rPr>
        <w:t>«</w:t>
      </w:r>
      <w:r>
        <w:rPr>
          <w:rFonts w:ascii="Times New Roman" w:hAnsi="Times New Roman"/>
          <w:sz w:val="24"/>
          <w:szCs w:val="24"/>
          <w:lang w:val="uk-UA" w:eastAsia="ru-RU"/>
        </w:rPr>
        <w:t>П</w:t>
      </w:r>
      <w:r w:rsidRPr="0055639A">
        <w:rPr>
          <w:rFonts w:ascii="Times New Roman" w:hAnsi="Times New Roman"/>
          <w:sz w:val="24"/>
          <w:szCs w:val="24"/>
          <w:lang w:val="uk-UA" w:eastAsia="ru-RU"/>
        </w:rPr>
        <w:t xml:space="preserve">ро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затвердження Положення про </w:t>
      </w:r>
      <w:r w:rsidRPr="0055639A">
        <w:rPr>
          <w:rFonts w:ascii="Times New Roman" w:hAnsi="Times New Roman"/>
          <w:sz w:val="24"/>
          <w:szCs w:val="24"/>
          <w:lang w:val="uk-UA" w:eastAsia="ru-RU"/>
        </w:rPr>
        <w:t>відділ освіти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Тростянецької </w:t>
      </w:r>
      <w:r w:rsidRPr="0055639A">
        <w:rPr>
          <w:rFonts w:ascii="Times New Roman" w:hAnsi="Times New Roman"/>
          <w:sz w:val="24"/>
          <w:szCs w:val="24"/>
          <w:lang w:val="uk-UA" w:eastAsia="ru-RU"/>
        </w:rPr>
        <w:t>сільської ради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Стрийського району Львівської області</w:t>
      </w:r>
      <w:r w:rsidRPr="0055639A">
        <w:rPr>
          <w:rFonts w:ascii="Times New Roman" w:hAnsi="Times New Roman"/>
          <w:sz w:val="24"/>
          <w:szCs w:val="24"/>
          <w:lang w:val="uk-UA" w:eastAsia="ru-RU"/>
        </w:rPr>
        <w:t>.</w:t>
      </w:r>
    </w:p>
    <w:p w14:paraId="5E17B1C4" w14:textId="77777777" w:rsidR="000D0E58" w:rsidRPr="00F1627F" w:rsidRDefault="000D0E58" w:rsidP="000D0E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1627F">
        <w:rPr>
          <w:rFonts w:ascii="Times New Roman" w:hAnsi="Times New Roman"/>
          <w:sz w:val="24"/>
          <w:szCs w:val="24"/>
          <w:lang w:val="uk-UA"/>
        </w:rPr>
        <w:t xml:space="preserve">4. Контроль за виконанням рішення покласти на постійну комісію сільської ради з питань </w:t>
      </w:r>
      <w:r w:rsidRPr="00F1627F">
        <w:rPr>
          <w:rFonts w:ascii="Times New Roman" w:hAnsi="Times New Roman"/>
          <w:iCs/>
          <w:sz w:val="24"/>
          <w:szCs w:val="24"/>
          <w:bdr w:val="none" w:sz="0" w:space="0" w:color="auto" w:frame="1"/>
          <w:lang w:val="uk-UA"/>
        </w:rPr>
        <w:t>регламенту, депутатської етики, законності, згуртованості, освіти, фізичного виховання, культури, охорони здоров’я, соціальної політики, міжнародного співробітництва, свободи слова та ЗМІ</w:t>
      </w:r>
      <w:r w:rsidRPr="00F1627F"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F1627F">
        <w:rPr>
          <w:rFonts w:ascii="Times New Roman" w:hAnsi="Times New Roman"/>
          <w:iCs/>
          <w:sz w:val="24"/>
          <w:szCs w:val="24"/>
          <w:lang w:val="uk-UA"/>
        </w:rPr>
        <w:t xml:space="preserve">(голова комісії – </w:t>
      </w:r>
      <w:r w:rsidRPr="00F1627F">
        <w:rPr>
          <w:rFonts w:ascii="Times New Roman" w:hAnsi="Times New Roman"/>
          <w:b/>
          <w:iCs/>
          <w:sz w:val="24"/>
          <w:szCs w:val="24"/>
          <w:lang w:val="uk-UA"/>
        </w:rPr>
        <w:t>Тарас ДОРОЩУК</w:t>
      </w:r>
      <w:r w:rsidRPr="00F1627F">
        <w:rPr>
          <w:rFonts w:ascii="Times New Roman" w:hAnsi="Times New Roman"/>
          <w:b/>
          <w:sz w:val="24"/>
          <w:szCs w:val="24"/>
          <w:lang w:val="uk-UA"/>
        </w:rPr>
        <w:t>).</w:t>
      </w:r>
    </w:p>
    <w:p w14:paraId="4E0B9242" w14:textId="77777777" w:rsidR="00475159" w:rsidRDefault="00475159" w:rsidP="009601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CF6BC0E" w14:textId="77777777" w:rsidR="000D0E58" w:rsidRDefault="000D0E58" w:rsidP="009601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46F8691" w14:textId="77777777" w:rsidR="00EA0721" w:rsidRDefault="00EA0721" w:rsidP="009601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6121DA9" w14:textId="77777777" w:rsidR="00EA0721" w:rsidRPr="0096010F" w:rsidRDefault="00EA0721" w:rsidP="009601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09922E8" w14:textId="77777777" w:rsidR="00F828EE" w:rsidRPr="00D46A69" w:rsidRDefault="00F828EE" w:rsidP="00F828EE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6A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Сільський голова </w:t>
      </w:r>
      <w:r w:rsidRPr="00D46A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46A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46A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46A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46A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46A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46A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46A69">
        <w:rPr>
          <w:rFonts w:ascii="Times New Roman" w:hAnsi="Times New Roman" w:cs="Times New Roman"/>
          <w:b/>
          <w:sz w:val="24"/>
          <w:szCs w:val="24"/>
          <w:lang w:val="uk-UA"/>
        </w:rPr>
        <w:tab/>
        <w:t>Михайло ЦИХУЛЯК</w:t>
      </w:r>
    </w:p>
    <w:sectPr w:rsidR="00F828EE" w:rsidRPr="00D46A69" w:rsidSect="009601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82F19"/>
    <w:multiLevelType w:val="hybridMultilevel"/>
    <w:tmpl w:val="9330204E"/>
    <w:lvl w:ilvl="0" w:tplc="1B0E61B4">
      <w:start w:val="1"/>
      <w:numFmt w:val="decimal"/>
      <w:lvlText w:val="%1."/>
      <w:lvlJc w:val="left"/>
      <w:pPr>
        <w:ind w:left="-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6" w:hanging="360"/>
      </w:pPr>
    </w:lvl>
    <w:lvl w:ilvl="2" w:tplc="0419001B" w:tentative="1">
      <w:start w:val="1"/>
      <w:numFmt w:val="lowerRoman"/>
      <w:lvlText w:val="%3."/>
      <w:lvlJc w:val="right"/>
      <w:pPr>
        <w:ind w:left="1416" w:hanging="180"/>
      </w:pPr>
    </w:lvl>
    <w:lvl w:ilvl="3" w:tplc="0419000F" w:tentative="1">
      <w:start w:val="1"/>
      <w:numFmt w:val="decimal"/>
      <w:lvlText w:val="%4."/>
      <w:lvlJc w:val="left"/>
      <w:pPr>
        <w:ind w:left="2136" w:hanging="360"/>
      </w:pPr>
    </w:lvl>
    <w:lvl w:ilvl="4" w:tplc="04190019" w:tentative="1">
      <w:start w:val="1"/>
      <w:numFmt w:val="lowerLetter"/>
      <w:lvlText w:val="%5."/>
      <w:lvlJc w:val="left"/>
      <w:pPr>
        <w:ind w:left="2856" w:hanging="360"/>
      </w:pPr>
    </w:lvl>
    <w:lvl w:ilvl="5" w:tplc="0419001B" w:tentative="1">
      <w:start w:val="1"/>
      <w:numFmt w:val="lowerRoman"/>
      <w:lvlText w:val="%6."/>
      <w:lvlJc w:val="right"/>
      <w:pPr>
        <w:ind w:left="3576" w:hanging="180"/>
      </w:pPr>
    </w:lvl>
    <w:lvl w:ilvl="6" w:tplc="0419000F" w:tentative="1">
      <w:start w:val="1"/>
      <w:numFmt w:val="decimal"/>
      <w:lvlText w:val="%7."/>
      <w:lvlJc w:val="left"/>
      <w:pPr>
        <w:ind w:left="4296" w:hanging="360"/>
      </w:pPr>
    </w:lvl>
    <w:lvl w:ilvl="7" w:tplc="04190019" w:tentative="1">
      <w:start w:val="1"/>
      <w:numFmt w:val="lowerLetter"/>
      <w:lvlText w:val="%8."/>
      <w:lvlJc w:val="left"/>
      <w:pPr>
        <w:ind w:left="5016" w:hanging="360"/>
      </w:pPr>
    </w:lvl>
    <w:lvl w:ilvl="8" w:tplc="0419001B" w:tentative="1">
      <w:start w:val="1"/>
      <w:numFmt w:val="lowerRoman"/>
      <w:lvlText w:val="%9."/>
      <w:lvlJc w:val="right"/>
      <w:pPr>
        <w:ind w:left="5736" w:hanging="180"/>
      </w:pPr>
    </w:lvl>
  </w:abstractNum>
  <w:abstractNum w:abstractNumId="1" w15:restartNumberingAfterBreak="0">
    <w:nsid w:val="7C7A1F08"/>
    <w:multiLevelType w:val="hybridMultilevel"/>
    <w:tmpl w:val="717C2F2A"/>
    <w:lvl w:ilvl="0" w:tplc="C2000A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CF"/>
    <w:rsid w:val="000A0D38"/>
    <w:rsid w:val="000D0E58"/>
    <w:rsid w:val="001122F5"/>
    <w:rsid w:val="00194BAD"/>
    <w:rsid w:val="00271FC2"/>
    <w:rsid w:val="0029053B"/>
    <w:rsid w:val="002A38FE"/>
    <w:rsid w:val="003B3495"/>
    <w:rsid w:val="003C641E"/>
    <w:rsid w:val="00431581"/>
    <w:rsid w:val="00475159"/>
    <w:rsid w:val="00502AD8"/>
    <w:rsid w:val="00525475"/>
    <w:rsid w:val="005848F7"/>
    <w:rsid w:val="005F739A"/>
    <w:rsid w:val="00724D84"/>
    <w:rsid w:val="00781CF2"/>
    <w:rsid w:val="007935B2"/>
    <w:rsid w:val="008F6F3F"/>
    <w:rsid w:val="00907B5F"/>
    <w:rsid w:val="0096010F"/>
    <w:rsid w:val="009A431C"/>
    <w:rsid w:val="00AC1BD5"/>
    <w:rsid w:val="00BF211E"/>
    <w:rsid w:val="00C832E0"/>
    <w:rsid w:val="00D43571"/>
    <w:rsid w:val="00D46A69"/>
    <w:rsid w:val="00D921CF"/>
    <w:rsid w:val="00E4795A"/>
    <w:rsid w:val="00EA0721"/>
    <w:rsid w:val="00EE216D"/>
    <w:rsid w:val="00EF5619"/>
    <w:rsid w:val="00F35C43"/>
    <w:rsid w:val="00F72A93"/>
    <w:rsid w:val="00F828EE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D767"/>
  <w15:docId w15:val="{A1B97056-1735-4B50-9043-4B773CAC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B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48F7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8F6F3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6F3F"/>
    <w:pPr>
      <w:widowControl w:val="0"/>
      <w:shd w:val="clear" w:color="auto" w:fill="FFFFFF"/>
      <w:spacing w:after="0" w:line="216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0D0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Sviatoslav</dc:creator>
  <cp:lastModifiedBy>Sviatoslav</cp:lastModifiedBy>
  <cp:revision>5</cp:revision>
  <cp:lastPrinted>2025-12-17T13:28:00Z</cp:lastPrinted>
  <dcterms:created xsi:type="dcterms:W3CDTF">2025-12-17T13:22:00Z</dcterms:created>
  <dcterms:modified xsi:type="dcterms:W3CDTF">2025-12-22T10:05:00Z</dcterms:modified>
</cp:coreProperties>
</file>