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ED" w:rsidRDefault="00A664ED" w:rsidP="00A664ED">
      <w:pPr>
        <w:ind w:firstLine="0"/>
        <w:jc w:val="center"/>
        <w:rPr>
          <w:b/>
          <w:sz w:val="28"/>
          <w:szCs w:val="28"/>
          <w:lang w:eastAsia="uk-UA"/>
        </w:rPr>
      </w:pPr>
      <w:r w:rsidRPr="00A21028">
        <w:rPr>
          <w:b/>
          <w:noProof/>
          <w:sz w:val="28"/>
          <w:szCs w:val="28"/>
          <w:lang w:eastAsia="uk-UA"/>
        </w:rPr>
        <w:drawing>
          <wp:inline distT="0" distB="0" distL="0" distR="0">
            <wp:extent cx="431165" cy="612775"/>
            <wp:effectExtent l="0" t="0" r="6985" b="0"/>
            <wp:docPr id="3" name="Рисунок 3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4ED" w:rsidRDefault="00A664ED" w:rsidP="00A664ED">
      <w:pPr>
        <w:ind w:firstLine="0"/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A664ED" w:rsidRDefault="00A664ED" w:rsidP="00A664ED">
      <w:pPr>
        <w:ind w:firstLine="0"/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A664ED" w:rsidRDefault="00A664ED" w:rsidP="00A664ED">
      <w:pPr>
        <w:ind w:right="-1" w:firstLine="0"/>
        <w:jc w:val="center"/>
        <w:rPr>
          <w:b/>
          <w:lang w:eastAsia="ru-RU"/>
        </w:rPr>
      </w:pPr>
      <w:r>
        <w:rPr>
          <w:b/>
          <w:lang w:val="en-US" w:eastAsia="ru-RU"/>
        </w:rPr>
        <w:t>LXXII</w:t>
      </w:r>
      <w:r>
        <w:rPr>
          <w:b/>
          <w:lang w:val="ru-RU" w:eastAsia="ru-RU"/>
        </w:rPr>
        <w:t xml:space="preserve"> </w:t>
      </w:r>
      <w:r>
        <w:rPr>
          <w:b/>
          <w:lang w:eastAsia="ru-RU"/>
        </w:rPr>
        <w:t xml:space="preserve">сесія </w:t>
      </w:r>
      <w:r>
        <w:rPr>
          <w:b/>
          <w:lang w:val="en-US" w:eastAsia="ru-RU"/>
        </w:rPr>
        <w:t>VIII</w:t>
      </w:r>
      <w:r>
        <w:rPr>
          <w:b/>
          <w:lang w:eastAsia="ru-RU"/>
        </w:rPr>
        <w:t xml:space="preserve"> скликання</w:t>
      </w:r>
    </w:p>
    <w:p w:rsidR="00A664ED" w:rsidRPr="00A21028" w:rsidRDefault="00A664ED" w:rsidP="00A664ED">
      <w:pPr>
        <w:ind w:right="-1" w:firstLine="0"/>
        <w:jc w:val="center"/>
        <w:rPr>
          <w:b/>
          <w:sz w:val="16"/>
          <w:szCs w:val="16"/>
          <w:lang w:eastAsia="ru-RU"/>
        </w:rPr>
      </w:pPr>
    </w:p>
    <w:p w:rsidR="00A664ED" w:rsidRDefault="00A664ED" w:rsidP="00A664ED">
      <w:pPr>
        <w:ind w:right="-1" w:firstLine="0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:rsidR="00A664ED" w:rsidRPr="00A21028" w:rsidRDefault="00A664ED" w:rsidP="00A664ED">
      <w:pPr>
        <w:ind w:right="-1"/>
        <w:jc w:val="center"/>
        <w:rPr>
          <w:b/>
          <w:noProof/>
          <w:sz w:val="16"/>
          <w:szCs w:val="16"/>
        </w:rPr>
      </w:pPr>
    </w:p>
    <w:p w:rsidR="00A664ED" w:rsidRPr="00E11177" w:rsidRDefault="00A664ED" w:rsidP="00A664ED">
      <w:pPr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19</w:t>
      </w:r>
      <w:r w:rsidRPr="00E1117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лютого</w:t>
      </w:r>
      <w:r w:rsidRPr="00E11177">
        <w:rPr>
          <w:sz w:val="26"/>
          <w:szCs w:val="26"/>
          <w:lang w:eastAsia="ru-RU"/>
        </w:rPr>
        <w:t xml:space="preserve"> 202</w:t>
      </w:r>
      <w:r>
        <w:rPr>
          <w:sz w:val="26"/>
          <w:szCs w:val="26"/>
          <w:lang w:eastAsia="ru-RU"/>
        </w:rPr>
        <w:t>6</w:t>
      </w:r>
      <w:r w:rsidRPr="00E11177">
        <w:rPr>
          <w:sz w:val="26"/>
          <w:szCs w:val="26"/>
          <w:lang w:eastAsia="ru-RU"/>
        </w:rPr>
        <w:t xml:space="preserve"> </w:t>
      </w:r>
      <w:r w:rsidR="005811CE">
        <w:rPr>
          <w:sz w:val="26"/>
          <w:szCs w:val="26"/>
          <w:lang w:eastAsia="ru-RU"/>
        </w:rPr>
        <w:t>року</w:t>
      </w:r>
      <w:r w:rsidR="005811CE">
        <w:rPr>
          <w:sz w:val="26"/>
          <w:szCs w:val="26"/>
          <w:lang w:eastAsia="ru-RU"/>
        </w:rPr>
        <w:tab/>
      </w:r>
      <w:r w:rsidR="005811CE">
        <w:rPr>
          <w:sz w:val="26"/>
          <w:szCs w:val="26"/>
          <w:lang w:eastAsia="ru-RU"/>
        </w:rPr>
        <w:tab/>
        <w:t xml:space="preserve">        с. Тростянець</w:t>
      </w:r>
      <w:r w:rsidR="005811CE">
        <w:rPr>
          <w:sz w:val="26"/>
          <w:szCs w:val="26"/>
          <w:lang w:eastAsia="ru-RU"/>
        </w:rPr>
        <w:tab/>
      </w:r>
      <w:r w:rsidR="005811CE">
        <w:rPr>
          <w:sz w:val="26"/>
          <w:szCs w:val="26"/>
          <w:lang w:eastAsia="ru-RU"/>
        </w:rPr>
        <w:tab/>
      </w:r>
      <w:r w:rsidR="005811CE">
        <w:rPr>
          <w:sz w:val="26"/>
          <w:szCs w:val="26"/>
          <w:lang w:eastAsia="ru-RU"/>
        </w:rPr>
        <w:tab/>
      </w:r>
      <w:r w:rsidR="005811CE">
        <w:rPr>
          <w:sz w:val="26"/>
          <w:szCs w:val="26"/>
          <w:lang w:eastAsia="ru-RU"/>
        </w:rPr>
        <w:tab/>
        <w:t xml:space="preserve">    </w:t>
      </w:r>
      <w:r w:rsidRPr="00E11177">
        <w:rPr>
          <w:sz w:val="26"/>
          <w:szCs w:val="26"/>
          <w:lang w:eastAsia="ru-RU"/>
        </w:rPr>
        <w:t xml:space="preserve">№ </w:t>
      </w:r>
      <w:r w:rsidR="005811CE">
        <w:rPr>
          <w:sz w:val="26"/>
          <w:szCs w:val="26"/>
          <w:lang w:eastAsia="ru-RU"/>
        </w:rPr>
        <w:t>4402</w:t>
      </w:r>
    </w:p>
    <w:p w:rsidR="00262E84" w:rsidRDefault="00262E84" w:rsidP="00262E84">
      <w:pPr>
        <w:rPr>
          <w:u w:val="single"/>
        </w:rPr>
      </w:pPr>
      <w:r>
        <w:rPr>
          <w:u w:val="single"/>
        </w:rPr>
        <w:t>1351400000</w:t>
      </w:r>
    </w:p>
    <w:p w:rsidR="00262E84" w:rsidRPr="009D18A7" w:rsidRDefault="00A664ED" w:rsidP="00262E84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262E84" w:rsidRPr="009D18A7">
        <w:rPr>
          <w:sz w:val="16"/>
          <w:szCs w:val="16"/>
        </w:rPr>
        <w:t>(код бюджету)</w:t>
      </w:r>
    </w:p>
    <w:p w:rsidR="00262E84" w:rsidRPr="00E14CEB" w:rsidRDefault="00262E84" w:rsidP="00262E84">
      <w:pPr>
        <w:rPr>
          <w:b/>
        </w:rPr>
      </w:pPr>
    </w:p>
    <w:p w:rsidR="00262E84" w:rsidRPr="00A664ED" w:rsidRDefault="00262E84" w:rsidP="00A664ED">
      <w:pPr>
        <w:pStyle w:val="4"/>
        <w:ind w:right="4818" w:firstLine="0"/>
        <w:rPr>
          <w:rFonts w:ascii="Times New Roman" w:hAnsi="Times New Roman"/>
          <w:b/>
          <w:sz w:val="24"/>
          <w:szCs w:val="24"/>
          <w:lang w:val="uk-UA"/>
        </w:rPr>
      </w:pPr>
      <w:r w:rsidRPr="00A82BEC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Pr="008B1AE8">
        <w:rPr>
          <w:rFonts w:ascii="Times New Roman" w:hAnsi="Times New Roman"/>
          <w:b/>
          <w:sz w:val="24"/>
          <w:szCs w:val="24"/>
          <w:lang w:val="uk-UA"/>
        </w:rPr>
        <w:t>внесення змін до показників сільського бюджету</w:t>
      </w:r>
      <w:r w:rsidR="00A664E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664ED">
        <w:rPr>
          <w:rFonts w:ascii="Times New Roman" w:hAnsi="Times New Roman"/>
          <w:b/>
          <w:sz w:val="24"/>
          <w:szCs w:val="24"/>
          <w:lang w:val="uk-UA"/>
        </w:rPr>
        <w:t>Тростянецької сільської ради на 202</w:t>
      </w:r>
      <w:r w:rsidR="00361E18" w:rsidRPr="00A664ED">
        <w:rPr>
          <w:rFonts w:ascii="Times New Roman" w:hAnsi="Times New Roman"/>
          <w:b/>
          <w:sz w:val="24"/>
          <w:szCs w:val="24"/>
          <w:lang w:val="uk-UA"/>
        </w:rPr>
        <w:t>6</w:t>
      </w:r>
      <w:r w:rsidRPr="00A664ED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262E84" w:rsidRDefault="00262E84" w:rsidP="0002344B">
      <w:pPr>
        <w:jc w:val="center"/>
        <w:rPr>
          <w:b/>
        </w:rPr>
      </w:pPr>
    </w:p>
    <w:p w:rsidR="0053329C" w:rsidRPr="00A664ED" w:rsidRDefault="0053329C" w:rsidP="0053329C">
      <w:pPr>
        <w:rPr>
          <w:color w:val="000000"/>
          <w:spacing w:val="2"/>
        </w:rPr>
      </w:pPr>
      <w:r>
        <w:rPr>
          <w:color w:val="000000"/>
          <w:spacing w:val="2"/>
        </w:rPr>
        <w:t xml:space="preserve">Відповідно до пункту 23 частини першої статті 26 </w:t>
      </w:r>
      <w:r>
        <w:rPr>
          <w:color w:val="000000"/>
          <w:spacing w:val="1"/>
        </w:rPr>
        <w:t xml:space="preserve">Закону України «Про місцеве </w:t>
      </w:r>
      <w:r w:rsidRPr="00A664ED">
        <w:rPr>
          <w:color w:val="000000"/>
          <w:spacing w:val="2"/>
        </w:rPr>
        <w:t>самоврядування в Україні»,</w:t>
      </w:r>
      <w:r w:rsidR="00A664ED">
        <w:rPr>
          <w:color w:val="000000"/>
          <w:spacing w:val="2"/>
        </w:rPr>
        <w:t xml:space="preserve"> </w:t>
      </w:r>
      <w:r w:rsidRPr="00A664ED">
        <w:rPr>
          <w:color w:val="000000"/>
          <w:spacing w:val="2"/>
        </w:rPr>
        <w:t>п.</w:t>
      </w:r>
      <w:r w:rsidR="00A664ED">
        <w:rPr>
          <w:color w:val="000000"/>
          <w:spacing w:val="2"/>
        </w:rPr>
        <w:t xml:space="preserve"> </w:t>
      </w:r>
      <w:r w:rsidRPr="00A664ED">
        <w:rPr>
          <w:color w:val="000000"/>
          <w:spacing w:val="2"/>
        </w:rPr>
        <w:t>7 ст.</w:t>
      </w:r>
      <w:r w:rsidR="00A664ED">
        <w:rPr>
          <w:color w:val="000000"/>
          <w:spacing w:val="2"/>
        </w:rPr>
        <w:t xml:space="preserve"> </w:t>
      </w:r>
      <w:r w:rsidRPr="00A664ED">
        <w:rPr>
          <w:color w:val="000000"/>
          <w:spacing w:val="2"/>
        </w:rPr>
        <w:t>78, ст.</w:t>
      </w:r>
      <w:r w:rsidR="00A664ED">
        <w:rPr>
          <w:color w:val="000000"/>
          <w:spacing w:val="2"/>
        </w:rPr>
        <w:t xml:space="preserve"> </w:t>
      </w:r>
      <w:r w:rsidRPr="00A664ED">
        <w:rPr>
          <w:color w:val="000000"/>
          <w:spacing w:val="2"/>
        </w:rPr>
        <w:t xml:space="preserve">101, пункту 20, 22 розділу VІ «Прикінцеві та перехідні положення» Бюджетного кодексу України, </w:t>
      </w:r>
      <w:r w:rsidR="00BC5A26" w:rsidRPr="00A664ED">
        <w:rPr>
          <w:color w:val="000000"/>
          <w:spacing w:val="2"/>
        </w:rPr>
        <w:t>беручи до уваги довідку фінансового в</w:t>
      </w:r>
      <w:r w:rsidR="00A664ED">
        <w:rPr>
          <w:color w:val="000000"/>
          <w:spacing w:val="2"/>
        </w:rPr>
        <w:t>ідділу № 1/2026 від 19.01.2026</w:t>
      </w:r>
      <w:r w:rsidR="00BC5A26" w:rsidRPr="00A664ED">
        <w:rPr>
          <w:color w:val="000000"/>
          <w:spacing w:val="2"/>
        </w:rPr>
        <w:t xml:space="preserve"> про залишок коштів на рахунках загального та спеціального фондів місцевого бюджету Тростянецької сіль</w:t>
      </w:r>
      <w:r w:rsidR="005811CE">
        <w:rPr>
          <w:color w:val="000000"/>
          <w:spacing w:val="2"/>
        </w:rPr>
        <w:t xml:space="preserve">ської ради станом на 01.01.2026року </w:t>
      </w:r>
      <w:r w:rsidR="00A664ED">
        <w:rPr>
          <w:color w:val="000000"/>
          <w:spacing w:val="2"/>
        </w:rPr>
        <w:t xml:space="preserve">та </w:t>
      </w:r>
      <w:r w:rsidRPr="00A664ED">
        <w:rPr>
          <w:color w:val="000000"/>
          <w:spacing w:val="2"/>
        </w:rPr>
        <w:t xml:space="preserve">рекомендації постійної комісії сільської ради з комісію </w:t>
      </w:r>
      <w:r>
        <w:rPr>
          <w:color w:val="000000"/>
          <w:spacing w:val="2"/>
        </w:rPr>
        <w:t>з питань бюджету, фінансів та планування соціально-економічного розвитку</w:t>
      </w:r>
      <w:r w:rsidRPr="00A664ED">
        <w:rPr>
          <w:color w:val="000000"/>
          <w:spacing w:val="2"/>
        </w:rPr>
        <w:t xml:space="preserve">, </w:t>
      </w:r>
      <w:r w:rsidR="00A664ED">
        <w:rPr>
          <w:color w:val="000000"/>
          <w:spacing w:val="2"/>
        </w:rPr>
        <w:t xml:space="preserve">Тростянецька </w:t>
      </w:r>
      <w:r w:rsidRPr="00A664ED">
        <w:rPr>
          <w:color w:val="000000"/>
          <w:spacing w:val="2"/>
        </w:rPr>
        <w:t>сільська рада</w:t>
      </w:r>
    </w:p>
    <w:p w:rsidR="00EA6200" w:rsidRPr="00A664ED" w:rsidRDefault="00EA6200" w:rsidP="00F81B61">
      <w:pPr>
        <w:rPr>
          <w:color w:val="000000"/>
          <w:spacing w:val="2"/>
        </w:rPr>
      </w:pPr>
    </w:p>
    <w:p w:rsidR="00262E84" w:rsidRPr="00A664ED" w:rsidRDefault="00262E84" w:rsidP="00EA6200">
      <w:pPr>
        <w:ind w:firstLine="0"/>
        <w:jc w:val="center"/>
        <w:rPr>
          <w:b/>
          <w:color w:val="000000"/>
          <w:spacing w:val="2"/>
        </w:rPr>
      </w:pPr>
      <w:r w:rsidRPr="00A664ED">
        <w:rPr>
          <w:b/>
          <w:color w:val="000000"/>
          <w:spacing w:val="2"/>
        </w:rPr>
        <w:t>ВИРІШИЛА:</w:t>
      </w:r>
    </w:p>
    <w:p w:rsidR="00EA6200" w:rsidRPr="00EA6200" w:rsidRDefault="00EA6200" w:rsidP="00262E84">
      <w:pPr>
        <w:jc w:val="center"/>
      </w:pPr>
    </w:p>
    <w:p w:rsidR="00262E84" w:rsidRPr="00EA6200" w:rsidRDefault="00262E84" w:rsidP="00262E84">
      <w:pPr>
        <w:pStyle w:val="a6"/>
        <w:spacing w:after="0"/>
        <w:ind w:left="0" w:firstLine="708"/>
      </w:pPr>
      <w:r w:rsidRPr="00EA6200">
        <w:rPr>
          <w:bCs/>
        </w:rPr>
        <w:t>1.</w:t>
      </w:r>
      <w:r w:rsidRPr="00EA6200">
        <w:t xml:space="preserve"> Внести зміни і доповнення до рішення Тростянецької сільської ради від 19 грудня 202</w:t>
      </w:r>
      <w:r w:rsidR="004563B2">
        <w:t>5</w:t>
      </w:r>
      <w:r w:rsidRPr="00EA6200">
        <w:t xml:space="preserve"> року №</w:t>
      </w:r>
      <w:r w:rsidR="00EA6200">
        <w:t xml:space="preserve"> </w:t>
      </w:r>
      <w:r w:rsidR="00361E18">
        <w:t>43</w:t>
      </w:r>
      <w:r w:rsidR="0053329C">
        <w:t>36</w:t>
      </w:r>
      <w:r w:rsidRPr="00EA6200">
        <w:t xml:space="preserve"> «Про сільський бюджет Тростянецької сільської ради на 202</w:t>
      </w:r>
      <w:r w:rsidR="00361E18">
        <w:t>6</w:t>
      </w:r>
      <w:r w:rsidRPr="00EA6200">
        <w:t xml:space="preserve"> рік», а саме»: </w:t>
      </w:r>
    </w:p>
    <w:p w:rsidR="00262E84" w:rsidRPr="00EA6200" w:rsidRDefault="00262E84" w:rsidP="00EA6200">
      <w:pPr>
        <w:ind w:firstLine="284"/>
      </w:pPr>
      <w:r w:rsidRPr="00EA6200">
        <w:t>У п.</w:t>
      </w:r>
      <w:r w:rsidR="00EA6200">
        <w:t xml:space="preserve"> </w:t>
      </w:r>
      <w:r w:rsidRPr="00EA6200">
        <w:t xml:space="preserve">1 </w:t>
      </w:r>
    </w:p>
    <w:p w:rsidR="00262E84" w:rsidRDefault="00262E84" w:rsidP="00EA6200">
      <w:pPr>
        <w:ind w:firstLine="284"/>
      </w:pPr>
      <w:r w:rsidRPr="00EA6200">
        <w:t xml:space="preserve">- </w:t>
      </w:r>
      <w:r w:rsidR="00104404" w:rsidRPr="00EA6200">
        <w:t>в абзаці другому пункту 1 цифри «</w:t>
      </w:r>
      <w:r w:rsidR="00A664ED">
        <w:t xml:space="preserve">111 </w:t>
      </w:r>
      <w:r w:rsidR="00B22FE1">
        <w:t>797 862,00</w:t>
      </w:r>
      <w:r w:rsidR="00104404" w:rsidRPr="00EA6200">
        <w:t>», «</w:t>
      </w:r>
      <w:r w:rsidR="00A664ED">
        <w:t xml:space="preserve">109 </w:t>
      </w:r>
      <w:r w:rsidR="00B22FE1">
        <w:t>773 600,00</w:t>
      </w:r>
      <w:r w:rsidR="00104404" w:rsidRPr="00EA6200">
        <w:t>» та «</w:t>
      </w:r>
      <w:r w:rsidR="00A664ED">
        <w:t xml:space="preserve">2 </w:t>
      </w:r>
      <w:r w:rsidR="00B22FE1">
        <w:t>024 262,00</w:t>
      </w:r>
      <w:r w:rsidR="00104404" w:rsidRPr="00EA6200">
        <w:t>» замінити на цифри відповідно «</w:t>
      </w:r>
      <w:r w:rsidR="005811CE">
        <w:t>153 606</w:t>
      </w:r>
      <w:r w:rsidR="00A664ED">
        <w:t xml:space="preserve"> </w:t>
      </w:r>
      <w:r w:rsidR="00BC5A26">
        <w:t>231,00</w:t>
      </w:r>
      <w:r w:rsidR="00104404" w:rsidRPr="00EA6200">
        <w:t>», «</w:t>
      </w:r>
      <w:r w:rsidR="00A664ED">
        <w:t>15</w:t>
      </w:r>
      <w:r w:rsidR="005811CE">
        <w:t>1</w:t>
      </w:r>
      <w:r w:rsidR="00A664ED">
        <w:t xml:space="preserve"> </w:t>
      </w:r>
      <w:r w:rsidR="005811CE">
        <w:t>581</w:t>
      </w:r>
      <w:r w:rsidR="00BC5A26">
        <w:t xml:space="preserve"> 969,00</w:t>
      </w:r>
      <w:r w:rsidR="00104404" w:rsidRPr="00EA6200">
        <w:t>» та «</w:t>
      </w:r>
      <w:r w:rsidR="00A664ED">
        <w:t xml:space="preserve">2 </w:t>
      </w:r>
      <w:r w:rsidR="00361E18">
        <w:t>024 262,00</w:t>
      </w:r>
      <w:r w:rsidR="00104404" w:rsidRPr="00EA6200">
        <w:t>» та доповнити словами «</w:t>
      </w:r>
      <w:r w:rsidRPr="00EA6200">
        <w:t xml:space="preserve">в </w:t>
      </w:r>
      <w:r w:rsidR="00CF6F69" w:rsidRPr="00EA6200">
        <w:t>тому числі</w:t>
      </w:r>
      <w:r w:rsidRPr="00EA6200">
        <w:t xml:space="preserve"> бюджет розвитку</w:t>
      </w:r>
      <w:r w:rsidR="00CF6F69" w:rsidRPr="00EA6200">
        <w:t xml:space="preserve"> </w:t>
      </w:r>
      <w:r w:rsidR="00361E18">
        <w:t>770 000</w:t>
      </w:r>
      <w:r w:rsidR="007F1C9E">
        <w:t>,00</w:t>
      </w:r>
      <w:r w:rsidRPr="00EA6200">
        <w:t xml:space="preserve"> грн</w:t>
      </w:r>
      <w:r w:rsidR="00CF6F69" w:rsidRPr="00EA6200">
        <w:t>»</w:t>
      </w:r>
      <w:r w:rsidR="00EA6200">
        <w:t>;</w:t>
      </w:r>
    </w:p>
    <w:p w:rsidR="00BD7095" w:rsidRDefault="005811CE" w:rsidP="00BD7095">
      <w:pPr>
        <w:ind w:firstLine="284"/>
        <w:rPr>
          <w:bCs/>
        </w:rPr>
      </w:pPr>
      <w:bookmarkStart w:id="0" w:name="_GoBack"/>
      <w:bookmarkEnd w:id="0"/>
      <w:r>
        <w:rPr>
          <w:bCs/>
        </w:rPr>
        <w:t xml:space="preserve"> </w:t>
      </w:r>
      <w:r w:rsidR="00BD7095">
        <w:rPr>
          <w:bCs/>
        </w:rPr>
        <w:t xml:space="preserve">У зв’язку з скеруванням вільного залишку коштів, який утворився на початок бюджетного періоду, додаток 2 рішення сесії викласти у новій редакції, </w:t>
      </w:r>
      <w:r w:rsidR="00A664ED">
        <w:rPr>
          <w:bCs/>
        </w:rPr>
        <w:t>згідно з додатком</w:t>
      </w:r>
      <w:r w:rsidR="00BD7095">
        <w:rPr>
          <w:bCs/>
        </w:rPr>
        <w:t xml:space="preserve"> 1</w:t>
      </w:r>
      <w:r w:rsidR="00BD7095" w:rsidRPr="00EA6200">
        <w:rPr>
          <w:bCs/>
        </w:rPr>
        <w:t xml:space="preserve"> до цього рішення.</w:t>
      </w:r>
    </w:p>
    <w:p w:rsidR="00262E84" w:rsidRDefault="00262E84" w:rsidP="00EA6200">
      <w:pPr>
        <w:ind w:firstLine="284"/>
        <w:rPr>
          <w:bCs/>
        </w:rPr>
      </w:pPr>
      <w:r w:rsidRPr="00EA6200">
        <w:rPr>
          <w:bCs/>
        </w:rPr>
        <w:t>У п.</w:t>
      </w:r>
      <w:r w:rsidR="00EA6200">
        <w:rPr>
          <w:bCs/>
        </w:rPr>
        <w:t xml:space="preserve"> </w:t>
      </w:r>
      <w:r w:rsidRPr="00EA6200">
        <w:rPr>
          <w:bCs/>
        </w:rPr>
        <w:t xml:space="preserve">2 </w:t>
      </w:r>
      <w:r w:rsidR="00CF6F69" w:rsidRPr="00EA6200">
        <w:rPr>
          <w:bCs/>
        </w:rPr>
        <w:t xml:space="preserve">внести зміни в </w:t>
      </w:r>
      <w:r w:rsidRPr="00EA6200">
        <w:rPr>
          <w:bCs/>
        </w:rPr>
        <w:t>бюджетні призначення головним розпорядникам коштів сільського бюджету на 202</w:t>
      </w:r>
      <w:r w:rsidR="00361E18">
        <w:rPr>
          <w:bCs/>
        </w:rPr>
        <w:t>6</w:t>
      </w:r>
      <w:r w:rsidRPr="00EA6200">
        <w:rPr>
          <w:bCs/>
        </w:rPr>
        <w:t xml:space="preserve"> рік у розрізі відповідальних виконавців за бюджетними</w:t>
      </w:r>
      <w:r w:rsidR="00A664ED">
        <w:rPr>
          <w:bCs/>
        </w:rPr>
        <w:t xml:space="preserve"> програмами, згідно з додатком </w:t>
      </w:r>
      <w:r w:rsidR="00B22FE1">
        <w:rPr>
          <w:bCs/>
        </w:rPr>
        <w:t>2</w:t>
      </w:r>
      <w:r w:rsidRPr="00EA6200">
        <w:rPr>
          <w:bCs/>
        </w:rPr>
        <w:t xml:space="preserve"> до цього рішення.</w:t>
      </w:r>
    </w:p>
    <w:p w:rsidR="00120C64" w:rsidRDefault="00120C64" w:rsidP="00120C64">
      <w:pPr>
        <w:ind w:firstLine="284"/>
        <w:rPr>
          <w:color w:val="000000"/>
          <w:spacing w:val="3"/>
        </w:rPr>
      </w:pPr>
      <w:r>
        <w:rPr>
          <w:color w:val="000000"/>
          <w:spacing w:val="2"/>
        </w:rPr>
        <w:t>У п. 3 внести зміни на 202</w:t>
      </w:r>
      <w:r w:rsidR="00361E18">
        <w:rPr>
          <w:color w:val="000000"/>
          <w:spacing w:val="2"/>
        </w:rPr>
        <w:t>6</w:t>
      </w:r>
      <w:r>
        <w:rPr>
          <w:color w:val="000000"/>
          <w:spacing w:val="2"/>
        </w:rPr>
        <w:t xml:space="preserve"> рік до </w:t>
      </w:r>
      <w:r>
        <w:rPr>
          <w:color w:val="000000"/>
          <w:spacing w:val="3"/>
        </w:rPr>
        <w:t>обсягу міжбюджетних т</w:t>
      </w:r>
      <w:r w:rsidR="00A664ED">
        <w:rPr>
          <w:color w:val="000000"/>
          <w:spacing w:val="3"/>
        </w:rPr>
        <w:t xml:space="preserve">рансфертів, згідно з додатком </w:t>
      </w:r>
      <w:r w:rsidR="00B22FE1">
        <w:rPr>
          <w:color w:val="000000"/>
          <w:spacing w:val="3"/>
          <w:lang w:val="ru-RU"/>
        </w:rPr>
        <w:t>3</w:t>
      </w:r>
      <w:r>
        <w:rPr>
          <w:color w:val="000000"/>
          <w:spacing w:val="3"/>
        </w:rPr>
        <w:t xml:space="preserve"> до цього рішення.</w:t>
      </w:r>
    </w:p>
    <w:p w:rsidR="00BD7095" w:rsidRDefault="00BD7095" w:rsidP="00BD7095">
      <w:pPr>
        <w:ind w:firstLine="284"/>
      </w:pPr>
      <w:r w:rsidRPr="002A78F4">
        <w:t>У п.</w:t>
      </w:r>
      <w:r>
        <w:t xml:space="preserve"> 5</w:t>
      </w:r>
      <w:r>
        <w:rPr>
          <w:b/>
        </w:rPr>
        <w:t xml:space="preserve"> </w:t>
      </w:r>
      <w:r>
        <w:t>внести зміни на 2026 рік до переліку місцевих (регіональних) програм, які будуть фінансуватися за рахунок сільськ</w:t>
      </w:r>
      <w:r w:rsidR="00A664ED">
        <w:t xml:space="preserve">ого бюджету згідно з додатком </w:t>
      </w:r>
      <w:r>
        <w:t>4 до цього рішення.</w:t>
      </w:r>
    </w:p>
    <w:p w:rsidR="00E12855" w:rsidRPr="00EA6200" w:rsidRDefault="00262E84" w:rsidP="00EA6200">
      <w:pPr>
        <w:widowControl w:val="0"/>
        <w:shd w:val="clear" w:color="auto" w:fill="FFFFFF"/>
        <w:tabs>
          <w:tab w:val="left" w:pos="1003"/>
        </w:tabs>
        <w:rPr>
          <w:color w:val="000000"/>
          <w:spacing w:val="3"/>
        </w:rPr>
      </w:pPr>
      <w:r w:rsidRPr="00EA620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25D42" wp14:editId="41F08A6A">
                <wp:simplePos x="0" y="0"/>
                <wp:positionH relativeFrom="margin">
                  <wp:posOffset>6858000</wp:posOffset>
                </wp:positionH>
                <wp:positionV relativeFrom="paragraph">
                  <wp:posOffset>793115</wp:posOffset>
                </wp:positionV>
                <wp:extent cx="0" cy="201295"/>
                <wp:effectExtent l="5715" t="12065" r="1333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0907FD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pt,62.45pt" to="540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" strokeweight=".18mm">
                <v:stroke joinstyle="miter"/>
                <w10:wrap anchorx="margin"/>
              </v:line>
            </w:pict>
          </mc:Fallback>
        </mc:AlternateContent>
      </w:r>
      <w:r w:rsidR="00EE69FE" w:rsidRPr="00EA6200">
        <w:rPr>
          <w:color w:val="000000"/>
          <w:spacing w:val="-1"/>
        </w:rPr>
        <w:t>2</w:t>
      </w:r>
      <w:r w:rsidRPr="00EA6200">
        <w:rPr>
          <w:color w:val="000000"/>
          <w:spacing w:val="-1"/>
        </w:rPr>
        <w:t xml:space="preserve">. </w:t>
      </w:r>
      <w:r w:rsidRPr="00EA6200">
        <w:rPr>
          <w:color w:val="000000"/>
          <w:spacing w:val="3"/>
        </w:rPr>
        <w:t>Додатки 1-</w:t>
      </w:r>
      <w:r w:rsidR="00BD7095">
        <w:rPr>
          <w:color w:val="000000"/>
          <w:spacing w:val="3"/>
        </w:rPr>
        <w:t>4</w:t>
      </w:r>
      <w:r w:rsidR="006D0F40" w:rsidRPr="00EA6200">
        <w:rPr>
          <w:color w:val="000000"/>
          <w:spacing w:val="3"/>
        </w:rPr>
        <w:t xml:space="preserve"> </w:t>
      </w:r>
      <w:r w:rsidRPr="00EA6200">
        <w:rPr>
          <w:color w:val="000000"/>
          <w:spacing w:val="3"/>
        </w:rPr>
        <w:t>до цього рішення є його невід'ємною частиною.</w:t>
      </w:r>
    </w:p>
    <w:p w:rsidR="00262E84" w:rsidRPr="00EA6200" w:rsidRDefault="00EE69FE" w:rsidP="00EA6200">
      <w:pPr>
        <w:widowControl w:val="0"/>
        <w:shd w:val="clear" w:color="auto" w:fill="FFFFFF"/>
        <w:tabs>
          <w:tab w:val="left" w:pos="0"/>
        </w:tabs>
      </w:pPr>
      <w:r w:rsidRPr="00EA6200">
        <w:rPr>
          <w:color w:val="000000"/>
          <w:spacing w:val="-2"/>
        </w:rPr>
        <w:t>3</w:t>
      </w:r>
      <w:r w:rsidR="00262E84" w:rsidRPr="00EA6200">
        <w:rPr>
          <w:color w:val="000000"/>
          <w:spacing w:val="-2"/>
        </w:rPr>
        <w:t>.</w:t>
      </w:r>
      <w:r w:rsidR="00262E84" w:rsidRPr="00EA6200">
        <w:t xml:space="preserve"> Контроль за виконанням рішення покласти на постійну комісію сільської ради</w:t>
      </w:r>
      <w:r w:rsidR="00A664ED">
        <w:t xml:space="preserve"> з питань бюджету, фінансів та </w:t>
      </w:r>
      <w:r w:rsidR="00262E84" w:rsidRPr="00EA6200">
        <w:t>планування соціально-економічного розвитку (</w:t>
      </w:r>
      <w:r w:rsidR="000B143D" w:rsidRPr="000B143D">
        <w:t>голова комісії</w:t>
      </w:r>
      <w:r w:rsidR="000B143D">
        <w:t xml:space="preserve"> – </w:t>
      </w:r>
      <w:r w:rsidR="00361E18">
        <w:rPr>
          <w:b/>
        </w:rPr>
        <w:t>Андрій П’ЯСЕЦЬКИЙ</w:t>
      </w:r>
      <w:r w:rsidR="00262E84" w:rsidRPr="00EA6200">
        <w:t>)</w:t>
      </w:r>
      <w:r w:rsidR="00E60508" w:rsidRPr="00EA6200">
        <w:t>.</w:t>
      </w:r>
      <w:r w:rsidR="00262E84" w:rsidRPr="00EA6200">
        <w:rPr>
          <w:szCs w:val="28"/>
        </w:rPr>
        <w:t xml:space="preserve"> </w:t>
      </w:r>
    </w:p>
    <w:p w:rsidR="007230CB" w:rsidRDefault="007230CB" w:rsidP="00EA6200">
      <w:pPr>
        <w:ind w:firstLine="0"/>
        <w:rPr>
          <w:b/>
          <w:szCs w:val="28"/>
        </w:rPr>
      </w:pPr>
    </w:p>
    <w:p w:rsidR="00597B2C" w:rsidRDefault="00597B2C" w:rsidP="00EA6200">
      <w:pPr>
        <w:ind w:firstLine="0"/>
        <w:rPr>
          <w:b/>
          <w:szCs w:val="28"/>
        </w:rPr>
      </w:pPr>
    </w:p>
    <w:p w:rsidR="007230CB" w:rsidRDefault="007230CB" w:rsidP="00EA6200">
      <w:pPr>
        <w:ind w:firstLine="0"/>
        <w:rPr>
          <w:b/>
          <w:szCs w:val="28"/>
        </w:rPr>
      </w:pPr>
    </w:p>
    <w:p w:rsidR="006A6297" w:rsidRDefault="00597B2C" w:rsidP="00EA6200">
      <w:pPr>
        <w:ind w:firstLine="0"/>
      </w:pPr>
      <w:r>
        <w:rPr>
          <w:b/>
          <w:szCs w:val="28"/>
        </w:rPr>
        <w:t>Сільський голова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A664ED">
        <w:rPr>
          <w:b/>
          <w:szCs w:val="28"/>
        </w:rPr>
        <w:tab/>
      </w:r>
      <w:r w:rsidR="00A664ED">
        <w:rPr>
          <w:b/>
          <w:szCs w:val="28"/>
        </w:rPr>
        <w:tab/>
      </w:r>
      <w:r w:rsidR="00EA6200">
        <w:rPr>
          <w:b/>
          <w:szCs w:val="28"/>
        </w:rPr>
        <w:tab/>
      </w:r>
      <w:r w:rsidR="00EA6200">
        <w:rPr>
          <w:b/>
          <w:szCs w:val="28"/>
        </w:rPr>
        <w:tab/>
      </w:r>
      <w:r w:rsidR="00EA6200">
        <w:rPr>
          <w:b/>
          <w:szCs w:val="28"/>
        </w:rPr>
        <w:tab/>
      </w:r>
      <w:r w:rsidR="00EA6200">
        <w:rPr>
          <w:b/>
          <w:szCs w:val="28"/>
        </w:rPr>
        <w:tab/>
      </w:r>
      <w:r w:rsidR="00E60508">
        <w:rPr>
          <w:b/>
          <w:szCs w:val="28"/>
        </w:rPr>
        <w:t>Михайло ЦИХУЛЯК</w:t>
      </w:r>
    </w:p>
    <w:sectPr w:rsidR="006A6297" w:rsidSect="00A664ED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76"/>
    <w:rsid w:val="0002344B"/>
    <w:rsid w:val="00074808"/>
    <w:rsid w:val="000759EE"/>
    <w:rsid w:val="00086045"/>
    <w:rsid w:val="000B143D"/>
    <w:rsid w:val="000C51C2"/>
    <w:rsid w:val="000D743B"/>
    <w:rsid w:val="00104404"/>
    <w:rsid w:val="00120C64"/>
    <w:rsid w:val="001A1EF5"/>
    <w:rsid w:val="001B0994"/>
    <w:rsid w:val="001E5B4B"/>
    <w:rsid w:val="00262E84"/>
    <w:rsid w:val="00361E18"/>
    <w:rsid w:val="003A2776"/>
    <w:rsid w:val="003F2D0F"/>
    <w:rsid w:val="00404C4E"/>
    <w:rsid w:val="004563B2"/>
    <w:rsid w:val="00472DA2"/>
    <w:rsid w:val="004B4C33"/>
    <w:rsid w:val="0053215A"/>
    <w:rsid w:val="0053329C"/>
    <w:rsid w:val="005811CE"/>
    <w:rsid w:val="00597B2C"/>
    <w:rsid w:val="005A2564"/>
    <w:rsid w:val="00693F36"/>
    <w:rsid w:val="006A6297"/>
    <w:rsid w:val="006D0F40"/>
    <w:rsid w:val="006F1361"/>
    <w:rsid w:val="006F1E8A"/>
    <w:rsid w:val="00705F24"/>
    <w:rsid w:val="007230CB"/>
    <w:rsid w:val="007F1C9E"/>
    <w:rsid w:val="008222C9"/>
    <w:rsid w:val="009330ED"/>
    <w:rsid w:val="009C599A"/>
    <w:rsid w:val="00A16AEF"/>
    <w:rsid w:val="00A263A2"/>
    <w:rsid w:val="00A44943"/>
    <w:rsid w:val="00A664ED"/>
    <w:rsid w:val="00A85AF3"/>
    <w:rsid w:val="00B22FE1"/>
    <w:rsid w:val="00BB065A"/>
    <w:rsid w:val="00BC5A26"/>
    <w:rsid w:val="00BD7095"/>
    <w:rsid w:val="00BF1009"/>
    <w:rsid w:val="00C56B41"/>
    <w:rsid w:val="00C66F02"/>
    <w:rsid w:val="00CB1CDB"/>
    <w:rsid w:val="00CF6F69"/>
    <w:rsid w:val="00D05722"/>
    <w:rsid w:val="00D12A1E"/>
    <w:rsid w:val="00E10C49"/>
    <w:rsid w:val="00E12855"/>
    <w:rsid w:val="00E178AF"/>
    <w:rsid w:val="00E50A4E"/>
    <w:rsid w:val="00E60508"/>
    <w:rsid w:val="00EA6200"/>
    <w:rsid w:val="00EE69FE"/>
    <w:rsid w:val="00F245E7"/>
    <w:rsid w:val="00F34D36"/>
    <w:rsid w:val="00F41180"/>
    <w:rsid w:val="00F551BA"/>
    <w:rsid w:val="00F81B61"/>
    <w:rsid w:val="00FB0BC9"/>
    <w:rsid w:val="00FD5678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E84"/>
    <w:rPr>
      <w:color w:val="0000FF"/>
      <w:u w:val="single"/>
    </w:rPr>
  </w:style>
  <w:style w:type="paragraph" w:styleId="a4">
    <w:name w:val="Body Text"/>
    <w:basedOn w:val="a"/>
    <w:link w:val="a5"/>
    <w:rsid w:val="00262E84"/>
    <w:pPr>
      <w:ind w:firstLine="0"/>
    </w:pPr>
    <w:rPr>
      <w:szCs w:val="20"/>
    </w:rPr>
  </w:style>
  <w:style w:type="character" w:customStyle="1" w:styleId="a5">
    <w:name w:val="Основной текст Знак"/>
    <w:basedOn w:val="a0"/>
    <w:link w:val="a4"/>
    <w:rsid w:val="00262E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rsid w:val="00262E8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62E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заголовок 4"/>
    <w:basedOn w:val="a"/>
    <w:next w:val="a"/>
    <w:rsid w:val="00262E84"/>
    <w:pPr>
      <w:keepNext/>
      <w:autoSpaceDE w:val="0"/>
      <w:ind w:firstLine="1701"/>
    </w:pPr>
    <w:rPr>
      <w:rFonts w:ascii="Bookman Old Style" w:hAnsi="Bookman Old Style"/>
      <w:sz w:val="27"/>
      <w:szCs w:val="27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62E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E8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E84"/>
    <w:rPr>
      <w:color w:val="0000FF"/>
      <w:u w:val="single"/>
    </w:rPr>
  </w:style>
  <w:style w:type="paragraph" w:styleId="a4">
    <w:name w:val="Body Text"/>
    <w:basedOn w:val="a"/>
    <w:link w:val="a5"/>
    <w:rsid w:val="00262E84"/>
    <w:pPr>
      <w:ind w:firstLine="0"/>
    </w:pPr>
    <w:rPr>
      <w:szCs w:val="20"/>
    </w:rPr>
  </w:style>
  <w:style w:type="character" w:customStyle="1" w:styleId="a5">
    <w:name w:val="Основной текст Знак"/>
    <w:basedOn w:val="a0"/>
    <w:link w:val="a4"/>
    <w:rsid w:val="00262E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rsid w:val="00262E8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62E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заголовок 4"/>
    <w:basedOn w:val="a"/>
    <w:next w:val="a"/>
    <w:rsid w:val="00262E84"/>
    <w:pPr>
      <w:keepNext/>
      <w:autoSpaceDE w:val="0"/>
      <w:ind w:firstLine="1701"/>
    </w:pPr>
    <w:rPr>
      <w:rFonts w:ascii="Bookman Old Style" w:hAnsi="Bookman Old Style"/>
      <w:sz w:val="27"/>
      <w:szCs w:val="27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62E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E8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E55D2-EDC7-49CA-8514-A32CE384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2026-02-23T10:48:00Z</cp:lastPrinted>
  <dcterms:created xsi:type="dcterms:W3CDTF">2026-02-23T10:48:00Z</dcterms:created>
  <dcterms:modified xsi:type="dcterms:W3CDTF">2026-02-23T10:48:00Z</dcterms:modified>
</cp:coreProperties>
</file>