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894" w:rsidRDefault="00710894" w:rsidP="00710894">
      <w:pPr>
        <w:spacing w:after="0" w:line="240" w:lineRule="auto"/>
        <w:jc w:val="center"/>
        <w:rPr>
          <w:rFonts w:ascii="Times New Roman" w:eastAsia="Times New Roman" w:hAnsi="Times New Roman"/>
          <w:b/>
          <w:sz w:val="28"/>
          <w:szCs w:val="28"/>
          <w:lang w:eastAsia="uk-UA"/>
        </w:rPr>
      </w:pPr>
      <w:r>
        <w:rPr>
          <w:rFonts w:ascii="Times New Roman" w:eastAsia="Times New Roman" w:hAnsi="Times New Roman"/>
          <w:b/>
          <w:noProof/>
          <w:sz w:val="28"/>
          <w:szCs w:val="28"/>
          <w:lang w:eastAsia="uk-UA"/>
        </w:rPr>
        <w:drawing>
          <wp:inline distT="0" distB="0" distL="0" distR="0" wp14:anchorId="6AE2A99D" wp14:editId="1491EAE4">
            <wp:extent cx="430313" cy="612000"/>
            <wp:effectExtent l="0" t="0" r="8255" b="0"/>
            <wp:docPr id="1" name="Рисунок 1" descr="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213700_img_005 (1)"/>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430313" cy="612000"/>
                    </a:xfrm>
                    <a:prstGeom prst="rect">
                      <a:avLst/>
                    </a:prstGeom>
                    <a:noFill/>
                    <a:ln>
                      <a:noFill/>
                    </a:ln>
                  </pic:spPr>
                </pic:pic>
              </a:graphicData>
            </a:graphic>
          </wp:inline>
        </w:drawing>
      </w:r>
    </w:p>
    <w:p w:rsidR="00710894" w:rsidRDefault="00710894" w:rsidP="00710894">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ТРОСТЯНЕЦЬКА СІЛЬСЬКА РАДА</w:t>
      </w:r>
    </w:p>
    <w:p w:rsidR="00710894" w:rsidRDefault="00710894" w:rsidP="00710894">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СТРИЙСЬКОГО РАЙОНУ ЛЬВІВСЬКОЇ ОБЛАСТІ </w:t>
      </w:r>
    </w:p>
    <w:p w:rsidR="00710894" w:rsidRDefault="00710894" w:rsidP="00710894">
      <w:pPr>
        <w:spacing w:after="0" w:line="240" w:lineRule="auto"/>
        <w:ind w:right="-1"/>
        <w:jc w:val="center"/>
        <w:rPr>
          <w:rFonts w:ascii="Times New Roman" w:eastAsia="Times New Roman" w:hAnsi="Times New Roman"/>
          <w:b/>
          <w:sz w:val="24"/>
          <w:szCs w:val="24"/>
          <w:lang w:eastAsia="ru-RU"/>
        </w:rPr>
      </w:pPr>
      <w:r>
        <w:rPr>
          <w:rFonts w:ascii="Times New Roman" w:eastAsia="Times New Roman" w:hAnsi="Times New Roman"/>
          <w:b/>
          <w:sz w:val="24"/>
          <w:szCs w:val="24"/>
          <w:lang w:val="en-US" w:eastAsia="ru-RU"/>
        </w:rPr>
        <w:t>LXXIII</w:t>
      </w:r>
      <w:r>
        <w:rPr>
          <w:rFonts w:ascii="Times New Roman" w:eastAsia="Times New Roman" w:hAnsi="Times New Roman"/>
          <w:b/>
          <w:sz w:val="24"/>
          <w:szCs w:val="24"/>
          <w:lang w:val="ru-RU" w:eastAsia="ru-RU"/>
        </w:rPr>
        <w:t xml:space="preserve"> </w:t>
      </w:r>
      <w:r>
        <w:rPr>
          <w:rFonts w:ascii="Times New Roman" w:eastAsia="Times New Roman" w:hAnsi="Times New Roman"/>
          <w:b/>
          <w:sz w:val="24"/>
          <w:szCs w:val="24"/>
          <w:lang w:eastAsia="ru-RU"/>
        </w:rPr>
        <w:t xml:space="preserve">сесія </w:t>
      </w:r>
      <w:r>
        <w:rPr>
          <w:rFonts w:ascii="Times New Roman" w:eastAsia="Times New Roman" w:hAnsi="Times New Roman"/>
          <w:b/>
          <w:sz w:val="24"/>
          <w:szCs w:val="24"/>
          <w:lang w:val="en-US" w:eastAsia="ru-RU"/>
        </w:rPr>
        <w:t>VIII</w:t>
      </w:r>
      <w:r>
        <w:rPr>
          <w:rFonts w:ascii="Times New Roman" w:eastAsia="Times New Roman" w:hAnsi="Times New Roman"/>
          <w:b/>
          <w:sz w:val="24"/>
          <w:szCs w:val="24"/>
          <w:lang w:eastAsia="ru-RU"/>
        </w:rPr>
        <w:t xml:space="preserve"> скликання</w:t>
      </w:r>
    </w:p>
    <w:p w:rsidR="00710894" w:rsidRPr="002E50F5" w:rsidRDefault="00710894" w:rsidP="00710894">
      <w:pPr>
        <w:spacing w:after="0" w:line="240" w:lineRule="auto"/>
        <w:ind w:right="-1"/>
        <w:jc w:val="center"/>
        <w:rPr>
          <w:rFonts w:ascii="Times New Roman" w:eastAsia="Times New Roman" w:hAnsi="Times New Roman"/>
          <w:b/>
          <w:sz w:val="24"/>
          <w:szCs w:val="24"/>
          <w:lang w:eastAsia="ru-RU"/>
        </w:rPr>
      </w:pPr>
    </w:p>
    <w:p w:rsidR="00710894" w:rsidRDefault="00710894" w:rsidP="00710894">
      <w:pPr>
        <w:spacing w:after="0" w:line="240" w:lineRule="auto"/>
        <w:ind w:right="-1"/>
        <w:jc w:val="center"/>
        <w:rPr>
          <w:rFonts w:ascii="Times New Roman" w:hAnsi="Times New Roman"/>
          <w:b/>
          <w:noProof/>
          <w:sz w:val="24"/>
          <w:szCs w:val="24"/>
        </w:rPr>
      </w:pPr>
      <w:r>
        <w:rPr>
          <w:rFonts w:ascii="Times New Roman" w:hAnsi="Times New Roman"/>
          <w:b/>
          <w:noProof/>
          <w:sz w:val="24"/>
          <w:szCs w:val="24"/>
        </w:rPr>
        <w:t>Р І Ш Е Н Н Я</w:t>
      </w:r>
    </w:p>
    <w:p w:rsidR="00710894" w:rsidRPr="002E50F5" w:rsidRDefault="00710894" w:rsidP="00710894">
      <w:pPr>
        <w:spacing w:after="0" w:line="240" w:lineRule="auto"/>
        <w:ind w:right="-1"/>
        <w:jc w:val="center"/>
        <w:rPr>
          <w:rFonts w:ascii="Times New Roman" w:hAnsi="Times New Roman"/>
          <w:b/>
          <w:noProof/>
          <w:sz w:val="24"/>
          <w:szCs w:val="24"/>
        </w:rPr>
      </w:pPr>
    </w:p>
    <w:p w:rsidR="00186B4E" w:rsidRDefault="00710894" w:rsidP="00710894">
      <w:pPr>
        <w:spacing w:after="0"/>
        <w:rPr>
          <w:rFonts w:ascii="Times New Roman" w:eastAsia="Times New Roman" w:hAnsi="Times New Roman"/>
          <w:sz w:val="26"/>
          <w:szCs w:val="26"/>
          <w:lang w:eastAsia="ru-RU"/>
        </w:rPr>
      </w:pPr>
      <w:r w:rsidRPr="00803024">
        <w:rPr>
          <w:rFonts w:ascii="Times New Roman" w:eastAsia="Times New Roman" w:hAnsi="Times New Roman"/>
          <w:sz w:val="26"/>
          <w:szCs w:val="26"/>
          <w:lang w:eastAsia="ru-RU"/>
        </w:rPr>
        <w:t>19 березня 2026 року</w:t>
      </w:r>
      <w:r w:rsidRPr="00803024">
        <w:rPr>
          <w:rFonts w:ascii="Times New Roman" w:eastAsia="Times New Roman" w:hAnsi="Times New Roman"/>
          <w:sz w:val="26"/>
          <w:szCs w:val="26"/>
          <w:lang w:eastAsia="ru-RU"/>
        </w:rPr>
        <w:tab/>
      </w:r>
      <w:r w:rsidRPr="00803024">
        <w:rPr>
          <w:rFonts w:ascii="Times New Roman" w:eastAsia="Times New Roman" w:hAnsi="Times New Roman"/>
          <w:sz w:val="26"/>
          <w:szCs w:val="26"/>
          <w:lang w:eastAsia="ru-RU"/>
        </w:rPr>
        <w:tab/>
        <w:t xml:space="preserve">        с. Тростянець</w:t>
      </w:r>
      <w:r w:rsidRPr="00803024">
        <w:rPr>
          <w:rFonts w:ascii="Times New Roman" w:eastAsia="Times New Roman" w:hAnsi="Times New Roman"/>
          <w:sz w:val="26"/>
          <w:szCs w:val="26"/>
          <w:lang w:eastAsia="ru-RU"/>
        </w:rPr>
        <w:tab/>
      </w:r>
      <w:r w:rsidRPr="00803024">
        <w:rPr>
          <w:rFonts w:ascii="Times New Roman" w:eastAsia="Times New Roman" w:hAnsi="Times New Roman"/>
          <w:sz w:val="26"/>
          <w:szCs w:val="26"/>
          <w:lang w:eastAsia="ru-RU"/>
        </w:rPr>
        <w:tab/>
      </w:r>
      <w:r w:rsidRPr="00803024">
        <w:rPr>
          <w:rFonts w:ascii="Times New Roman" w:eastAsia="Times New Roman" w:hAnsi="Times New Roman"/>
          <w:sz w:val="26"/>
          <w:szCs w:val="26"/>
          <w:lang w:eastAsia="ru-RU"/>
        </w:rPr>
        <w:tab/>
      </w:r>
      <w:r w:rsidRPr="00803024">
        <w:rPr>
          <w:rFonts w:ascii="Times New Roman" w:eastAsia="Times New Roman" w:hAnsi="Times New Roman"/>
          <w:sz w:val="26"/>
          <w:szCs w:val="26"/>
          <w:lang w:eastAsia="ru-RU"/>
        </w:rPr>
        <w:tab/>
      </w:r>
      <w:r w:rsidRPr="00803024">
        <w:rPr>
          <w:rFonts w:ascii="Times New Roman" w:eastAsia="Times New Roman" w:hAnsi="Times New Roman"/>
          <w:sz w:val="26"/>
          <w:szCs w:val="26"/>
          <w:lang w:eastAsia="ru-RU"/>
        </w:rPr>
        <w:tab/>
        <w:t xml:space="preserve">№ </w:t>
      </w:r>
      <w:r w:rsidR="00B96392">
        <w:rPr>
          <w:rFonts w:ascii="Times New Roman" w:eastAsia="Times New Roman" w:hAnsi="Times New Roman"/>
          <w:sz w:val="26"/>
          <w:szCs w:val="26"/>
          <w:lang w:eastAsia="ru-RU"/>
        </w:rPr>
        <w:t>4447</w:t>
      </w:r>
    </w:p>
    <w:p w:rsidR="00710894" w:rsidRDefault="00710894" w:rsidP="00710894">
      <w:pPr>
        <w:spacing w:after="0"/>
        <w:rPr>
          <w:rFonts w:ascii="Times New Roman" w:hAnsi="Times New Roman"/>
          <w:b/>
          <w:lang w:val="ru-RU"/>
        </w:rPr>
      </w:pPr>
    </w:p>
    <w:p w:rsidR="00C1521A" w:rsidRPr="00B24F9D" w:rsidRDefault="00C1521A" w:rsidP="00186B4E">
      <w:pPr>
        <w:shd w:val="clear" w:color="auto" w:fill="FFFFFF"/>
        <w:spacing w:after="0" w:line="240" w:lineRule="auto"/>
        <w:ind w:right="4818"/>
        <w:jc w:val="both"/>
        <w:outlineLvl w:val="0"/>
        <w:rPr>
          <w:rFonts w:ascii="Times New Roman" w:hAnsi="Times New Roman"/>
          <w:b/>
          <w:sz w:val="24"/>
          <w:szCs w:val="24"/>
        </w:rPr>
      </w:pPr>
      <w:r w:rsidRPr="00444F32">
        <w:rPr>
          <w:rFonts w:ascii="Times New Roman" w:hAnsi="Times New Roman"/>
          <w:b/>
          <w:sz w:val="24"/>
          <w:szCs w:val="24"/>
        </w:rPr>
        <w:t xml:space="preserve">Про </w:t>
      </w:r>
      <w:r w:rsidR="008D4815">
        <w:rPr>
          <w:rFonts w:ascii="Times New Roman" w:hAnsi="Times New Roman"/>
          <w:b/>
          <w:sz w:val="24"/>
          <w:szCs w:val="24"/>
        </w:rPr>
        <w:t>внесення змін до</w:t>
      </w:r>
      <w:r w:rsidRPr="00444F32">
        <w:rPr>
          <w:rFonts w:ascii="Times New Roman" w:hAnsi="Times New Roman"/>
          <w:b/>
          <w:sz w:val="24"/>
          <w:szCs w:val="24"/>
        </w:rPr>
        <w:t xml:space="preserve"> бюджетної програми</w:t>
      </w:r>
      <w:r w:rsidRPr="00444F32">
        <w:rPr>
          <w:rFonts w:ascii="Times New Roman" w:hAnsi="Times New Roman"/>
          <w:b/>
          <w:bCs/>
          <w:kern w:val="36"/>
          <w:sz w:val="24"/>
          <w:szCs w:val="24"/>
          <w:lang w:eastAsia="uk-UA"/>
        </w:rPr>
        <w:t xml:space="preserve"> </w:t>
      </w:r>
      <w:r w:rsidRPr="00444F32">
        <w:rPr>
          <w:rFonts w:ascii="Times New Roman" w:hAnsi="Times New Roman"/>
          <w:b/>
          <w:sz w:val="24"/>
          <w:szCs w:val="24"/>
        </w:rPr>
        <w:t>Тростянецької сільської ради «</w:t>
      </w:r>
      <w:r w:rsidR="00D332B9" w:rsidRPr="00444F32">
        <w:rPr>
          <w:rFonts w:ascii="Times New Roman" w:hAnsi="Times New Roman"/>
          <w:b/>
          <w:sz w:val="24"/>
          <w:szCs w:val="24"/>
        </w:rPr>
        <w:t>З</w:t>
      </w:r>
      <w:r w:rsidRPr="00444F32">
        <w:rPr>
          <w:rFonts w:ascii="Times New Roman" w:hAnsi="Times New Roman"/>
          <w:b/>
          <w:sz w:val="24"/>
          <w:szCs w:val="24"/>
        </w:rPr>
        <w:t>емлеустр</w:t>
      </w:r>
      <w:r w:rsidR="00D332B9" w:rsidRPr="00444F32">
        <w:rPr>
          <w:rFonts w:ascii="Times New Roman" w:hAnsi="Times New Roman"/>
          <w:b/>
          <w:sz w:val="24"/>
          <w:szCs w:val="24"/>
        </w:rPr>
        <w:t>ій населених пунктів</w:t>
      </w:r>
      <w:r w:rsidRPr="00444F32">
        <w:rPr>
          <w:rFonts w:ascii="Times New Roman" w:hAnsi="Times New Roman"/>
          <w:b/>
          <w:sz w:val="24"/>
          <w:szCs w:val="24"/>
        </w:rPr>
        <w:t xml:space="preserve"> на території</w:t>
      </w:r>
      <w:r w:rsidR="00444F32">
        <w:rPr>
          <w:rFonts w:ascii="Times New Roman" w:hAnsi="Times New Roman"/>
          <w:b/>
          <w:sz w:val="24"/>
          <w:szCs w:val="24"/>
        </w:rPr>
        <w:t xml:space="preserve"> </w:t>
      </w:r>
      <w:r w:rsidR="00B354D4" w:rsidRPr="00444F32">
        <w:rPr>
          <w:rFonts w:ascii="Times New Roman" w:hAnsi="Times New Roman"/>
          <w:b/>
          <w:sz w:val="24"/>
          <w:szCs w:val="24"/>
        </w:rPr>
        <w:t xml:space="preserve">Тростянецької </w:t>
      </w:r>
      <w:r w:rsidRPr="00444F32">
        <w:rPr>
          <w:rFonts w:ascii="Times New Roman" w:hAnsi="Times New Roman"/>
          <w:b/>
          <w:sz w:val="24"/>
          <w:szCs w:val="24"/>
        </w:rPr>
        <w:t>ТГ на 20</w:t>
      </w:r>
      <w:r w:rsidR="00171B78" w:rsidRPr="00444F32">
        <w:rPr>
          <w:rFonts w:ascii="Times New Roman" w:hAnsi="Times New Roman"/>
          <w:b/>
          <w:sz w:val="24"/>
          <w:szCs w:val="24"/>
        </w:rPr>
        <w:t>2</w:t>
      </w:r>
      <w:r w:rsidR="00DF4CDD">
        <w:rPr>
          <w:rFonts w:ascii="Times New Roman" w:hAnsi="Times New Roman"/>
          <w:b/>
          <w:sz w:val="24"/>
          <w:szCs w:val="24"/>
        </w:rPr>
        <w:t>6-2027</w:t>
      </w:r>
      <w:r w:rsidR="001A352A" w:rsidRPr="00444F32">
        <w:rPr>
          <w:rFonts w:ascii="Times New Roman" w:hAnsi="Times New Roman"/>
          <w:b/>
          <w:sz w:val="24"/>
          <w:szCs w:val="24"/>
        </w:rPr>
        <w:t xml:space="preserve"> </w:t>
      </w:r>
      <w:r w:rsidR="00DF4CDD">
        <w:rPr>
          <w:rFonts w:ascii="Times New Roman" w:hAnsi="Times New Roman"/>
          <w:b/>
          <w:sz w:val="24"/>
          <w:szCs w:val="24"/>
        </w:rPr>
        <w:t>ро</w:t>
      </w:r>
      <w:r w:rsidRPr="00444F32">
        <w:rPr>
          <w:rFonts w:ascii="Times New Roman" w:hAnsi="Times New Roman"/>
          <w:b/>
          <w:sz w:val="24"/>
          <w:szCs w:val="24"/>
        </w:rPr>
        <w:t>к</w:t>
      </w:r>
      <w:r w:rsidR="00DF4CDD">
        <w:rPr>
          <w:rFonts w:ascii="Times New Roman" w:hAnsi="Times New Roman"/>
          <w:b/>
          <w:sz w:val="24"/>
          <w:szCs w:val="24"/>
        </w:rPr>
        <w:t>и</w:t>
      </w:r>
      <w:r w:rsidRPr="00444F32">
        <w:rPr>
          <w:rFonts w:ascii="Times New Roman" w:hAnsi="Times New Roman"/>
          <w:b/>
          <w:sz w:val="24"/>
          <w:szCs w:val="24"/>
        </w:rPr>
        <w:t>»</w:t>
      </w:r>
    </w:p>
    <w:p w:rsidR="00C1521A" w:rsidRPr="00B24F9D" w:rsidRDefault="00C1521A" w:rsidP="00B24F9D">
      <w:pPr>
        <w:spacing w:after="0" w:line="240" w:lineRule="auto"/>
        <w:rPr>
          <w:rFonts w:ascii="Times New Roman" w:hAnsi="Times New Roman"/>
          <w:b/>
          <w:sz w:val="24"/>
          <w:szCs w:val="24"/>
        </w:rPr>
      </w:pPr>
    </w:p>
    <w:p w:rsidR="00631F09" w:rsidRPr="00631F09" w:rsidRDefault="00C1521A" w:rsidP="005301FD">
      <w:pPr>
        <w:spacing w:after="0" w:line="240" w:lineRule="auto"/>
        <w:ind w:firstLine="709"/>
        <w:jc w:val="both"/>
        <w:rPr>
          <w:rFonts w:ascii="Times New Roman" w:hAnsi="Times New Roman"/>
          <w:spacing w:val="3"/>
          <w:sz w:val="24"/>
          <w:szCs w:val="24"/>
        </w:rPr>
      </w:pPr>
      <w:r w:rsidRPr="00C1521A">
        <w:rPr>
          <w:rFonts w:ascii="Times New Roman" w:hAnsi="Times New Roman"/>
          <w:spacing w:val="3"/>
          <w:sz w:val="24"/>
          <w:szCs w:val="24"/>
        </w:rPr>
        <w:t xml:space="preserve">Відповідно до пункту 22 частини першої статті 26 Закону України </w:t>
      </w:r>
      <w:r w:rsidR="00B24F9D">
        <w:rPr>
          <w:rFonts w:ascii="Times New Roman" w:hAnsi="Times New Roman"/>
          <w:spacing w:val="3"/>
          <w:sz w:val="24"/>
          <w:szCs w:val="24"/>
        </w:rPr>
        <w:t>«</w:t>
      </w:r>
      <w:r w:rsidRPr="00C1521A">
        <w:rPr>
          <w:rFonts w:ascii="Times New Roman" w:hAnsi="Times New Roman"/>
          <w:spacing w:val="3"/>
          <w:sz w:val="24"/>
          <w:szCs w:val="24"/>
        </w:rPr>
        <w:t xml:space="preserve">Про місцеве самоврядування в Україні», </w:t>
      </w:r>
      <w:r w:rsidR="00631F09" w:rsidRPr="00631F09">
        <w:rPr>
          <w:rFonts w:ascii="Times New Roman" w:hAnsi="Times New Roman"/>
          <w:spacing w:val="3"/>
          <w:sz w:val="24"/>
          <w:szCs w:val="24"/>
        </w:rPr>
        <w:t xml:space="preserve">враховуючи висновки </w:t>
      </w:r>
      <w:r w:rsidR="00631F09" w:rsidRPr="00631F09">
        <w:rPr>
          <w:rFonts w:ascii="Times New Roman" w:hAnsi="Times New Roman"/>
          <w:sz w:val="24"/>
          <w:szCs w:val="24"/>
        </w:rPr>
        <w:t xml:space="preserve">постійних комісій сільської ради </w:t>
      </w:r>
      <w:r w:rsidR="00E92B8D" w:rsidRPr="00444F32">
        <w:rPr>
          <w:rFonts w:ascii="Times New Roman" w:hAnsi="Times New Roman"/>
          <w:sz w:val="24"/>
          <w:szCs w:val="24"/>
        </w:rPr>
        <w:t>з питань земельних відносин, будівництва, архітектури, просторового планування, природних ресурсів та екології</w:t>
      </w:r>
      <w:r w:rsidR="00631F09" w:rsidRPr="00631F09">
        <w:rPr>
          <w:rFonts w:ascii="Times New Roman" w:hAnsi="Times New Roman"/>
          <w:iCs/>
          <w:spacing w:val="3"/>
          <w:sz w:val="24"/>
          <w:szCs w:val="24"/>
        </w:rPr>
        <w:t xml:space="preserve"> та</w:t>
      </w:r>
      <w:r w:rsidR="00631F09" w:rsidRPr="00631F09">
        <w:rPr>
          <w:rFonts w:ascii="Times New Roman" w:hAnsi="Times New Roman"/>
          <w:i/>
          <w:iCs/>
          <w:spacing w:val="3"/>
          <w:sz w:val="24"/>
          <w:szCs w:val="24"/>
        </w:rPr>
        <w:t xml:space="preserve"> </w:t>
      </w:r>
      <w:r w:rsidR="00631F09" w:rsidRPr="00631F09">
        <w:rPr>
          <w:rFonts w:ascii="Times New Roman" w:hAnsi="Times New Roman"/>
          <w:spacing w:val="3"/>
          <w:sz w:val="24"/>
          <w:szCs w:val="24"/>
        </w:rPr>
        <w:t>з питань бюджету, фінансів та планування соціально-економічного розвитку, Тростянецька сільська рада</w:t>
      </w:r>
    </w:p>
    <w:p w:rsidR="005301FD" w:rsidRDefault="005301FD" w:rsidP="005301FD">
      <w:pPr>
        <w:spacing w:after="0" w:line="240" w:lineRule="auto"/>
        <w:jc w:val="center"/>
        <w:rPr>
          <w:rFonts w:ascii="Times New Roman" w:hAnsi="Times New Roman"/>
          <w:b/>
          <w:sz w:val="24"/>
          <w:szCs w:val="24"/>
          <w:lang w:eastAsia="uk-UA"/>
        </w:rPr>
      </w:pPr>
    </w:p>
    <w:p w:rsidR="00444F32" w:rsidRDefault="00444F32" w:rsidP="005301FD">
      <w:pPr>
        <w:spacing w:after="0" w:line="240" w:lineRule="auto"/>
        <w:jc w:val="center"/>
        <w:rPr>
          <w:rFonts w:ascii="Times New Roman" w:hAnsi="Times New Roman"/>
          <w:b/>
          <w:sz w:val="24"/>
          <w:szCs w:val="24"/>
          <w:lang w:eastAsia="uk-UA"/>
        </w:rPr>
      </w:pPr>
      <w:r w:rsidRPr="00183CE8">
        <w:rPr>
          <w:rFonts w:ascii="Times New Roman" w:hAnsi="Times New Roman"/>
          <w:b/>
          <w:sz w:val="24"/>
          <w:szCs w:val="24"/>
          <w:lang w:eastAsia="uk-UA"/>
        </w:rPr>
        <w:t>ВИРІШИЛА:</w:t>
      </w:r>
    </w:p>
    <w:p w:rsidR="00C1521A" w:rsidRPr="00C1521A" w:rsidRDefault="00C1521A" w:rsidP="0098711C">
      <w:pPr>
        <w:spacing w:after="0" w:line="240" w:lineRule="auto"/>
        <w:ind w:firstLine="709"/>
        <w:jc w:val="center"/>
        <w:rPr>
          <w:rFonts w:ascii="Times New Roman" w:hAnsi="Times New Roman"/>
          <w:sz w:val="24"/>
          <w:szCs w:val="24"/>
        </w:rPr>
      </w:pPr>
    </w:p>
    <w:p w:rsidR="00C1521A" w:rsidRPr="0098711C" w:rsidRDefault="0098711C" w:rsidP="0098711C">
      <w:pPr>
        <w:shd w:val="clear" w:color="auto" w:fill="FFFFFF"/>
        <w:spacing w:after="0" w:line="240" w:lineRule="auto"/>
        <w:ind w:firstLine="709"/>
        <w:jc w:val="both"/>
        <w:outlineLvl w:val="0"/>
        <w:rPr>
          <w:rFonts w:ascii="Times New Roman" w:hAnsi="Times New Roman"/>
          <w:bCs/>
          <w:kern w:val="36"/>
          <w:sz w:val="24"/>
          <w:szCs w:val="24"/>
          <w:lang w:eastAsia="uk-UA"/>
        </w:rPr>
      </w:pPr>
      <w:r>
        <w:rPr>
          <w:rFonts w:ascii="Times New Roman" w:hAnsi="Times New Roman"/>
          <w:sz w:val="24"/>
          <w:szCs w:val="24"/>
        </w:rPr>
        <w:t xml:space="preserve">1. </w:t>
      </w:r>
      <w:r w:rsidR="008D4815" w:rsidRPr="0098711C">
        <w:rPr>
          <w:rFonts w:ascii="Times New Roman" w:hAnsi="Times New Roman"/>
          <w:sz w:val="24"/>
          <w:szCs w:val="24"/>
        </w:rPr>
        <w:t>Внести зміни до</w:t>
      </w:r>
      <w:r w:rsidR="00C1521A" w:rsidRPr="0098711C">
        <w:rPr>
          <w:rFonts w:ascii="Times New Roman" w:hAnsi="Times New Roman"/>
          <w:sz w:val="24"/>
          <w:szCs w:val="24"/>
        </w:rPr>
        <w:t xml:space="preserve"> бюджетн</w:t>
      </w:r>
      <w:r w:rsidR="008D4815" w:rsidRPr="0098711C">
        <w:rPr>
          <w:rFonts w:ascii="Times New Roman" w:hAnsi="Times New Roman"/>
          <w:sz w:val="24"/>
          <w:szCs w:val="24"/>
        </w:rPr>
        <w:t>ої</w:t>
      </w:r>
      <w:r w:rsidR="00C1521A" w:rsidRPr="0098711C">
        <w:rPr>
          <w:rFonts w:ascii="Times New Roman" w:hAnsi="Times New Roman"/>
          <w:sz w:val="24"/>
          <w:szCs w:val="24"/>
        </w:rPr>
        <w:t xml:space="preserve"> програм</w:t>
      </w:r>
      <w:r w:rsidR="008D4815" w:rsidRPr="0098711C">
        <w:rPr>
          <w:rFonts w:ascii="Times New Roman" w:hAnsi="Times New Roman"/>
          <w:sz w:val="24"/>
          <w:szCs w:val="24"/>
        </w:rPr>
        <w:t>и</w:t>
      </w:r>
      <w:r w:rsidR="00C1521A" w:rsidRPr="0098711C">
        <w:rPr>
          <w:rFonts w:ascii="Times New Roman" w:hAnsi="Times New Roman"/>
          <w:sz w:val="24"/>
          <w:szCs w:val="24"/>
        </w:rPr>
        <w:t xml:space="preserve"> </w:t>
      </w:r>
      <w:r w:rsidR="00C1521A" w:rsidRPr="0098711C">
        <w:rPr>
          <w:rFonts w:ascii="Times New Roman" w:hAnsi="Times New Roman"/>
          <w:bCs/>
          <w:sz w:val="24"/>
          <w:szCs w:val="24"/>
        </w:rPr>
        <w:t>Тростянецької сільської ради</w:t>
      </w:r>
      <w:r w:rsidR="00C1521A" w:rsidRPr="0098711C">
        <w:rPr>
          <w:rFonts w:ascii="Times New Roman" w:hAnsi="Times New Roman"/>
          <w:sz w:val="24"/>
          <w:szCs w:val="24"/>
        </w:rPr>
        <w:t xml:space="preserve"> «</w:t>
      </w:r>
      <w:r w:rsidR="00D332B9" w:rsidRPr="0098711C">
        <w:rPr>
          <w:rFonts w:ascii="Times New Roman" w:hAnsi="Times New Roman"/>
          <w:sz w:val="24"/>
          <w:szCs w:val="24"/>
        </w:rPr>
        <w:t>З</w:t>
      </w:r>
      <w:r w:rsidR="00D9378B" w:rsidRPr="0098711C">
        <w:rPr>
          <w:rFonts w:ascii="Times New Roman" w:hAnsi="Times New Roman"/>
          <w:sz w:val="24"/>
          <w:szCs w:val="24"/>
        </w:rPr>
        <w:t>емлеустр</w:t>
      </w:r>
      <w:r w:rsidR="00D332B9" w:rsidRPr="0098711C">
        <w:rPr>
          <w:rFonts w:ascii="Times New Roman" w:hAnsi="Times New Roman"/>
          <w:sz w:val="24"/>
          <w:szCs w:val="24"/>
        </w:rPr>
        <w:t>ій населених пунктів</w:t>
      </w:r>
      <w:r w:rsidR="00D9378B" w:rsidRPr="0098711C">
        <w:rPr>
          <w:rFonts w:ascii="Times New Roman" w:hAnsi="Times New Roman"/>
          <w:sz w:val="24"/>
          <w:szCs w:val="24"/>
        </w:rPr>
        <w:t xml:space="preserve"> на території </w:t>
      </w:r>
      <w:r w:rsidR="00C1521A" w:rsidRPr="0098711C">
        <w:rPr>
          <w:rFonts w:ascii="Times New Roman" w:hAnsi="Times New Roman"/>
          <w:sz w:val="24"/>
          <w:szCs w:val="24"/>
        </w:rPr>
        <w:t>Т</w:t>
      </w:r>
      <w:r w:rsidR="00B354D4" w:rsidRPr="0098711C">
        <w:rPr>
          <w:rFonts w:ascii="Times New Roman" w:hAnsi="Times New Roman"/>
          <w:sz w:val="24"/>
          <w:szCs w:val="24"/>
        </w:rPr>
        <w:t xml:space="preserve">ростянецької </w:t>
      </w:r>
      <w:r w:rsidR="00C1521A" w:rsidRPr="0098711C">
        <w:rPr>
          <w:rFonts w:ascii="Times New Roman" w:hAnsi="Times New Roman"/>
          <w:sz w:val="24"/>
          <w:szCs w:val="24"/>
        </w:rPr>
        <w:t>ТГ на 20</w:t>
      </w:r>
      <w:r w:rsidR="00171B78" w:rsidRPr="0098711C">
        <w:rPr>
          <w:rFonts w:ascii="Times New Roman" w:hAnsi="Times New Roman"/>
          <w:sz w:val="24"/>
          <w:szCs w:val="24"/>
        </w:rPr>
        <w:t>2</w:t>
      </w:r>
      <w:r w:rsidR="00832EE9" w:rsidRPr="0098711C">
        <w:rPr>
          <w:rFonts w:ascii="Times New Roman" w:hAnsi="Times New Roman"/>
          <w:sz w:val="24"/>
          <w:szCs w:val="24"/>
        </w:rPr>
        <w:t>6-2027</w:t>
      </w:r>
      <w:r w:rsidR="00C1521A" w:rsidRPr="0098711C">
        <w:rPr>
          <w:rFonts w:ascii="Times New Roman" w:hAnsi="Times New Roman"/>
          <w:sz w:val="24"/>
          <w:szCs w:val="24"/>
        </w:rPr>
        <w:t xml:space="preserve"> р</w:t>
      </w:r>
      <w:r w:rsidR="00832EE9" w:rsidRPr="0098711C">
        <w:rPr>
          <w:rFonts w:ascii="Times New Roman" w:hAnsi="Times New Roman"/>
          <w:sz w:val="24"/>
          <w:szCs w:val="24"/>
        </w:rPr>
        <w:t>о</w:t>
      </w:r>
      <w:r w:rsidR="00C1521A" w:rsidRPr="0098711C">
        <w:rPr>
          <w:rFonts w:ascii="Times New Roman" w:hAnsi="Times New Roman"/>
          <w:sz w:val="24"/>
          <w:szCs w:val="24"/>
        </w:rPr>
        <w:t>к</w:t>
      </w:r>
      <w:r w:rsidR="00832EE9" w:rsidRPr="0098711C">
        <w:rPr>
          <w:rFonts w:ascii="Times New Roman" w:hAnsi="Times New Roman"/>
          <w:sz w:val="24"/>
          <w:szCs w:val="24"/>
        </w:rPr>
        <w:t>и</w:t>
      </w:r>
      <w:r w:rsidR="00C1521A" w:rsidRPr="0098711C">
        <w:rPr>
          <w:rFonts w:ascii="Times New Roman" w:hAnsi="Times New Roman"/>
          <w:bCs/>
          <w:kern w:val="36"/>
          <w:sz w:val="24"/>
          <w:szCs w:val="24"/>
          <w:lang w:eastAsia="uk-UA"/>
        </w:rPr>
        <w:t xml:space="preserve">» </w:t>
      </w:r>
      <w:r w:rsidR="008D4815" w:rsidRPr="0098711C">
        <w:rPr>
          <w:rFonts w:ascii="Times New Roman" w:hAnsi="Times New Roman"/>
          <w:bCs/>
          <w:kern w:val="36"/>
          <w:sz w:val="24"/>
          <w:szCs w:val="24"/>
          <w:lang w:eastAsia="uk-UA"/>
        </w:rPr>
        <w:t>доповнивши пункт 1 підпунктом:</w:t>
      </w:r>
    </w:p>
    <w:p w:rsidR="008D4815" w:rsidRPr="00DA3035" w:rsidRDefault="008D4815" w:rsidP="0098711C">
      <w:pPr>
        <w:pStyle w:val="rvps2"/>
        <w:shd w:val="clear" w:color="auto" w:fill="FFFFFF"/>
        <w:tabs>
          <w:tab w:val="left" w:pos="1080"/>
        </w:tabs>
        <w:spacing w:before="0" w:beforeAutospacing="0" w:after="0" w:afterAutospacing="0"/>
        <w:ind w:firstLine="709"/>
        <w:jc w:val="both"/>
        <w:textAlignment w:val="baseline"/>
        <w:rPr>
          <w:lang w:val="uk-UA"/>
        </w:rPr>
      </w:pPr>
      <w:r w:rsidRPr="0098711C">
        <w:rPr>
          <w:bCs/>
          <w:kern w:val="36"/>
          <w:lang w:val="uk-UA" w:eastAsia="uk-UA"/>
        </w:rPr>
        <w:t xml:space="preserve">- </w:t>
      </w:r>
      <w:r w:rsidR="00F370D8" w:rsidRPr="00F370D8">
        <w:rPr>
          <w:shd w:val="clear" w:color="auto" w:fill="FFFFFF"/>
          <w:lang w:val="uk-UA"/>
        </w:rPr>
        <w:t xml:space="preserve">розробку </w:t>
      </w:r>
      <w:r w:rsidR="00F370D8" w:rsidRPr="0098711C">
        <w:rPr>
          <w:shd w:val="clear" w:color="auto" w:fill="FFFFFF"/>
          <w:lang w:val="uk-UA"/>
        </w:rPr>
        <w:t>проект</w:t>
      </w:r>
      <w:r w:rsidR="00F370D8" w:rsidRPr="00F370D8">
        <w:rPr>
          <w:shd w:val="clear" w:color="auto" w:fill="FFFFFF"/>
          <w:lang w:val="uk-UA"/>
        </w:rPr>
        <w:t>ів</w:t>
      </w:r>
      <w:r w:rsidR="00F370D8" w:rsidRPr="0098711C">
        <w:rPr>
          <w:shd w:val="clear" w:color="auto" w:fill="FFFFFF"/>
          <w:lang w:val="uk-UA"/>
        </w:rPr>
        <w:t xml:space="preserve"> землеустрою щодо організації і встановлення меж територій природно-заповідного фонду та іншого </w:t>
      </w:r>
      <w:proofErr w:type="spellStart"/>
      <w:r w:rsidR="00F370D8" w:rsidRPr="0098711C">
        <w:rPr>
          <w:shd w:val="clear" w:color="auto" w:fill="FFFFFF"/>
          <w:lang w:val="uk-UA"/>
        </w:rPr>
        <w:t>природоох</w:t>
      </w:r>
      <w:r w:rsidR="00F370D8" w:rsidRPr="00F370D8">
        <w:rPr>
          <w:shd w:val="clear" w:color="auto" w:fill="FFFFFF"/>
        </w:rPr>
        <w:t>оронного</w:t>
      </w:r>
      <w:proofErr w:type="spellEnd"/>
      <w:r w:rsidR="00F370D8" w:rsidRPr="00F370D8">
        <w:rPr>
          <w:shd w:val="clear" w:color="auto" w:fill="FFFFFF"/>
        </w:rPr>
        <w:t xml:space="preserve"> </w:t>
      </w:r>
      <w:proofErr w:type="spellStart"/>
      <w:r w:rsidR="00F370D8" w:rsidRPr="00F370D8">
        <w:rPr>
          <w:shd w:val="clear" w:color="auto" w:fill="FFFFFF"/>
        </w:rPr>
        <w:t>призначення</w:t>
      </w:r>
      <w:proofErr w:type="spellEnd"/>
      <w:r w:rsidR="00F370D8" w:rsidRPr="00F370D8">
        <w:rPr>
          <w:shd w:val="clear" w:color="auto" w:fill="FFFFFF"/>
        </w:rPr>
        <w:t xml:space="preserve">, </w:t>
      </w:r>
      <w:proofErr w:type="spellStart"/>
      <w:r w:rsidR="00F370D8" w:rsidRPr="00F370D8">
        <w:rPr>
          <w:shd w:val="clear" w:color="auto" w:fill="FFFFFF"/>
        </w:rPr>
        <w:t>оздоровчого</w:t>
      </w:r>
      <w:proofErr w:type="spellEnd"/>
      <w:r w:rsidR="00F370D8" w:rsidRPr="00F370D8">
        <w:rPr>
          <w:shd w:val="clear" w:color="auto" w:fill="FFFFFF"/>
        </w:rPr>
        <w:t xml:space="preserve">, </w:t>
      </w:r>
      <w:proofErr w:type="spellStart"/>
      <w:r w:rsidR="00F370D8" w:rsidRPr="00F370D8">
        <w:rPr>
          <w:shd w:val="clear" w:color="auto" w:fill="FFFFFF"/>
        </w:rPr>
        <w:t>рекреаційного</w:t>
      </w:r>
      <w:proofErr w:type="spellEnd"/>
      <w:r w:rsidR="00F370D8" w:rsidRPr="00F370D8">
        <w:rPr>
          <w:shd w:val="clear" w:color="auto" w:fill="FFFFFF"/>
        </w:rPr>
        <w:t xml:space="preserve">, </w:t>
      </w:r>
      <w:proofErr w:type="spellStart"/>
      <w:r w:rsidR="00F370D8" w:rsidRPr="00F370D8">
        <w:rPr>
          <w:shd w:val="clear" w:color="auto" w:fill="FFFFFF"/>
        </w:rPr>
        <w:t>історико</w:t>
      </w:r>
      <w:proofErr w:type="spellEnd"/>
      <w:r w:rsidR="00F370D8" w:rsidRPr="00F370D8">
        <w:rPr>
          <w:shd w:val="clear" w:color="auto" w:fill="FFFFFF"/>
        </w:rPr>
        <w:t xml:space="preserve">-культурного, </w:t>
      </w:r>
      <w:proofErr w:type="spellStart"/>
      <w:r w:rsidR="00F370D8" w:rsidRPr="00F370D8">
        <w:rPr>
          <w:shd w:val="clear" w:color="auto" w:fill="FFFFFF"/>
        </w:rPr>
        <w:t>лісогосподарського</w:t>
      </w:r>
      <w:proofErr w:type="spellEnd"/>
      <w:r w:rsidR="00F370D8" w:rsidRPr="00F370D8">
        <w:rPr>
          <w:shd w:val="clear" w:color="auto" w:fill="FFFFFF"/>
        </w:rPr>
        <w:t xml:space="preserve"> </w:t>
      </w:r>
      <w:proofErr w:type="spellStart"/>
      <w:r w:rsidR="00F370D8" w:rsidRPr="00F370D8">
        <w:rPr>
          <w:shd w:val="clear" w:color="auto" w:fill="FFFFFF"/>
        </w:rPr>
        <w:t>призначення</w:t>
      </w:r>
      <w:proofErr w:type="spellEnd"/>
      <w:r w:rsidR="00F370D8" w:rsidRPr="00F370D8">
        <w:rPr>
          <w:shd w:val="clear" w:color="auto" w:fill="FFFFFF"/>
        </w:rPr>
        <w:t xml:space="preserve">, земель водного фонду та </w:t>
      </w:r>
      <w:proofErr w:type="spellStart"/>
      <w:r w:rsidR="00F370D8" w:rsidRPr="00F370D8">
        <w:rPr>
          <w:shd w:val="clear" w:color="auto" w:fill="FFFFFF"/>
        </w:rPr>
        <w:t>водоохоронних</w:t>
      </w:r>
      <w:proofErr w:type="spellEnd"/>
      <w:r w:rsidR="00F370D8" w:rsidRPr="00F370D8">
        <w:rPr>
          <w:shd w:val="clear" w:color="auto" w:fill="FFFFFF"/>
        </w:rPr>
        <w:t xml:space="preserve"> зон, </w:t>
      </w:r>
      <w:proofErr w:type="spellStart"/>
      <w:r w:rsidR="00F370D8" w:rsidRPr="00F370D8">
        <w:rPr>
          <w:shd w:val="clear" w:color="auto" w:fill="FFFFFF"/>
        </w:rPr>
        <w:t>обмежень</w:t>
      </w:r>
      <w:proofErr w:type="spellEnd"/>
      <w:r w:rsidR="00F370D8" w:rsidRPr="00F370D8">
        <w:rPr>
          <w:shd w:val="clear" w:color="auto" w:fill="FFFFFF"/>
        </w:rPr>
        <w:t xml:space="preserve"> у </w:t>
      </w:r>
      <w:proofErr w:type="spellStart"/>
      <w:r w:rsidR="00F370D8" w:rsidRPr="00F370D8">
        <w:rPr>
          <w:shd w:val="clear" w:color="auto" w:fill="FFFFFF"/>
        </w:rPr>
        <w:t>використанні</w:t>
      </w:r>
      <w:proofErr w:type="spellEnd"/>
      <w:r w:rsidR="00F370D8" w:rsidRPr="00F370D8">
        <w:rPr>
          <w:shd w:val="clear" w:color="auto" w:fill="FFFFFF"/>
        </w:rPr>
        <w:t xml:space="preserve"> земель та </w:t>
      </w:r>
      <w:proofErr w:type="spellStart"/>
      <w:r w:rsidR="00F370D8" w:rsidRPr="00F370D8">
        <w:rPr>
          <w:shd w:val="clear" w:color="auto" w:fill="FFFFFF"/>
        </w:rPr>
        <w:t>їх</w:t>
      </w:r>
      <w:proofErr w:type="spellEnd"/>
      <w:r w:rsidR="00F370D8" w:rsidRPr="00F370D8">
        <w:rPr>
          <w:shd w:val="clear" w:color="auto" w:fill="FFFFFF"/>
        </w:rPr>
        <w:t xml:space="preserve"> </w:t>
      </w:r>
      <w:proofErr w:type="spellStart"/>
      <w:r w:rsidR="00F370D8" w:rsidRPr="00F370D8">
        <w:rPr>
          <w:shd w:val="clear" w:color="auto" w:fill="FFFFFF"/>
        </w:rPr>
        <w:t>режимоутворюючих</w:t>
      </w:r>
      <w:proofErr w:type="spellEnd"/>
      <w:r w:rsidR="00F370D8" w:rsidRPr="00F370D8">
        <w:rPr>
          <w:shd w:val="clear" w:color="auto" w:fill="FFFFFF"/>
        </w:rPr>
        <w:t xml:space="preserve"> </w:t>
      </w:r>
      <w:proofErr w:type="spellStart"/>
      <w:r w:rsidR="00F370D8" w:rsidRPr="00F370D8">
        <w:rPr>
          <w:shd w:val="clear" w:color="auto" w:fill="FFFFFF"/>
        </w:rPr>
        <w:t>об’єктів</w:t>
      </w:r>
      <w:proofErr w:type="spellEnd"/>
      <w:r w:rsidR="00E950C3">
        <w:rPr>
          <w:shd w:val="clear" w:color="auto" w:fill="FFFFFF"/>
          <w:lang w:val="uk-UA"/>
        </w:rPr>
        <w:t>,</w:t>
      </w:r>
      <w:r w:rsidR="00DA3035">
        <w:rPr>
          <w:lang w:val="uk-UA"/>
        </w:rPr>
        <w:t xml:space="preserve"> та викласти її в такій редакції (додається).</w:t>
      </w:r>
    </w:p>
    <w:p w:rsidR="00BD2DDF" w:rsidRDefault="00CC6D95" w:rsidP="0098711C">
      <w:pPr>
        <w:tabs>
          <w:tab w:val="left" w:pos="0"/>
        </w:tabs>
        <w:spacing w:after="0" w:line="240" w:lineRule="auto"/>
        <w:ind w:firstLine="709"/>
        <w:jc w:val="both"/>
        <w:rPr>
          <w:rFonts w:ascii="Times New Roman" w:hAnsi="Times New Roman"/>
          <w:color w:val="000000"/>
          <w:sz w:val="24"/>
          <w:szCs w:val="24"/>
        </w:rPr>
      </w:pPr>
      <w:r w:rsidRPr="00444F32">
        <w:rPr>
          <w:rFonts w:ascii="Times New Roman" w:hAnsi="Times New Roman"/>
          <w:sz w:val="24"/>
          <w:szCs w:val="24"/>
        </w:rPr>
        <w:t>2. Контроль за виконанням рішення покласти на постійну комісію з питань земельних відносин, будівництва, архітектури, просторового планування, природних ресурсів та екології (голова комісії</w:t>
      </w:r>
      <w:r w:rsidR="00186B4E">
        <w:rPr>
          <w:rFonts w:ascii="Times New Roman" w:hAnsi="Times New Roman"/>
          <w:sz w:val="24"/>
          <w:szCs w:val="24"/>
        </w:rPr>
        <w:t xml:space="preserve"> -</w:t>
      </w:r>
      <w:r w:rsidR="00952650" w:rsidRPr="00444F32">
        <w:rPr>
          <w:rFonts w:ascii="Times New Roman" w:hAnsi="Times New Roman"/>
          <w:sz w:val="24"/>
          <w:szCs w:val="24"/>
        </w:rPr>
        <w:t xml:space="preserve"> </w:t>
      </w:r>
      <w:r w:rsidR="00952650" w:rsidRPr="00444F32">
        <w:rPr>
          <w:rFonts w:ascii="Times New Roman" w:hAnsi="Times New Roman"/>
          <w:b/>
          <w:sz w:val="24"/>
          <w:szCs w:val="24"/>
        </w:rPr>
        <w:t>Ігор СОСНИЛО</w:t>
      </w:r>
      <w:r w:rsidRPr="00444F32">
        <w:rPr>
          <w:rFonts w:ascii="Times New Roman" w:hAnsi="Times New Roman"/>
          <w:sz w:val="24"/>
          <w:szCs w:val="24"/>
        </w:rPr>
        <w:t>)</w:t>
      </w:r>
      <w:r w:rsidR="00BD2DDF" w:rsidRPr="00BD2DDF">
        <w:rPr>
          <w:rFonts w:ascii="Times New Roman" w:hAnsi="Times New Roman"/>
          <w:sz w:val="24"/>
          <w:szCs w:val="24"/>
        </w:rPr>
        <w:t xml:space="preserve"> </w:t>
      </w:r>
      <w:r w:rsidR="00BD2DDF">
        <w:rPr>
          <w:rFonts w:ascii="Times New Roman" w:hAnsi="Times New Roman"/>
          <w:sz w:val="24"/>
          <w:szCs w:val="24"/>
        </w:rPr>
        <w:t>та</w:t>
      </w:r>
      <w:r w:rsidR="00BD2DDF">
        <w:rPr>
          <w:rFonts w:ascii="Times New Roman" w:hAnsi="Times New Roman"/>
          <w:color w:val="000000"/>
          <w:sz w:val="24"/>
          <w:szCs w:val="24"/>
        </w:rPr>
        <w:t xml:space="preserve"> постійну комісію сільської ради з питань бюджету, фінансів та планування соціально-економічного розвитку (голова комісії </w:t>
      </w:r>
      <w:r w:rsidR="00BD2DDF">
        <w:rPr>
          <w:rFonts w:ascii="Times New Roman" w:hAnsi="Times New Roman"/>
          <w:sz w:val="24"/>
          <w:szCs w:val="24"/>
          <w:shd w:val="clear" w:color="auto" w:fill="FFFFFF"/>
        </w:rPr>
        <w:t>–</w:t>
      </w:r>
      <w:r w:rsidR="00BD2DDF">
        <w:rPr>
          <w:rFonts w:ascii="Times New Roman" w:hAnsi="Times New Roman"/>
          <w:color w:val="000000"/>
          <w:sz w:val="24"/>
          <w:szCs w:val="24"/>
        </w:rPr>
        <w:t xml:space="preserve"> </w:t>
      </w:r>
      <w:r w:rsidR="00BD2DDF">
        <w:rPr>
          <w:rFonts w:ascii="Times New Roman" w:hAnsi="Times New Roman"/>
          <w:b/>
          <w:color w:val="000000"/>
          <w:sz w:val="24"/>
          <w:szCs w:val="24"/>
        </w:rPr>
        <w:t>Андрій П'ЯСЕЦЬКИЙ</w:t>
      </w:r>
      <w:r w:rsidR="00BD2DDF">
        <w:rPr>
          <w:rFonts w:ascii="Times New Roman" w:hAnsi="Times New Roman"/>
          <w:color w:val="000000"/>
          <w:sz w:val="24"/>
          <w:szCs w:val="24"/>
        </w:rPr>
        <w:t>).</w:t>
      </w:r>
    </w:p>
    <w:p w:rsidR="00CC6D95" w:rsidRPr="00444F32" w:rsidRDefault="00CC6D95" w:rsidP="005301FD">
      <w:pPr>
        <w:autoSpaceDE w:val="0"/>
        <w:autoSpaceDN w:val="0"/>
        <w:adjustRightInd w:val="0"/>
        <w:spacing w:after="0" w:line="240" w:lineRule="auto"/>
        <w:jc w:val="both"/>
        <w:rPr>
          <w:rFonts w:ascii="Times New Roman" w:hAnsi="Times New Roman"/>
          <w:sz w:val="24"/>
          <w:szCs w:val="24"/>
        </w:rPr>
      </w:pPr>
    </w:p>
    <w:p w:rsidR="00C1521A" w:rsidRPr="00C1521A" w:rsidRDefault="00C1521A" w:rsidP="005301FD">
      <w:pPr>
        <w:spacing w:after="0" w:line="240" w:lineRule="auto"/>
        <w:rPr>
          <w:rFonts w:ascii="Times New Roman" w:hAnsi="Times New Roman"/>
          <w:b/>
          <w:sz w:val="24"/>
          <w:szCs w:val="24"/>
        </w:rPr>
      </w:pPr>
    </w:p>
    <w:p w:rsidR="00C1521A" w:rsidRPr="00C1521A" w:rsidRDefault="00C1521A" w:rsidP="005301FD">
      <w:pPr>
        <w:spacing w:after="0" w:line="240" w:lineRule="auto"/>
        <w:rPr>
          <w:rFonts w:ascii="Times New Roman" w:hAnsi="Times New Roman"/>
          <w:b/>
          <w:sz w:val="24"/>
          <w:szCs w:val="24"/>
        </w:rPr>
      </w:pPr>
    </w:p>
    <w:p w:rsidR="00C1521A" w:rsidRPr="00C1521A" w:rsidRDefault="00C1521A" w:rsidP="005301FD">
      <w:pPr>
        <w:spacing w:after="0" w:line="240" w:lineRule="auto"/>
        <w:rPr>
          <w:rFonts w:ascii="Times New Roman" w:hAnsi="Times New Roman"/>
          <w:sz w:val="24"/>
          <w:szCs w:val="24"/>
        </w:rPr>
      </w:pPr>
    </w:p>
    <w:p w:rsidR="00444F32" w:rsidRDefault="00444F32" w:rsidP="005301FD">
      <w:pPr>
        <w:spacing w:after="0" w:line="240" w:lineRule="auto"/>
        <w:rPr>
          <w:rFonts w:ascii="Times New Roman" w:hAnsi="Times New Roman"/>
          <w:b/>
          <w:sz w:val="24"/>
          <w:szCs w:val="24"/>
        </w:rPr>
      </w:pPr>
      <w:r w:rsidRPr="00D314BD">
        <w:rPr>
          <w:rFonts w:ascii="Times New Roman" w:hAnsi="Times New Roman"/>
          <w:b/>
          <w:sz w:val="24"/>
          <w:szCs w:val="24"/>
        </w:rPr>
        <w:t xml:space="preserve">Сільський голова </w:t>
      </w:r>
      <w:r w:rsidRPr="00D314BD">
        <w:rPr>
          <w:rFonts w:ascii="Times New Roman" w:hAnsi="Times New Roman"/>
          <w:b/>
          <w:sz w:val="24"/>
          <w:szCs w:val="24"/>
        </w:rPr>
        <w:tab/>
      </w:r>
      <w:r w:rsidRPr="00D314BD">
        <w:rPr>
          <w:rFonts w:ascii="Times New Roman" w:hAnsi="Times New Roman"/>
          <w:b/>
          <w:sz w:val="24"/>
          <w:szCs w:val="24"/>
        </w:rPr>
        <w:tab/>
      </w:r>
      <w:r w:rsidRPr="00D314BD">
        <w:rPr>
          <w:rFonts w:ascii="Times New Roman" w:hAnsi="Times New Roman"/>
          <w:b/>
          <w:sz w:val="24"/>
          <w:szCs w:val="24"/>
        </w:rPr>
        <w:tab/>
      </w:r>
      <w:r w:rsidRPr="00D314BD">
        <w:rPr>
          <w:rFonts w:ascii="Times New Roman" w:hAnsi="Times New Roman"/>
          <w:b/>
          <w:sz w:val="24"/>
          <w:szCs w:val="24"/>
        </w:rPr>
        <w:tab/>
      </w:r>
      <w:r w:rsidRPr="00D314BD">
        <w:rPr>
          <w:rFonts w:ascii="Times New Roman" w:hAnsi="Times New Roman"/>
          <w:b/>
          <w:sz w:val="24"/>
          <w:szCs w:val="24"/>
        </w:rPr>
        <w:tab/>
      </w:r>
      <w:r w:rsidRPr="00D314BD">
        <w:rPr>
          <w:rFonts w:ascii="Times New Roman" w:hAnsi="Times New Roman"/>
          <w:b/>
          <w:sz w:val="24"/>
          <w:szCs w:val="24"/>
        </w:rPr>
        <w:tab/>
      </w:r>
      <w:r w:rsidRPr="00D314BD">
        <w:rPr>
          <w:rFonts w:ascii="Times New Roman" w:hAnsi="Times New Roman"/>
          <w:b/>
          <w:sz w:val="24"/>
          <w:szCs w:val="24"/>
        </w:rPr>
        <w:tab/>
      </w:r>
      <w:r w:rsidRPr="00D314BD">
        <w:rPr>
          <w:rFonts w:ascii="Times New Roman" w:hAnsi="Times New Roman"/>
          <w:b/>
          <w:sz w:val="24"/>
          <w:szCs w:val="24"/>
        </w:rPr>
        <w:tab/>
        <w:t>Михайло ЦИХУЛЯК</w:t>
      </w:r>
    </w:p>
    <w:p w:rsidR="00C1521A" w:rsidRPr="00C1521A" w:rsidRDefault="00C1521A" w:rsidP="005301FD">
      <w:pPr>
        <w:spacing w:after="0" w:line="240" w:lineRule="auto"/>
        <w:rPr>
          <w:rFonts w:ascii="Times New Roman" w:hAnsi="Times New Roman"/>
          <w:sz w:val="24"/>
          <w:szCs w:val="24"/>
        </w:rPr>
      </w:pPr>
    </w:p>
    <w:p w:rsidR="00C1521A" w:rsidRPr="00C1521A" w:rsidRDefault="00C1521A" w:rsidP="00B24F9D">
      <w:pPr>
        <w:spacing w:after="0" w:line="240" w:lineRule="auto"/>
        <w:rPr>
          <w:rFonts w:ascii="Times New Roman" w:hAnsi="Times New Roman"/>
          <w:sz w:val="24"/>
          <w:szCs w:val="24"/>
        </w:rPr>
      </w:pPr>
    </w:p>
    <w:p w:rsidR="00C1521A" w:rsidRPr="00C1521A" w:rsidRDefault="00C1521A" w:rsidP="00B24F9D">
      <w:pPr>
        <w:spacing w:after="0" w:line="240" w:lineRule="auto"/>
        <w:jc w:val="center"/>
        <w:rPr>
          <w:rFonts w:ascii="Times New Roman" w:hAnsi="Times New Roman"/>
          <w:b/>
          <w:bCs/>
          <w:sz w:val="24"/>
          <w:szCs w:val="24"/>
        </w:rPr>
      </w:pPr>
    </w:p>
    <w:p w:rsidR="00C1521A" w:rsidRPr="00C1521A" w:rsidRDefault="00C1521A" w:rsidP="00B24F9D">
      <w:pPr>
        <w:spacing w:after="0" w:line="240" w:lineRule="auto"/>
        <w:jc w:val="center"/>
        <w:rPr>
          <w:rFonts w:ascii="Times New Roman" w:hAnsi="Times New Roman"/>
          <w:b/>
          <w:bCs/>
          <w:sz w:val="24"/>
          <w:szCs w:val="24"/>
        </w:rPr>
      </w:pPr>
    </w:p>
    <w:p w:rsidR="00C1521A" w:rsidRPr="00C1521A" w:rsidRDefault="00C1521A" w:rsidP="00B24F9D">
      <w:pPr>
        <w:spacing w:after="0" w:line="240" w:lineRule="auto"/>
        <w:rPr>
          <w:rFonts w:ascii="Times New Roman" w:hAnsi="Times New Roman"/>
          <w:b/>
          <w:bCs/>
          <w:sz w:val="24"/>
          <w:szCs w:val="24"/>
        </w:rPr>
      </w:pPr>
    </w:p>
    <w:p w:rsidR="00C1521A" w:rsidRPr="00C1521A" w:rsidRDefault="00C1521A" w:rsidP="00B24F9D">
      <w:pPr>
        <w:spacing w:after="0" w:line="240" w:lineRule="auto"/>
        <w:rPr>
          <w:rFonts w:ascii="Times New Roman" w:hAnsi="Times New Roman"/>
          <w:b/>
          <w:bCs/>
          <w:sz w:val="24"/>
          <w:szCs w:val="24"/>
        </w:rPr>
      </w:pPr>
    </w:p>
    <w:p w:rsidR="00C1521A" w:rsidRPr="00C1521A" w:rsidRDefault="00C1521A" w:rsidP="00B24F9D">
      <w:pPr>
        <w:spacing w:after="0" w:line="240" w:lineRule="auto"/>
        <w:rPr>
          <w:rFonts w:ascii="Times New Roman" w:hAnsi="Times New Roman"/>
          <w:b/>
          <w:bCs/>
          <w:sz w:val="24"/>
          <w:szCs w:val="24"/>
        </w:rPr>
      </w:pPr>
    </w:p>
    <w:p w:rsidR="00C1521A" w:rsidRDefault="00C1521A" w:rsidP="00B24F9D">
      <w:pPr>
        <w:spacing w:after="0" w:line="240" w:lineRule="auto"/>
        <w:rPr>
          <w:rFonts w:ascii="Times New Roman" w:hAnsi="Times New Roman"/>
          <w:b/>
          <w:bCs/>
          <w:sz w:val="24"/>
          <w:szCs w:val="24"/>
        </w:rPr>
      </w:pPr>
    </w:p>
    <w:p w:rsidR="00186B4E" w:rsidRPr="00C1521A" w:rsidRDefault="00186B4E" w:rsidP="00B24F9D">
      <w:pPr>
        <w:spacing w:after="0" w:line="240" w:lineRule="auto"/>
        <w:rPr>
          <w:rFonts w:ascii="Times New Roman" w:hAnsi="Times New Roman"/>
          <w:b/>
          <w:bCs/>
          <w:sz w:val="24"/>
          <w:szCs w:val="24"/>
        </w:rPr>
      </w:pPr>
    </w:p>
    <w:p w:rsidR="00E950C3" w:rsidRDefault="00E950C3" w:rsidP="00C719A9">
      <w:pPr>
        <w:spacing w:after="0" w:line="240" w:lineRule="auto"/>
        <w:ind w:firstLine="4678"/>
        <w:rPr>
          <w:rFonts w:ascii="Times New Roman" w:hAnsi="Times New Roman"/>
          <w:b/>
          <w:bCs/>
        </w:rPr>
      </w:pPr>
    </w:p>
    <w:p w:rsidR="00C719A9" w:rsidRPr="0032579A" w:rsidRDefault="00C719A9" w:rsidP="00C719A9">
      <w:pPr>
        <w:spacing w:after="0" w:line="240" w:lineRule="auto"/>
        <w:ind w:firstLine="4678"/>
        <w:rPr>
          <w:rFonts w:ascii="Times New Roman" w:hAnsi="Times New Roman"/>
          <w:b/>
          <w:bCs/>
          <w:lang w:eastAsia="ru-RU"/>
        </w:rPr>
      </w:pPr>
      <w:r w:rsidRPr="0032579A">
        <w:rPr>
          <w:rFonts w:ascii="Times New Roman" w:hAnsi="Times New Roman"/>
          <w:b/>
          <w:bCs/>
        </w:rPr>
        <w:lastRenderedPageBreak/>
        <w:t>ЗАТВЕРДЖЕНО</w:t>
      </w:r>
    </w:p>
    <w:p w:rsidR="00C719A9" w:rsidRPr="0032579A" w:rsidRDefault="00C719A9" w:rsidP="00C719A9">
      <w:pPr>
        <w:widowControl w:val="0"/>
        <w:autoSpaceDE w:val="0"/>
        <w:autoSpaceDN w:val="0"/>
        <w:adjustRightInd w:val="0"/>
        <w:spacing w:after="0" w:line="240" w:lineRule="auto"/>
        <w:ind w:left="4678"/>
        <w:jc w:val="both"/>
        <w:rPr>
          <w:rFonts w:ascii="Times New Roman" w:hAnsi="Times New Roman"/>
          <w:u w:val="single"/>
        </w:rPr>
      </w:pPr>
      <w:r w:rsidRPr="0032579A">
        <w:rPr>
          <w:rFonts w:ascii="Times New Roman" w:eastAsia="MS Mincho" w:hAnsi="Times New Roman"/>
        </w:rPr>
        <w:t xml:space="preserve">рішенням </w:t>
      </w:r>
      <w:r>
        <w:rPr>
          <w:rFonts w:ascii="Times New Roman" w:hAnsi="Times New Roman"/>
          <w:lang w:val="en-US"/>
        </w:rPr>
        <w:t>LXXII</w:t>
      </w:r>
      <w:r>
        <w:rPr>
          <w:rFonts w:ascii="Times New Roman" w:hAnsi="Times New Roman"/>
        </w:rPr>
        <w:t>І</w:t>
      </w:r>
      <w:r w:rsidRPr="0032579A">
        <w:rPr>
          <w:rFonts w:ascii="Times New Roman" w:hAnsi="Times New Roman"/>
        </w:rPr>
        <w:t xml:space="preserve"> </w:t>
      </w:r>
      <w:r w:rsidRPr="0032579A">
        <w:rPr>
          <w:rFonts w:ascii="Times New Roman" w:hAnsi="Times New Roman"/>
          <w:bCs/>
          <w:lang w:eastAsia="ar-SA"/>
        </w:rPr>
        <w:t xml:space="preserve">сесії </w:t>
      </w:r>
      <w:r w:rsidRPr="006D1715">
        <w:rPr>
          <w:rFonts w:ascii="Times New Roman" w:hAnsi="Times New Roman"/>
          <w:bCs/>
          <w:lang w:eastAsia="ar-SA"/>
        </w:rPr>
        <w:t>VIII</w:t>
      </w:r>
      <w:r w:rsidRPr="0032579A">
        <w:rPr>
          <w:rFonts w:ascii="Times New Roman" w:hAnsi="Times New Roman"/>
          <w:bCs/>
          <w:lang w:eastAsia="ar-SA"/>
        </w:rPr>
        <w:t xml:space="preserve"> скликання </w:t>
      </w:r>
      <w:r w:rsidRPr="0032579A">
        <w:rPr>
          <w:rFonts w:ascii="Times New Roman" w:eastAsia="MS Mincho" w:hAnsi="Times New Roman"/>
        </w:rPr>
        <w:t xml:space="preserve">Тростянецької сільської ради від </w:t>
      </w:r>
      <w:r>
        <w:rPr>
          <w:rFonts w:ascii="Times New Roman" w:eastAsia="MS Mincho" w:hAnsi="Times New Roman"/>
        </w:rPr>
        <w:t>19</w:t>
      </w:r>
      <w:r w:rsidRPr="0032579A">
        <w:rPr>
          <w:rFonts w:ascii="Times New Roman" w:eastAsia="MS Mincho" w:hAnsi="Times New Roman"/>
        </w:rPr>
        <w:t>.0</w:t>
      </w:r>
      <w:r>
        <w:rPr>
          <w:rFonts w:ascii="Times New Roman" w:eastAsia="MS Mincho" w:hAnsi="Times New Roman"/>
        </w:rPr>
        <w:t>3.2026</w:t>
      </w:r>
      <w:r w:rsidRPr="0032579A">
        <w:rPr>
          <w:rFonts w:ascii="Times New Roman" w:eastAsia="MS Mincho" w:hAnsi="Times New Roman"/>
        </w:rPr>
        <w:t xml:space="preserve"> </w:t>
      </w:r>
      <w:r w:rsidRPr="0032579A">
        <w:rPr>
          <w:rFonts w:ascii="Times New Roman" w:hAnsi="Times New Roman"/>
        </w:rPr>
        <w:t>№</w:t>
      </w:r>
      <w:r>
        <w:rPr>
          <w:rFonts w:ascii="Times New Roman" w:hAnsi="Times New Roman"/>
        </w:rPr>
        <w:t xml:space="preserve"> </w:t>
      </w:r>
      <w:r w:rsidR="00B96392">
        <w:rPr>
          <w:rFonts w:ascii="Times New Roman" w:hAnsi="Times New Roman"/>
          <w:u w:val="single"/>
        </w:rPr>
        <w:t>4447</w:t>
      </w:r>
    </w:p>
    <w:p w:rsidR="00C719A9" w:rsidRDefault="00C719A9" w:rsidP="00C719A9">
      <w:pPr>
        <w:spacing w:after="0" w:line="240" w:lineRule="auto"/>
        <w:ind w:left="4678"/>
        <w:jc w:val="both"/>
        <w:rPr>
          <w:rFonts w:ascii="Times New Roman" w:hAnsi="Times New Roman"/>
          <w:b/>
          <w:bCs/>
        </w:rPr>
      </w:pPr>
    </w:p>
    <w:p w:rsidR="00B96392" w:rsidRPr="0032579A" w:rsidRDefault="00B96392" w:rsidP="00C719A9">
      <w:pPr>
        <w:spacing w:after="0" w:line="240" w:lineRule="auto"/>
        <w:ind w:left="4678"/>
        <w:jc w:val="both"/>
        <w:rPr>
          <w:rFonts w:ascii="Times New Roman" w:hAnsi="Times New Roman"/>
          <w:b/>
          <w:bCs/>
        </w:rPr>
      </w:pPr>
      <w:bookmarkStart w:id="0" w:name="_GoBack"/>
      <w:bookmarkEnd w:id="0"/>
    </w:p>
    <w:p w:rsidR="00C719A9" w:rsidRPr="00183CE8" w:rsidRDefault="00C719A9" w:rsidP="00C719A9">
      <w:pPr>
        <w:spacing w:after="0" w:line="240" w:lineRule="auto"/>
        <w:ind w:left="4678" w:right="-285"/>
        <w:jc w:val="both"/>
        <w:rPr>
          <w:rFonts w:ascii="Times New Roman" w:hAnsi="Times New Roman"/>
          <w:b/>
          <w:sz w:val="24"/>
          <w:szCs w:val="24"/>
        </w:rPr>
      </w:pPr>
      <w:r w:rsidRPr="006D1715">
        <w:rPr>
          <w:rFonts w:ascii="Times New Roman" w:hAnsi="Times New Roman"/>
          <w:b/>
          <w:bCs/>
        </w:rPr>
        <w:t xml:space="preserve">Сільський голова     </w:t>
      </w:r>
      <w:r>
        <w:rPr>
          <w:rFonts w:ascii="Times New Roman" w:hAnsi="Times New Roman"/>
          <w:b/>
          <w:bCs/>
        </w:rPr>
        <w:t xml:space="preserve">  </w:t>
      </w:r>
      <w:r w:rsidRPr="006D1715">
        <w:rPr>
          <w:rFonts w:ascii="Times New Roman" w:hAnsi="Times New Roman"/>
          <w:b/>
          <w:bCs/>
        </w:rPr>
        <w:t xml:space="preserve">      </w:t>
      </w:r>
      <w:r>
        <w:rPr>
          <w:rFonts w:ascii="Times New Roman" w:hAnsi="Times New Roman"/>
          <w:b/>
          <w:bCs/>
        </w:rPr>
        <w:t xml:space="preserve">   </w:t>
      </w:r>
      <w:r w:rsidRPr="006D1715">
        <w:rPr>
          <w:rFonts w:ascii="Times New Roman" w:hAnsi="Times New Roman"/>
          <w:b/>
          <w:bCs/>
        </w:rPr>
        <w:t xml:space="preserve">      Михайло ЦИХУЛЯК</w:t>
      </w:r>
    </w:p>
    <w:p w:rsidR="00C719A9" w:rsidRPr="00183CE8" w:rsidRDefault="00C719A9" w:rsidP="00C719A9">
      <w:pPr>
        <w:autoSpaceDE w:val="0"/>
        <w:autoSpaceDN w:val="0"/>
        <w:adjustRightInd w:val="0"/>
        <w:spacing w:line="192" w:lineRule="auto"/>
        <w:jc w:val="both"/>
        <w:rPr>
          <w:rFonts w:ascii="Times New Roman" w:hAnsi="Times New Roman"/>
          <w:b/>
          <w:sz w:val="24"/>
          <w:szCs w:val="24"/>
        </w:rPr>
      </w:pPr>
    </w:p>
    <w:p w:rsidR="00444F32" w:rsidRPr="008E59F0" w:rsidRDefault="00444F32" w:rsidP="00B24F9D">
      <w:pPr>
        <w:spacing w:after="0" w:line="240" w:lineRule="auto"/>
        <w:ind w:left="4395"/>
        <w:jc w:val="both"/>
        <w:rPr>
          <w:rFonts w:ascii="Times New Roman" w:hAnsi="Times New Roman"/>
          <w:b/>
          <w:bCs/>
          <w:sz w:val="24"/>
          <w:szCs w:val="24"/>
        </w:rPr>
      </w:pPr>
    </w:p>
    <w:p w:rsidR="001F4EBF" w:rsidRPr="00C1521A" w:rsidRDefault="001F4EBF" w:rsidP="00B24F9D">
      <w:pPr>
        <w:spacing w:after="0" w:line="240" w:lineRule="auto"/>
        <w:jc w:val="right"/>
        <w:rPr>
          <w:rFonts w:ascii="Times New Roman" w:hAnsi="Times New Roman"/>
          <w:bCs/>
          <w:sz w:val="24"/>
          <w:szCs w:val="24"/>
        </w:rPr>
      </w:pPr>
    </w:p>
    <w:p w:rsidR="00C1521A" w:rsidRPr="00C1521A" w:rsidRDefault="00C1521A" w:rsidP="00B24F9D">
      <w:pPr>
        <w:spacing w:after="0" w:line="240" w:lineRule="auto"/>
        <w:jc w:val="right"/>
        <w:rPr>
          <w:rFonts w:ascii="Times New Roman" w:hAnsi="Times New Roman"/>
          <w:b/>
          <w:bCs/>
          <w:sz w:val="24"/>
          <w:szCs w:val="24"/>
        </w:rPr>
      </w:pPr>
    </w:p>
    <w:p w:rsidR="00C1521A" w:rsidRPr="00C1521A" w:rsidRDefault="00C1521A" w:rsidP="00B24F9D">
      <w:pPr>
        <w:spacing w:after="0" w:line="240" w:lineRule="auto"/>
        <w:rPr>
          <w:rFonts w:ascii="Times New Roman" w:hAnsi="Times New Roman"/>
          <w:b/>
          <w:bCs/>
          <w:sz w:val="24"/>
          <w:szCs w:val="24"/>
        </w:rPr>
      </w:pPr>
    </w:p>
    <w:p w:rsidR="00C1521A" w:rsidRPr="00C1521A" w:rsidRDefault="00C1521A" w:rsidP="00B24F9D">
      <w:pPr>
        <w:spacing w:after="0" w:line="240" w:lineRule="auto"/>
        <w:rPr>
          <w:rFonts w:ascii="Times New Roman" w:hAnsi="Times New Roman"/>
          <w:b/>
          <w:bCs/>
          <w:sz w:val="24"/>
          <w:szCs w:val="24"/>
        </w:rPr>
      </w:pPr>
    </w:p>
    <w:p w:rsidR="00C1521A" w:rsidRPr="00C1521A" w:rsidRDefault="00C1521A" w:rsidP="00B24F9D">
      <w:pPr>
        <w:spacing w:after="0" w:line="240" w:lineRule="auto"/>
        <w:rPr>
          <w:rFonts w:ascii="Times New Roman" w:hAnsi="Times New Roman"/>
          <w:b/>
          <w:bCs/>
          <w:sz w:val="24"/>
          <w:szCs w:val="24"/>
        </w:rPr>
      </w:pPr>
    </w:p>
    <w:p w:rsidR="00C1521A" w:rsidRPr="00C1521A" w:rsidRDefault="00C1521A" w:rsidP="00B24F9D">
      <w:pPr>
        <w:spacing w:after="0" w:line="240" w:lineRule="auto"/>
        <w:rPr>
          <w:rFonts w:ascii="Times New Roman" w:hAnsi="Times New Roman"/>
          <w:b/>
          <w:bCs/>
          <w:sz w:val="24"/>
          <w:szCs w:val="24"/>
        </w:rPr>
      </w:pPr>
    </w:p>
    <w:p w:rsidR="00C1521A" w:rsidRPr="00C1521A" w:rsidRDefault="00C1521A" w:rsidP="00B24F9D">
      <w:pPr>
        <w:spacing w:after="0" w:line="240" w:lineRule="auto"/>
        <w:rPr>
          <w:rFonts w:ascii="Times New Roman" w:hAnsi="Times New Roman"/>
          <w:b/>
          <w:bCs/>
          <w:sz w:val="24"/>
          <w:szCs w:val="24"/>
        </w:rPr>
      </w:pPr>
    </w:p>
    <w:p w:rsidR="00C1521A" w:rsidRPr="00C1521A" w:rsidRDefault="00C1521A" w:rsidP="00B24F9D">
      <w:pPr>
        <w:spacing w:after="0" w:line="240" w:lineRule="auto"/>
        <w:rPr>
          <w:rFonts w:ascii="Times New Roman" w:hAnsi="Times New Roman"/>
          <w:b/>
          <w:sz w:val="24"/>
          <w:szCs w:val="24"/>
        </w:rPr>
      </w:pPr>
    </w:p>
    <w:p w:rsidR="00C1521A" w:rsidRPr="00CF4A1D" w:rsidRDefault="00C1521A" w:rsidP="00B24F9D">
      <w:pPr>
        <w:spacing w:after="0" w:line="240" w:lineRule="auto"/>
        <w:jc w:val="center"/>
        <w:rPr>
          <w:rFonts w:ascii="Times New Roman" w:hAnsi="Times New Roman"/>
          <w:b/>
          <w:bCs/>
          <w:sz w:val="24"/>
          <w:szCs w:val="24"/>
        </w:rPr>
      </w:pPr>
    </w:p>
    <w:p w:rsidR="001C3A03" w:rsidRPr="00CF4A1D" w:rsidRDefault="001C3A03" w:rsidP="00B24F9D">
      <w:pPr>
        <w:spacing w:after="0" w:line="240" w:lineRule="auto"/>
        <w:jc w:val="center"/>
        <w:rPr>
          <w:rFonts w:ascii="Times New Roman" w:hAnsi="Times New Roman"/>
          <w:b/>
          <w:bCs/>
          <w:sz w:val="24"/>
          <w:szCs w:val="24"/>
        </w:rPr>
      </w:pPr>
    </w:p>
    <w:p w:rsidR="001C3A03" w:rsidRPr="00CF4A1D" w:rsidRDefault="001C3A03" w:rsidP="00B24F9D">
      <w:pPr>
        <w:spacing w:after="0" w:line="240" w:lineRule="auto"/>
        <w:jc w:val="center"/>
        <w:rPr>
          <w:rFonts w:ascii="Times New Roman" w:hAnsi="Times New Roman"/>
          <w:b/>
          <w:bCs/>
          <w:sz w:val="24"/>
          <w:szCs w:val="24"/>
        </w:rPr>
      </w:pPr>
    </w:p>
    <w:p w:rsidR="001C3A03" w:rsidRPr="00CF4A1D" w:rsidRDefault="001C3A03" w:rsidP="00B24F9D">
      <w:pPr>
        <w:spacing w:after="0" w:line="240" w:lineRule="auto"/>
        <w:jc w:val="center"/>
        <w:rPr>
          <w:rFonts w:ascii="Times New Roman" w:hAnsi="Times New Roman"/>
          <w:b/>
          <w:bCs/>
          <w:sz w:val="24"/>
          <w:szCs w:val="24"/>
        </w:rPr>
      </w:pPr>
    </w:p>
    <w:p w:rsidR="00C1521A" w:rsidRPr="00C1521A" w:rsidRDefault="00C1521A" w:rsidP="00B24F9D">
      <w:pPr>
        <w:spacing w:after="0" w:line="240" w:lineRule="auto"/>
        <w:jc w:val="center"/>
        <w:rPr>
          <w:rFonts w:ascii="Times New Roman" w:hAnsi="Times New Roman"/>
          <w:b/>
          <w:bCs/>
          <w:sz w:val="24"/>
          <w:szCs w:val="24"/>
        </w:rPr>
      </w:pPr>
    </w:p>
    <w:p w:rsidR="00C1521A" w:rsidRPr="004A05F3" w:rsidRDefault="00C1521A" w:rsidP="00B24F9D">
      <w:pPr>
        <w:shd w:val="clear" w:color="auto" w:fill="FFFFFF"/>
        <w:spacing w:after="0" w:line="240" w:lineRule="auto"/>
        <w:jc w:val="center"/>
        <w:outlineLvl w:val="0"/>
        <w:rPr>
          <w:rFonts w:ascii="Times New Roman" w:hAnsi="Times New Roman"/>
          <w:b/>
          <w:bCs/>
          <w:kern w:val="36"/>
          <w:sz w:val="28"/>
          <w:szCs w:val="28"/>
          <w:lang w:eastAsia="uk-UA"/>
        </w:rPr>
      </w:pPr>
      <w:r w:rsidRPr="004A05F3">
        <w:rPr>
          <w:rFonts w:ascii="Times New Roman" w:hAnsi="Times New Roman"/>
          <w:b/>
          <w:sz w:val="28"/>
          <w:szCs w:val="28"/>
        </w:rPr>
        <w:t>Бюджетна програма</w:t>
      </w:r>
    </w:p>
    <w:p w:rsidR="00C1521A" w:rsidRPr="004A05F3" w:rsidRDefault="00C1521A" w:rsidP="00B24F9D">
      <w:pPr>
        <w:shd w:val="clear" w:color="auto" w:fill="FFFFFF"/>
        <w:spacing w:after="0" w:line="240" w:lineRule="auto"/>
        <w:jc w:val="center"/>
        <w:outlineLvl w:val="0"/>
        <w:rPr>
          <w:rFonts w:ascii="Times New Roman" w:hAnsi="Times New Roman"/>
          <w:b/>
          <w:sz w:val="28"/>
          <w:szCs w:val="28"/>
          <w:lang w:eastAsia="ru-RU"/>
        </w:rPr>
      </w:pPr>
      <w:r w:rsidRPr="004A05F3">
        <w:rPr>
          <w:rFonts w:ascii="Times New Roman" w:hAnsi="Times New Roman"/>
          <w:b/>
          <w:sz w:val="28"/>
          <w:szCs w:val="28"/>
        </w:rPr>
        <w:t>Тростянецької сільської ради</w:t>
      </w:r>
    </w:p>
    <w:p w:rsidR="00C1521A" w:rsidRPr="004A05F3" w:rsidRDefault="00C1521A" w:rsidP="00B24F9D">
      <w:pPr>
        <w:shd w:val="clear" w:color="auto" w:fill="FFFFFF"/>
        <w:spacing w:after="0" w:line="240" w:lineRule="auto"/>
        <w:jc w:val="center"/>
        <w:outlineLvl w:val="0"/>
        <w:rPr>
          <w:rFonts w:ascii="Times New Roman" w:hAnsi="Times New Roman"/>
          <w:b/>
          <w:bCs/>
          <w:sz w:val="28"/>
          <w:szCs w:val="28"/>
        </w:rPr>
      </w:pPr>
      <w:r w:rsidRPr="004A05F3">
        <w:rPr>
          <w:rFonts w:ascii="Times New Roman" w:hAnsi="Times New Roman"/>
          <w:b/>
          <w:bCs/>
          <w:sz w:val="28"/>
          <w:szCs w:val="28"/>
        </w:rPr>
        <w:t>«</w:t>
      </w:r>
      <w:r w:rsidR="00D332B9" w:rsidRPr="004A05F3">
        <w:rPr>
          <w:rFonts w:ascii="Times New Roman" w:hAnsi="Times New Roman"/>
          <w:b/>
          <w:bCs/>
          <w:sz w:val="28"/>
          <w:szCs w:val="28"/>
        </w:rPr>
        <w:t>З</w:t>
      </w:r>
      <w:r w:rsidR="00D9378B" w:rsidRPr="004A05F3">
        <w:rPr>
          <w:rFonts w:ascii="Times New Roman" w:hAnsi="Times New Roman"/>
          <w:b/>
          <w:bCs/>
          <w:sz w:val="28"/>
          <w:szCs w:val="28"/>
        </w:rPr>
        <w:t>емлеустр</w:t>
      </w:r>
      <w:r w:rsidR="00BB2382" w:rsidRPr="004A05F3">
        <w:rPr>
          <w:rFonts w:ascii="Times New Roman" w:hAnsi="Times New Roman"/>
          <w:b/>
          <w:bCs/>
          <w:sz w:val="28"/>
          <w:szCs w:val="28"/>
        </w:rPr>
        <w:t>ій</w:t>
      </w:r>
      <w:r w:rsidR="00D332B9" w:rsidRPr="004A05F3">
        <w:rPr>
          <w:rFonts w:ascii="Times New Roman" w:hAnsi="Times New Roman"/>
          <w:b/>
          <w:bCs/>
          <w:sz w:val="28"/>
          <w:szCs w:val="28"/>
        </w:rPr>
        <w:t xml:space="preserve"> населених пунктів</w:t>
      </w:r>
      <w:r w:rsidR="00D9378B" w:rsidRPr="004A05F3">
        <w:rPr>
          <w:rFonts w:ascii="Times New Roman" w:hAnsi="Times New Roman"/>
          <w:b/>
          <w:bCs/>
          <w:sz w:val="28"/>
          <w:szCs w:val="28"/>
        </w:rPr>
        <w:t xml:space="preserve"> на території</w:t>
      </w:r>
      <w:r w:rsidRPr="004A05F3">
        <w:rPr>
          <w:rFonts w:ascii="Times New Roman" w:hAnsi="Times New Roman"/>
          <w:b/>
          <w:bCs/>
          <w:sz w:val="28"/>
          <w:szCs w:val="28"/>
        </w:rPr>
        <w:t xml:space="preserve"> </w:t>
      </w:r>
    </w:p>
    <w:p w:rsidR="00C1521A" w:rsidRPr="004A05F3" w:rsidRDefault="00277471" w:rsidP="00B24F9D">
      <w:pPr>
        <w:shd w:val="clear" w:color="auto" w:fill="FFFFFF"/>
        <w:spacing w:after="0" w:line="240" w:lineRule="auto"/>
        <w:jc w:val="center"/>
        <w:outlineLvl w:val="0"/>
        <w:rPr>
          <w:rFonts w:ascii="Times New Roman" w:hAnsi="Times New Roman"/>
          <w:b/>
          <w:bCs/>
          <w:sz w:val="28"/>
          <w:szCs w:val="28"/>
          <w:lang w:eastAsia="ar-SA"/>
        </w:rPr>
      </w:pPr>
      <w:r w:rsidRPr="004A05F3">
        <w:rPr>
          <w:rFonts w:ascii="Times New Roman" w:hAnsi="Times New Roman"/>
          <w:b/>
          <w:bCs/>
          <w:sz w:val="28"/>
          <w:szCs w:val="28"/>
        </w:rPr>
        <w:t xml:space="preserve">Тростянецької </w:t>
      </w:r>
      <w:r w:rsidR="00C1521A" w:rsidRPr="004A05F3">
        <w:rPr>
          <w:rFonts w:ascii="Times New Roman" w:hAnsi="Times New Roman"/>
          <w:b/>
          <w:bCs/>
          <w:sz w:val="28"/>
          <w:szCs w:val="28"/>
        </w:rPr>
        <w:t>ТГ</w:t>
      </w:r>
    </w:p>
    <w:p w:rsidR="00C1521A" w:rsidRPr="004A05F3" w:rsidRDefault="00C1521A" w:rsidP="00B24F9D">
      <w:pPr>
        <w:tabs>
          <w:tab w:val="left" w:pos="5130"/>
        </w:tabs>
        <w:spacing w:after="0" w:line="240" w:lineRule="auto"/>
        <w:jc w:val="center"/>
        <w:rPr>
          <w:rFonts w:ascii="Times New Roman" w:hAnsi="Times New Roman"/>
          <w:b/>
          <w:bCs/>
          <w:sz w:val="28"/>
          <w:szCs w:val="28"/>
          <w:lang w:eastAsia="ru-RU"/>
        </w:rPr>
      </w:pPr>
      <w:r w:rsidRPr="004A05F3">
        <w:rPr>
          <w:rFonts w:ascii="Times New Roman" w:hAnsi="Times New Roman"/>
          <w:b/>
          <w:bCs/>
          <w:sz w:val="28"/>
          <w:szCs w:val="28"/>
        </w:rPr>
        <w:t xml:space="preserve">на </w:t>
      </w:r>
      <w:r w:rsidR="0020416A" w:rsidRPr="004A05F3">
        <w:rPr>
          <w:rFonts w:ascii="Times New Roman" w:hAnsi="Times New Roman"/>
          <w:b/>
          <w:sz w:val="28"/>
          <w:szCs w:val="28"/>
        </w:rPr>
        <w:t>2026-2027 роки</w:t>
      </w:r>
      <w:r w:rsidRPr="004A05F3">
        <w:rPr>
          <w:rFonts w:ascii="Times New Roman" w:hAnsi="Times New Roman"/>
          <w:b/>
          <w:bCs/>
          <w:sz w:val="28"/>
          <w:szCs w:val="28"/>
        </w:rPr>
        <w:t>»</w:t>
      </w:r>
    </w:p>
    <w:p w:rsidR="00C1521A" w:rsidRPr="00C1521A" w:rsidRDefault="00C1521A" w:rsidP="00B24F9D">
      <w:pPr>
        <w:shd w:val="clear" w:color="auto" w:fill="FFFFFF"/>
        <w:spacing w:after="0" w:line="240" w:lineRule="auto"/>
        <w:jc w:val="center"/>
        <w:outlineLvl w:val="0"/>
        <w:rPr>
          <w:rFonts w:ascii="Times New Roman" w:hAnsi="Times New Roman"/>
          <w:b/>
          <w:sz w:val="24"/>
          <w:szCs w:val="24"/>
          <w:lang w:val="ru-RU"/>
        </w:rPr>
      </w:pPr>
    </w:p>
    <w:p w:rsidR="00C1521A" w:rsidRPr="00C1521A" w:rsidRDefault="00C1521A" w:rsidP="00B24F9D">
      <w:pPr>
        <w:shd w:val="clear" w:color="auto" w:fill="FFFFFF"/>
        <w:spacing w:after="0" w:line="240" w:lineRule="auto"/>
        <w:jc w:val="center"/>
        <w:outlineLvl w:val="0"/>
        <w:rPr>
          <w:rFonts w:ascii="Times New Roman" w:hAnsi="Times New Roman"/>
          <w:b/>
          <w:sz w:val="24"/>
          <w:szCs w:val="24"/>
        </w:rPr>
      </w:pPr>
    </w:p>
    <w:p w:rsidR="00C1521A" w:rsidRPr="00C1521A" w:rsidRDefault="00C1521A" w:rsidP="00B24F9D">
      <w:pPr>
        <w:spacing w:after="0" w:line="240" w:lineRule="auto"/>
        <w:jc w:val="center"/>
        <w:rPr>
          <w:rFonts w:ascii="Times New Roman" w:hAnsi="Times New Roman"/>
          <w:b/>
          <w:bCs/>
          <w:sz w:val="24"/>
          <w:szCs w:val="24"/>
        </w:rPr>
      </w:pPr>
    </w:p>
    <w:p w:rsidR="00C1521A" w:rsidRPr="00C1521A" w:rsidRDefault="00C1521A" w:rsidP="00B24F9D">
      <w:pPr>
        <w:spacing w:after="0" w:line="240" w:lineRule="auto"/>
        <w:jc w:val="center"/>
        <w:rPr>
          <w:rFonts w:ascii="Times New Roman" w:hAnsi="Times New Roman"/>
          <w:b/>
          <w:bCs/>
          <w:sz w:val="24"/>
          <w:szCs w:val="24"/>
        </w:rPr>
      </w:pPr>
    </w:p>
    <w:p w:rsidR="00C1521A" w:rsidRPr="00C1521A" w:rsidRDefault="00C1521A" w:rsidP="00B24F9D">
      <w:pPr>
        <w:spacing w:after="0" w:line="240" w:lineRule="auto"/>
        <w:jc w:val="center"/>
        <w:rPr>
          <w:rFonts w:ascii="Times New Roman" w:hAnsi="Times New Roman"/>
          <w:b/>
          <w:bCs/>
          <w:sz w:val="24"/>
          <w:szCs w:val="24"/>
        </w:rPr>
      </w:pPr>
    </w:p>
    <w:p w:rsidR="00C1521A" w:rsidRPr="00C1521A" w:rsidRDefault="00C1521A" w:rsidP="00B24F9D">
      <w:pPr>
        <w:spacing w:after="0" w:line="240" w:lineRule="auto"/>
        <w:rPr>
          <w:rFonts w:ascii="Times New Roman" w:hAnsi="Times New Roman"/>
          <w:b/>
          <w:bCs/>
          <w:sz w:val="24"/>
          <w:szCs w:val="24"/>
        </w:rPr>
      </w:pPr>
    </w:p>
    <w:p w:rsidR="00C1521A" w:rsidRPr="00C1521A" w:rsidRDefault="00C1521A" w:rsidP="00B24F9D">
      <w:pPr>
        <w:spacing w:after="0" w:line="240" w:lineRule="auto"/>
        <w:jc w:val="center"/>
        <w:rPr>
          <w:rFonts w:ascii="Times New Roman" w:hAnsi="Times New Roman"/>
          <w:b/>
          <w:bCs/>
          <w:sz w:val="24"/>
          <w:szCs w:val="24"/>
        </w:rPr>
      </w:pPr>
    </w:p>
    <w:p w:rsidR="00C1521A" w:rsidRDefault="00C1521A" w:rsidP="00B24F9D">
      <w:pPr>
        <w:spacing w:after="0" w:line="240" w:lineRule="auto"/>
        <w:jc w:val="center"/>
        <w:rPr>
          <w:rFonts w:ascii="Times New Roman" w:hAnsi="Times New Roman"/>
          <w:b/>
          <w:bCs/>
          <w:sz w:val="24"/>
          <w:szCs w:val="24"/>
        </w:rPr>
      </w:pPr>
    </w:p>
    <w:p w:rsidR="001A352A" w:rsidRDefault="001A352A" w:rsidP="00B24F9D">
      <w:pPr>
        <w:spacing w:after="0" w:line="240" w:lineRule="auto"/>
        <w:jc w:val="center"/>
        <w:rPr>
          <w:rFonts w:ascii="Times New Roman" w:hAnsi="Times New Roman"/>
          <w:b/>
          <w:bCs/>
          <w:sz w:val="24"/>
          <w:szCs w:val="24"/>
        </w:rPr>
      </w:pPr>
    </w:p>
    <w:p w:rsidR="001A352A" w:rsidRDefault="001A352A" w:rsidP="00B24F9D">
      <w:pPr>
        <w:spacing w:after="0" w:line="240" w:lineRule="auto"/>
        <w:jc w:val="center"/>
        <w:rPr>
          <w:rFonts w:ascii="Times New Roman" w:hAnsi="Times New Roman"/>
          <w:b/>
          <w:bCs/>
          <w:sz w:val="24"/>
          <w:szCs w:val="24"/>
        </w:rPr>
      </w:pPr>
    </w:p>
    <w:p w:rsidR="001A352A" w:rsidRDefault="001A352A" w:rsidP="00B24F9D">
      <w:pPr>
        <w:spacing w:after="0" w:line="240" w:lineRule="auto"/>
        <w:jc w:val="center"/>
        <w:rPr>
          <w:rFonts w:ascii="Times New Roman" w:hAnsi="Times New Roman"/>
          <w:b/>
          <w:bCs/>
          <w:sz w:val="24"/>
          <w:szCs w:val="24"/>
        </w:rPr>
      </w:pPr>
    </w:p>
    <w:p w:rsidR="001A352A" w:rsidRDefault="001A352A" w:rsidP="00B24F9D">
      <w:pPr>
        <w:spacing w:after="0" w:line="240" w:lineRule="auto"/>
        <w:jc w:val="center"/>
        <w:rPr>
          <w:rFonts w:ascii="Times New Roman" w:hAnsi="Times New Roman"/>
          <w:b/>
          <w:bCs/>
          <w:sz w:val="24"/>
          <w:szCs w:val="24"/>
        </w:rPr>
      </w:pPr>
    </w:p>
    <w:p w:rsidR="001A352A" w:rsidRDefault="001A352A" w:rsidP="00B24F9D">
      <w:pPr>
        <w:spacing w:after="0" w:line="240" w:lineRule="auto"/>
        <w:jc w:val="center"/>
        <w:rPr>
          <w:rFonts w:ascii="Times New Roman" w:hAnsi="Times New Roman"/>
          <w:b/>
          <w:bCs/>
          <w:sz w:val="24"/>
          <w:szCs w:val="24"/>
        </w:rPr>
      </w:pPr>
    </w:p>
    <w:p w:rsidR="001A352A" w:rsidRDefault="001A352A" w:rsidP="00B24F9D">
      <w:pPr>
        <w:spacing w:after="0" w:line="240" w:lineRule="auto"/>
        <w:jc w:val="center"/>
        <w:rPr>
          <w:rFonts w:ascii="Times New Roman" w:hAnsi="Times New Roman"/>
          <w:b/>
          <w:bCs/>
          <w:sz w:val="24"/>
          <w:szCs w:val="24"/>
        </w:rPr>
      </w:pPr>
    </w:p>
    <w:p w:rsidR="001A352A" w:rsidRDefault="001A352A" w:rsidP="00B24F9D">
      <w:pPr>
        <w:spacing w:after="0" w:line="240" w:lineRule="auto"/>
        <w:jc w:val="center"/>
        <w:rPr>
          <w:rFonts w:ascii="Times New Roman" w:hAnsi="Times New Roman"/>
          <w:b/>
          <w:bCs/>
          <w:sz w:val="24"/>
          <w:szCs w:val="24"/>
        </w:rPr>
      </w:pPr>
    </w:p>
    <w:p w:rsidR="001A352A" w:rsidRPr="00C1521A" w:rsidRDefault="001A352A" w:rsidP="00B24F9D">
      <w:pPr>
        <w:spacing w:after="0" w:line="240" w:lineRule="auto"/>
        <w:jc w:val="center"/>
        <w:rPr>
          <w:rFonts w:ascii="Times New Roman" w:hAnsi="Times New Roman"/>
          <w:b/>
          <w:bCs/>
          <w:sz w:val="24"/>
          <w:szCs w:val="24"/>
        </w:rPr>
      </w:pPr>
    </w:p>
    <w:p w:rsidR="00C1521A" w:rsidRDefault="00C1521A" w:rsidP="00B24F9D">
      <w:pPr>
        <w:spacing w:after="0" w:line="240" w:lineRule="auto"/>
        <w:jc w:val="center"/>
        <w:rPr>
          <w:rFonts w:ascii="Times New Roman" w:hAnsi="Times New Roman"/>
          <w:b/>
          <w:bCs/>
          <w:sz w:val="24"/>
          <w:szCs w:val="24"/>
        </w:rPr>
      </w:pPr>
    </w:p>
    <w:p w:rsidR="00D71F71" w:rsidRPr="00C1521A" w:rsidRDefault="00D71F71" w:rsidP="00B24F9D">
      <w:pPr>
        <w:spacing w:after="0" w:line="240" w:lineRule="auto"/>
        <w:jc w:val="center"/>
        <w:rPr>
          <w:rFonts w:ascii="Times New Roman" w:hAnsi="Times New Roman"/>
          <w:b/>
          <w:bCs/>
          <w:sz w:val="24"/>
          <w:szCs w:val="24"/>
        </w:rPr>
      </w:pPr>
    </w:p>
    <w:p w:rsidR="0020416A" w:rsidRDefault="0020416A" w:rsidP="00B24F9D">
      <w:pPr>
        <w:spacing w:after="0" w:line="240" w:lineRule="auto"/>
        <w:jc w:val="center"/>
        <w:rPr>
          <w:rFonts w:ascii="Times New Roman" w:hAnsi="Times New Roman"/>
          <w:b/>
          <w:bCs/>
          <w:sz w:val="24"/>
          <w:szCs w:val="24"/>
        </w:rPr>
      </w:pPr>
    </w:p>
    <w:p w:rsidR="0020416A" w:rsidRDefault="0020416A" w:rsidP="00B24F9D">
      <w:pPr>
        <w:spacing w:after="0" w:line="240" w:lineRule="auto"/>
        <w:jc w:val="center"/>
        <w:rPr>
          <w:rFonts w:ascii="Times New Roman" w:hAnsi="Times New Roman"/>
          <w:b/>
          <w:bCs/>
          <w:sz w:val="24"/>
          <w:szCs w:val="24"/>
        </w:rPr>
      </w:pPr>
    </w:p>
    <w:p w:rsidR="0020416A" w:rsidRDefault="0020416A" w:rsidP="00B24F9D">
      <w:pPr>
        <w:spacing w:after="0" w:line="240" w:lineRule="auto"/>
        <w:jc w:val="center"/>
        <w:rPr>
          <w:rFonts w:ascii="Times New Roman" w:hAnsi="Times New Roman"/>
          <w:b/>
          <w:bCs/>
          <w:sz w:val="24"/>
          <w:szCs w:val="24"/>
        </w:rPr>
      </w:pPr>
    </w:p>
    <w:p w:rsidR="00C1521A" w:rsidRPr="00C1521A" w:rsidRDefault="00C1521A" w:rsidP="00B24F9D">
      <w:pPr>
        <w:spacing w:after="0" w:line="240" w:lineRule="auto"/>
        <w:jc w:val="center"/>
        <w:rPr>
          <w:rFonts w:ascii="Times New Roman" w:hAnsi="Times New Roman"/>
          <w:b/>
          <w:bCs/>
          <w:sz w:val="24"/>
          <w:szCs w:val="24"/>
        </w:rPr>
      </w:pPr>
    </w:p>
    <w:p w:rsidR="00DA3035" w:rsidRDefault="00DA3035" w:rsidP="00B24F9D">
      <w:pPr>
        <w:spacing w:after="0" w:line="240" w:lineRule="auto"/>
        <w:jc w:val="center"/>
        <w:rPr>
          <w:rFonts w:ascii="Times New Roman" w:hAnsi="Times New Roman"/>
          <w:bCs/>
          <w:sz w:val="24"/>
          <w:szCs w:val="24"/>
        </w:rPr>
      </w:pPr>
    </w:p>
    <w:p w:rsidR="00C1521A" w:rsidRPr="0098711C" w:rsidRDefault="00AD6E9B" w:rsidP="00B24F9D">
      <w:pPr>
        <w:spacing w:after="0" w:line="240" w:lineRule="auto"/>
        <w:jc w:val="center"/>
        <w:rPr>
          <w:rFonts w:ascii="Times New Roman" w:hAnsi="Times New Roman"/>
          <w:b/>
          <w:bCs/>
          <w:sz w:val="24"/>
          <w:szCs w:val="24"/>
        </w:rPr>
      </w:pPr>
      <w:r w:rsidRPr="0098711C">
        <w:rPr>
          <w:rFonts w:ascii="Times New Roman" w:hAnsi="Times New Roman"/>
          <w:b/>
          <w:bCs/>
          <w:sz w:val="24"/>
          <w:szCs w:val="24"/>
        </w:rPr>
        <w:t>с.</w:t>
      </w:r>
      <w:r w:rsidR="00B24F9D" w:rsidRPr="0098711C">
        <w:rPr>
          <w:rFonts w:ascii="Times New Roman" w:hAnsi="Times New Roman"/>
          <w:b/>
          <w:bCs/>
          <w:sz w:val="24"/>
          <w:szCs w:val="24"/>
        </w:rPr>
        <w:t xml:space="preserve"> </w:t>
      </w:r>
      <w:r w:rsidR="00C1521A" w:rsidRPr="0098711C">
        <w:rPr>
          <w:rFonts w:ascii="Times New Roman" w:hAnsi="Times New Roman"/>
          <w:b/>
          <w:bCs/>
          <w:sz w:val="24"/>
          <w:szCs w:val="24"/>
        </w:rPr>
        <w:t>Тростянець</w:t>
      </w:r>
    </w:p>
    <w:p w:rsidR="00F17211" w:rsidRPr="00F17211" w:rsidRDefault="00F17211" w:rsidP="0098711C">
      <w:pPr>
        <w:pStyle w:val="3"/>
        <w:spacing w:before="0" w:line="240" w:lineRule="auto"/>
        <w:jc w:val="center"/>
        <w:rPr>
          <w:rFonts w:ascii="Times New Roman" w:hAnsi="Times New Roman" w:cs="Times New Roman"/>
          <w:color w:val="auto"/>
          <w:sz w:val="24"/>
          <w:szCs w:val="24"/>
        </w:rPr>
      </w:pPr>
      <w:r w:rsidRPr="00F17211">
        <w:rPr>
          <w:rStyle w:val="aa"/>
          <w:rFonts w:ascii="Times New Roman" w:hAnsi="Times New Roman" w:cs="Times New Roman"/>
          <w:b/>
          <w:bCs/>
          <w:color w:val="auto"/>
          <w:sz w:val="24"/>
          <w:szCs w:val="24"/>
        </w:rPr>
        <w:lastRenderedPageBreak/>
        <w:t>1. Загальні положення</w:t>
      </w:r>
    </w:p>
    <w:p w:rsidR="005F4A52" w:rsidRPr="005301FD" w:rsidRDefault="005F4A52" w:rsidP="0098711C">
      <w:pPr>
        <w:spacing w:after="0" w:line="240" w:lineRule="auto"/>
        <w:ind w:firstLine="720"/>
        <w:jc w:val="both"/>
        <w:rPr>
          <w:rFonts w:ascii="Times New Roman" w:hAnsi="Times New Roman"/>
          <w:color w:val="000000"/>
          <w:sz w:val="24"/>
          <w:szCs w:val="24"/>
        </w:rPr>
      </w:pPr>
      <w:r w:rsidRPr="005301FD">
        <w:rPr>
          <w:rFonts w:ascii="Times New Roman" w:hAnsi="Times New Roman"/>
          <w:color w:val="000000"/>
          <w:sz w:val="24"/>
          <w:szCs w:val="24"/>
        </w:rPr>
        <w:t>Землеустрій – це сукупність соціально-економічних та екологічних заходів, спрямованих на регулювання земельних відносин та раціональну організацію території адміністративно-територіальних одиниць, суб’єктів господарювання, що здійснюються під впливом суспільно-виробничих відносин і розвитку продуктивних сил.</w:t>
      </w:r>
    </w:p>
    <w:p w:rsidR="005F4A52" w:rsidRPr="005301FD" w:rsidRDefault="005F4A52" w:rsidP="0098711C">
      <w:pPr>
        <w:spacing w:after="0" w:line="240" w:lineRule="auto"/>
        <w:ind w:firstLine="720"/>
        <w:jc w:val="both"/>
        <w:rPr>
          <w:rStyle w:val="rvts44"/>
          <w:rFonts w:ascii="Times New Roman" w:hAnsi="Times New Roman"/>
          <w:bCs/>
          <w:sz w:val="24"/>
          <w:szCs w:val="24"/>
          <w:bdr w:val="none" w:sz="0" w:space="0" w:color="auto" w:frame="1"/>
        </w:rPr>
      </w:pPr>
      <w:r w:rsidRPr="005301FD">
        <w:rPr>
          <w:rFonts w:ascii="Times New Roman" w:hAnsi="Times New Roman"/>
          <w:sz w:val="24"/>
          <w:szCs w:val="24"/>
        </w:rPr>
        <w:t>Програма «Землеустрій населених пунктів на території Тростянецької ТГ на 2026-2027 роки» (далі – Програма) розроблена згідно із Земельним та Бюджетним кодексами України, Законами України «Про землеустрій», «Про охорону земель», «Про оцінку земель», «Про Державний земельний кадастр», постановою Кабінету Міністрів України від 17 жовтня 2012 року № 1051 «Про затвердження Порядку ведення Державного земельного кадастру».</w:t>
      </w:r>
    </w:p>
    <w:p w:rsidR="005F4A52" w:rsidRPr="005301FD" w:rsidRDefault="005F4A52" w:rsidP="0098711C">
      <w:pPr>
        <w:spacing w:after="0" w:line="240" w:lineRule="auto"/>
        <w:ind w:firstLine="720"/>
        <w:jc w:val="both"/>
        <w:rPr>
          <w:rFonts w:ascii="Times New Roman" w:hAnsi="Times New Roman"/>
          <w:color w:val="000000"/>
          <w:sz w:val="24"/>
          <w:szCs w:val="24"/>
        </w:rPr>
      </w:pPr>
      <w:r w:rsidRPr="005301FD">
        <w:rPr>
          <w:rStyle w:val="rvts44"/>
          <w:rFonts w:ascii="Times New Roman" w:hAnsi="Times New Roman"/>
          <w:bCs/>
          <w:sz w:val="24"/>
          <w:szCs w:val="24"/>
          <w:bdr w:val="none" w:sz="0" w:space="0" w:color="auto" w:frame="1"/>
        </w:rPr>
        <w:t xml:space="preserve">Відповідно до Закону України «Про землеустрій» від 22 травня 2003 року № 858-IV </w:t>
      </w:r>
      <w:bookmarkStart w:id="1" w:name="n171"/>
      <w:bookmarkEnd w:id="1"/>
      <w:r w:rsidRPr="005301FD">
        <w:rPr>
          <w:rStyle w:val="rvts44"/>
          <w:rFonts w:ascii="Times New Roman" w:hAnsi="Times New Roman"/>
          <w:bCs/>
          <w:sz w:val="24"/>
          <w:szCs w:val="24"/>
          <w:bdr w:val="none" w:sz="0" w:space="0" w:color="auto" w:frame="1"/>
        </w:rPr>
        <w:t>д</w:t>
      </w:r>
      <w:r w:rsidRPr="005301FD">
        <w:rPr>
          <w:rFonts w:ascii="Times New Roman" w:hAnsi="Times New Roman"/>
          <w:sz w:val="24"/>
          <w:szCs w:val="24"/>
        </w:rPr>
        <w:t>о повноважень сільської</w:t>
      </w:r>
      <w:r w:rsidRPr="005301FD">
        <w:rPr>
          <w:rFonts w:ascii="Times New Roman" w:hAnsi="Times New Roman"/>
          <w:color w:val="000000"/>
          <w:sz w:val="24"/>
          <w:szCs w:val="24"/>
        </w:rPr>
        <w:t xml:space="preserve"> ради у сфері землеустрою належать:</w:t>
      </w:r>
    </w:p>
    <w:p w:rsidR="005F4A52" w:rsidRPr="005301FD" w:rsidRDefault="005F4A52" w:rsidP="0098711C">
      <w:pPr>
        <w:pStyle w:val="rvps2"/>
        <w:numPr>
          <w:ilvl w:val="0"/>
          <w:numId w:val="1"/>
        </w:numPr>
        <w:shd w:val="clear" w:color="auto" w:fill="FFFFFF"/>
        <w:tabs>
          <w:tab w:val="num" w:pos="0"/>
          <w:tab w:val="left" w:pos="1080"/>
        </w:tabs>
        <w:spacing w:before="0" w:beforeAutospacing="0" w:after="0" w:afterAutospacing="0"/>
        <w:ind w:left="0" w:firstLine="720"/>
        <w:jc w:val="both"/>
        <w:textAlignment w:val="baseline"/>
        <w:rPr>
          <w:color w:val="000000"/>
          <w:lang w:val="uk-UA"/>
        </w:rPr>
      </w:pPr>
      <w:bookmarkStart w:id="2" w:name="n172"/>
      <w:bookmarkEnd w:id="2"/>
      <w:r w:rsidRPr="005301FD">
        <w:rPr>
          <w:color w:val="000000"/>
          <w:lang w:val="uk-UA"/>
        </w:rPr>
        <w:t>організація і здійснення землеустрою;</w:t>
      </w:r>
    </w:p>
    <w:p w:rsidR="005F4A52" w:rsidRPr="005301FD" w:rsidRDefault="005F4A52" w:rsidP="0098711C">
      <w:pPr>
        <w:pStyle w:val="rvps2"/>
        <w:numPr>
          <w:ilvl w:val="0"/>
          <w:numId w:val="1"/>
        </w:numPr>
        <w:shd w:val="clear" w:color="auto" w:fill="FFFFFF"/>
        <w:tabs>
          <w:tab w:val="num" w:pos="0"/>
          <w:tab w:val="left" w:pos="1080"/>
        </w:tabs>
        <w:spacing w:before="0" w:beforeAutospacing="0" w:after="0" w:afterAutospacing="0"/>
        <w:ind w:left="0" w:firstLine="720"/>
        <w:jc w:val="both"/>
        <w:textAlignment w:val="baseline"/>
        <w:rPr>
          <w:color w:val="000000"/>
          <w:lang w:val="uk-UA"/>
        </w:rPr>
      </w:pPr>
      <w:bookmarkStart w:id="3" w:name="n173"/>
      <w:bookmarkEnd w:id="3"/>
      <w:r w:rsidRPr="005301FD">
        <w:rPr>
          <w:color w:val="000000"/>
          <w:lang w:val="uk-UA"/>
        </w:rPr>
        <w:t>здійснення контролю за впровадженням заходів, передбачених документацією із землеустрою;</w:t>
      </w:r>
    </w:p>
    <w:p w:rsidR="005F4A52" w:rsidRPr="005301FD" w:rsidRDefault="005F4A52" w:rsidP="0098711C">
      <w:pPr>
        <w:pStyle w:val="rvps2"/>
        <w:numPr>
          <w:ilvl w:val="0"/>
          <w:numId w:val="1"/>
        </w:numPr>
        <w:shd w:val="clear" w:color="auto" w:fill="FFFFFF"/>
        <w:tabs>
          <w:tab w:val="num" w:pos="0"/>
          <w:tab w:val="left" w:pos="1080"/>
        </w:tabs>
        <w:spacing w:before="0" w:beforeAutospacing="0" w:after="0" w:afterAutospacing="0"/>
        <w:ind w:left="0" w:firstLine="720"/>
        <w:jc w:val="both"/>
        <w:textAlignment w:val="baseline"/>
        <w:rPr>
          <w:color w:val="000000"/>
          <w:lang w:val="uk-UA"/>
        </w:rPr>
      </w:pPr>
      <w:bookmarkStart w:id="4" w:name="n174"/>
      <w:bookmarkEnd w:id="4"/>
      <w:r w:rsidRPr="005301FD">
        <w:rPr>
          <w:color w:val="000000"/>
          <w:lang w:val="uk-UA"/>
        </w:rPr>
        <w:t>координація здійснення землеустрою та контролю за використанням і охороною земель комунальної власності;</w:t>
      </w:r>
    </w:p>
    <w:p w:rsidR="005F4A52" w:rsidRPr="005301FD" w:rsidRDefault="005F4A52" w:rsidP="0098711C">
      <w:pPr>
        <w:pStyle w:val="rvps2"/>
        <w:numPr>
          <w:ilvl w:val="0"/>
          <w:numId w:val="1"/>
        </w:numPr>
        <w:shd w:val="clear" w:color="auto" w:fill="FFFFFF"/>
        <w:tabs>
          <w:tab w:val="num" w:pos="0"/>
          <w:tab w:val="left" w:pos="1080"/>
        </w:tabs>
        <w:spacing w:before="0" w:beforeAutospacing="0" w:after="0" w:afterAutospacing="0"/>
        <w:ind w:left="0" w:firstLine="720"/>
        <w:jc w:val="both"/>
        <w:textAlignment w:val="baseline"/>
        <w:rPr>
          <w:color w:val="000000"/>
          <w:lang w:val="uk-UA"/>
        </w:rPr>
      </w:pPr>
      <w:bookmarkStart w:id="5" w:name="n175"/>
      <w:bookmarkEnd w:id="5"/>
      <w:r w:rsidRPr="005301FD">
        <w:rPr>
          <w:color w:val="000000"/>
          <w:lang w:val="uk-UA"/>
        </w:rPr>
        <w:t>інформування населення про заходи, передбачені землеустроєм;</w:t>
      </w:r>
    </w:p>
    <w:p w:rsidR="005F4A52" w:rsidRPr="005301FD" w:rsidRDefault="005F4A52" w:rsidP="0098711C">
      <w:pPr>
        <w:pStyle w:val="rvps2"/>
        <w:numPr>
          <w:ilvl w:val="0"/>
          <w:numId w:val="1"/>
        </w:numPr>
        <w:shd w:val="clear" w:color="auto" w:fill="FFFFFF"/>
        <w:tabs>
          <w:tab w:val="num" w:pos="0"/>
          <w:tab w:val="left" w:pos="1080"/>
        </w:tabs>
        <w:spacing w:before="0" w:beforeAutospacing="0" w:after="0" w:afterAutospacing="0"/>
        <w:ind w:left="0" w:firstLine="720"/>
        <w:jc w:val="both"/>
        <w:textAlignment w:val="baseline"/>
        <w:rPr>
          <w:color w:val="000000"/>
          <w:lang w:val="uk-UA"/>
        </w:rPr>
      </w:pPr>
      <w:bookmarkStart w:id="6" w:name="n176"/>
      <w:bookmarkEnd w:id="6"/>
      <w:r w:rsidRPr="005301FD">
        <w:rPr>
          <w:color w:val="000000"/>
          <w:lang w:val="uk-UA"/>
        </w:rPr>
        <w:t>вирішення інших питань у сфері землеустрою відповідно до закону.</w:t>
      </w:r>
    </w:p>
    <w:p w:rsidR="005F4A52" w:rsidRPr="005301FD" w:rsidRDefault="005F4A52" w:rsidP="0098711C">
      <w:pPr>
        <w:pStyle w:val="rvps2"/>
        <w:shd w:val="clear" w:color="auto" w:fill="FFFFFF"/>
        <w:spacing w:before="0" w:beforeAutospacing="0" w:after="0" w:afterAutospacing="0"/>
        <w:ind w:firstLine="720"/>
        <w:jc w:val="both"/>
        <w:textAlignment w:val="baseline"/>
        <w:rPr>
          <w:color w:val="000000"/>
          <w:lang w:val="uk-UA"/>
        </w:rPr>
      </w:pPr>
      <w:bookmarkStart w:id="7" w:name="n186"/>
      <w:bookmarkEnd w:id="7"/>
      <w:r w:rsidRPr="005301FD">
        <w:rPr>
          <w:color w:val="000000"/>
          <w:lang w:val="uk-UA"/>
        </w:rPr>
        <w:t>Заходи, передбачені затвердженою в установленому порядку документацією із землеустрою, є обов’язковими для виконання органами державної влади та органами місцевого самоврядування, власниками землі, землекористувачами, у тому числі орендарями.</w:t>
      </w:r>
    </w:p>
    <w:p w:rsidR="00F17211" w:rsidRPr="005301FD" w:rsidRDefault="00F17211" w:rsidP="0098711C">
      <w:pPr>
        <w:shd w:val="clear" w:color="auto" w:fill="FFFFFF"/>
        <w:spacing w:after="0" w:line="240" w:lineRule="auto"/>
        <w:jc w:val="center"/>
        <w:outlineLvl w:val="3"/>
        <w:rPr>
          <w:rFonts w:ascii="Times New Roman" w:hAnsi="Times New Roman"/>
          <w:b/>
          <w:bCs/>
          <w:color w:val="000000"/>
          <w:sz w:val="24"/>
          <w:szCs w:val="24"/>
          <w:lang w:eastAsia="uk-UA"/>
        </w:rPr>
      </w:pPr>
      <w:r w:rsidRPr="005301FD">
        <w:rPr>
          <w:rFonts w:ascii="Times New Roman" w:hAnsi="Times New Roman"/>
          <w:b/>
          <w:bCs/>
          <w:color w:val="000000"/>
          <w:sz w:val="24"/>
          <w:szCs w:val="24"/>
          <w:lang w:eastAsia="uk-UA"/>
        </w:rPr>
        <w:t>2. Проблема, на розв’язання</w:t>
      </w:r>
      <w:r w:rsidR="005F4A52" w:rsidRPr="005301FD">
        <w:rPr>
          <w:rFonts w:ascii="Times New Roman" w:hAnsi="Times New Roman"/>
          <w:b/>
          <w:bCs/>
          <w:color w:val="000000"/>
          <w:sz w:val="24"/>
          <w:szCs w:val="24"/>
          <w:lang w:eastAsia="uk-UA"/>
        </w:rPr>
        <w:t xml:space="preserve"> якої спрямована Програма </w:t>
      </w:r>
    </w:p>
    <w:p w:rsidR="00F17211" w:rsidRPr="005301FD" w:rsidRDefault="005F4A52" w:rsidP="0098711C">
      <w:pPr>
        <w:shd w:val="clear" w:color="auto" w:fill="FFFFFF"/>
        <w:spacing w:after="0" w:line="240" w:lineRule="auto"/>
        <w:ind w:firstLine="709"/>
        <w:jc w:val="both"/>
        <w:outlineLvl w:val="3"/>
        <w:rPr>
          <w:rFonts w:ascii="Times New Roman" w:hAnsi="Times New Roman"/>
          <w:b/>
          <w:bCs/>
          <w:color w:val="000000"/>
          <w:sz w:val="24"/>
          <w:szCs w:val="24"/>
          <w:lang w:eastAsia="uk-UA"/>
        </w:rPr>
      </w:pPr>
      <w:r w:rsidRPr="005301FD">
        <w:rPr>
          <w:rFonts w:ascii="Times New Roman" w:hAnsi="Times New Roman"/>
          <w:sz w:val="24"/>
          <w:szCs w:val="24"/>
        </w:rPr>
        <w:t>На території Тростянецької громади існують проблеми з ефективним обліком, впорядкуванням та раціональним використанням земельних ресурсів. Відсутність сучасної та повної кадастрової документації, неузгодженість даних про межі земельних ділянок, недостатнє планування їх використання та потреба в оновленні містобудівної документації призводять до неефективного використання земель, конфліктів щодо їх меж та обмежують можливості розвитку інфраструктури громади.</w:t>
      </w:r>
    </w:p>
    <w:p w:rsidR="00147397" w:rsidRPr="005301FD" w:rsidRDefault="005F4A52" w:rsidP="0098711C">
      <w:pPr>
        <w:shd w:val="clear" w:color="auto" w:fill="FFFFFF"/>
        <w:spacing w:after="0" w:line="240" w:lineRule="auto"/>
        <w:jc w:val="center"/>
        <w:outlineLvl w:val="3"/>
        <w:rPr>
          <w:rFonts w:ascii="Times New Roman" w:hAnsi="Times New Roman"/>
          <w:b/>
          <w:bCs/>
          <w:color w:val="000000"/>
          <w:sz w:val="24"/>
          <w:szCs w:val="24"/>
          <w:lang w:val="hr-HR" w:eastAsia="uk-UA"/>
        </w:rPr>
      </w:pPr>
      <w:r w:rsidRPr="005301FD">
        <w:rPr>
          <w:rFonts w:ascii="Times New Roman" w:hAnsi="Times New Roman"/>
          <w:b/>
          <w:bCs/>
          <w:color w:val="000000"/>
          <w:sz w:val="24"/>
          <w:szCs w:val="24"/>
          <w:lang w:eastAsia="uk-UA"/>
        </w:rPr>
        <w:t>3</w:t>
      </w:r>
      <w:r w:rsidR="00147397" w:rsidRPr="005301FD">
        <w:rPr>
          <w:rFonts w:ascii="Times New Roman" w:hAnsi="Times New Roman"/>
          <w:b/>
          <w:bCs/>
          <w:color w:val="000000"/>
          <w:sz w:val="24"/>
          <w:szCs w:val="24"/>
          <w:lang w:val="hr-HR" w:eastAsia="uk-UA"/>
        </w:rPr>
        <w:t xml:space="preserve">. </w:t>
      </w:r>
      <w:r w:rsidR="00147397" w:rsidRPr="005301FD">
        <w:rPr>
          <w:rFonts w:ascii="Times New Roman" w:hAnsi="Times New Roman"/>
          <w:b/>
          <w:bCs/>
          <w:color w:val="000000"/>
          <w:sz w:val="24"/>
          <w:szCs w:val="24"/>
          <w:lang w:eastAsia="uk-UA"/>
        </w:rPr>
        <w:t xml:space="preserve">Мета програми </w:t>
      </w:r>
    </w:p>
    <w:p w:rsidR="00147397" w:rsidRPr="005301FD" w:rsidRDefault="00147397" w:rsidP="0098711C">
      <w:pPr>
        <w:pStyle w:val="HTML"/>
        <w:ind w:firstLine="720"/>
        <w:jc w:val="both"/>
        <w:rPr>
          <w:rFonts w:ascii="Times New Roman" w:hAnsi="Times New Roman" w:cs="Times New Roman"/>
          <w:sz w:val="24"/>
          <w:szCs w:val="24"/>
          <w:lang w:val="uk-UA"/>
        </w:rPr>
      </w:pPr>
      <w:r w:rsidRPr="005301FD">
        <w:rPr>
          <w:rFonts w:ascii="Times New Roman" w:hAnsi="Times New Roman" w:cs="Times New Roman"/>
          <w:sz w:val="24"/>
          <w:szCs w:val="24"/>
          <w:lang w:val="uk-UA"/>
        </w:rPr>
        <w:t>Метою Програми є забезпечення організації та здійснення землеустрою, підвищення ефективності раціонального використання та охорони земель на території Тростянецької сільської ради, врахування державних, громадських і приватних інтересів при здійсненні землеустрою на місцевому рівні.</w:t>
      </w:r>
    </w:p>
    <w:p w:rsidR="00147397" w:rsidRPr="005301FD" w:rsidRDefault="005F4A52" w:rsidP="0098711C">
      <w:pPr>
        <w:spacing w:after="0" w:line="240" w:lineRule="auto"/>
        <w:ind w:firstLine="720"/>
        <w:jc w:val="center"/>
        <w:rPr>
          <w:rStyle w:val="rvts44"/>
          <w:rFonts w:ascii="Times New Roman" w:hAnsi="Times New Roman"/>
          <w:b/>
          <w:bCs/>
          <w:sz w:val="24"/>
          <w:szCs w:val="24"/>
          <w:bdr w:val="none" w:sz="0" w:space="0" w:color="auto" w:frame="1"/>
        </w:rPr>
      </w:pPr>
      <w:r w:rsidRPr="005301FD">
        <w:rPr>
          <w:rStyle w:val="rvts44"/>
          <w:rFonts w:ascii="Times New Roman" w:hAnsi="Times New Roman"/>
          <w:b/>
          <w:bCs/>
          <w:sz w:val="24"/>
          <w:szCs w:val="24"/>
          <w:bdr w:val="none" w:sz="0" w:space="0" w:color="auto" w:frame="1"/>
        </w:rPr>
        <w:t>4</w:t>
      </w:r>
      <w:r w:rsidR="00147397" w:rsidRPr="005301FD">
        <w:rPr>
          <w:rStyle w:val="rvts44"/>
          <w:rFonts w:ascii="Times New Roman" w:hAnsi="Times New Roman"/>
          <w:b/>
          <w:bCs/>
          <w:sz w:val="24"/>
          <w:szCs w:val="24"/>
          <w:bdr w:val="none" w:sz="0" w:space="0" w:color="auto" w:frame="1"/>
        </w:rPr>
        <w:t>. Завдання та заходи щодо реалізації Програми</w:t>
      </w:r>
    </w:p>
    <w:p w:rsidR="00147397" w:rsidRPr="005301FD" w:rsidRDefault="00147397" w:rsidP="0098711C">
      <w:pPr>
        <w:spacing w:after="0" w:line="240" w:lineRule="auto"/>
        <w:ind w:firstLine="720"/>
        <w:jc w:val="both"/>
        <w:rPr>
          <w:rFonts w:ascii="Times New Roman" w:hAnsi="Times New Roman"/>
          <w:sz w:val="24"/>
          <w:szCs w:val="24"/>
        </w:rPr>
      </w:pPr>
      <w:r w:rsidRPr="005301FD">
        <w:rPr>
          <w:rFonts w:ascii="Times New Roman" w:hAnsi="Times New Roman"/>
          <w:sz w:val="24"/>
          <w:szCs w:val="24"/>
          <w:shd w:val="clear" w:color="auto" w:fill="FFFFFF"/>
        </w:rPr>
        <w:t>Основними завданнями Програми є здійснення землеустрою на територ</w:t>
      </w:r>
      <w:r w:rsidR="00D332B9" w:rsidRPr="005301FD">
        <w:rPr>
          <w:rFonts w:ascii="Times New Roman" w:hAnsi="Times New Roman"/>
          <w:sz w:val="24"/>
          <w:szCs w:val="24"/>
          <w:shd w:val="clear" w:color="auto" w:fill="FFFFFF"/>
        </w:rPr>
        <w:t>ії Тростянецької сільської ради</w:t>
      </w:r>
      <w:r w:rsidRPr="005301FD">
        <w:rPr>
          <w:rFonts w:ascii="Times New Roman" w:hAnsi="Times New Roman"/>
          <w:sz w:val="24"/>
          <w:szCs w:val="24"/>
          <w:shd w:val="clear" w:color="auto" w:fill="FFFFFF"/>
        </w:rPr>
        <w:t>, приведення землевпорядної документації у відповідність до вимог чинного законодавства.</w:t>
      </w:r>
    </w:p>
    <w:p w:rsidR="00147397" w:rsidRPr="005301FD" w:rsidRDefault="00147397" w:rsidP="0098711C">
      <w:pPr>
        <w:spacing w:after="0" w:line="240" w:lineRule="auto"/>
        <w:ind w:firstLine="720"/>
        <w:jc w:val="both"/>
        <w:rPr>
          <w:rStyle w:val="rvts44"/>
          <w:rFonts w:ascii="Times New Roman" w:hAnsi="Times New Roman"/>
          <w:bCs/>
          <w:sz w:val="24"/>
          <w:szCs w:val="24"/>
          <w:bdr w:val="none" w:sz="0" w:space="0" w:color="auto" w:frame="1"/>
        </w:rPr>
      </w:pPr>
      <w:r w:rsidRPr="005301FD">
        <w:rPr>
          <w:rStyle w:val="rvts44"/>
          <w:rFonts w:ascii="Times New Roman" w:hAnsi="Times New Roman"/>
          <w:bCs/>
          <w:sz w:val="24"/>
          <w:szCs w:val="24"/>
          <w:bdr w:val="none" w:sz="0" w:space="0" w:color="auto" w:frame="1"/>
        </w:rPr>
        <w:t>Заходи землеустрою на місцевому рівні включають:</w:t>
      </w:r>
    </w:p>
    <w:p w:rsidR="00AD6E9B" w:rsidRPr="005301FD" w:rsidRDefault="00AD6E9B" w:rsidP="0098711C">
      <w:pPr>
        <w:pStyle w:val="a7"/>
        <w:numPr>
          <w:ilvl w:val="0"/>
          <w:numId w:val="5"/>
        </w:numPr>
        <w:spacing w:after="0" w:line="240" w:lineRule="auto"/>
        <w:ind w:left="284" w:hanging="142"/>
        <w:jc w:val="both"/>
        <w:rPr>
          <w:rFonts w:ascii="Times New Roman" w:hAnsi="Times New Roman"/>
          <w:sz w:val="24"/>
          <w:szCs w:val="24"/>
        </w:rPr>
      </w:pPr>
      <w:r w:rsidRPr="005301FD">
        <w:rPr>
          <w:rFonts w:ascii="Times New Roman" w:hAnsi="Times New Roman"/>
          <w:sz w:val="24"/>
          <w:szCs w:val="24"/>
        </w:rPr>
        <w:t>Розробку про</w:t>
      </w:r>
      <w:r w:rsidR="00B24F9D" w:rsidRPr="005301FD">
        <w:rPr>
          <w:rFonts w:ascii="Times New Roman" w:hAnsi="Times New Roman"/>
          <w:sz w:val="24"/>
          <w:szCs w:val="24"/>
        </w:rPr>
        <w:t>е</w:t>
      </w:r>
      <w:r w:rsidRPr="005301FD">
        <w:rPr>
          <w:rFonts w:ascii="Times New Roman" w:hAnsi="Times New Roman"/>
          <w:sz w:val="24"/>
          <w:szCs w:val="24"/>
        </w:rPr>
        <w:t xml:space="preserve">ктів землеустрою </w:t>
      </w:r>
      <w:r w:rsidR="003C1B8E" w:rsidRPr="005301FD">
        <w:rPr>
          <w:rFonts w:ascii="Times New Roman" w:hAnsi="Times New Roman"/>
          <w:sz w:val="24"/>
          <w:szCs w:val="24"/>
        </w:rPr>
        <w:t xml:space="preserve">– </w:t>
      </w:r>
      <w:r w:rsidR="00297A16">
        <w:rPr>
          <w:rFonts w:ascii="Times New Roman" w:hAnsi="Times New Roman"/>
          <w:sz w:val="24"/>
          <w:szCs w:val="24"/>
        </w:rPr>
        <w:t>10</w:t>
      </w:r>
      <w:r w:rsidR="00D332B9" w:rsidRPr="005301FD">
        <w:rPr>
          <w:rFonts w:ascii="Times New Roman" w:hAnsi="Times New Roman"/>
          <w:sz w:val="24"/>
          <w:szCs w:val="24"/>
        </w:rPr>
        <w:t>0</w:t>
      </w:r>
      <w:r w:rsidR="003C1B8E" w:rsidRPr="005301FD">
        <w:rPr>
          <w:rFonts w:ascii="Times New Roman" w:hAnsi="Times New Roman"/>
          <w:sz w:val="24"/>
          <w:szCs w:val="24"/>
        </w:rPr>
        <w:t xml:space="preserve"> </w:t>
      </w:r>
      <w:r w:rsidRPr="005301FD">
        <w:rPr>
          <w:rFonts w:ascii="Times New Roman" w:hAnsi="Times New Roman"/>
          <w:sz w:val="24"/>
          <w:szCs w:val="24"/>
        </w:rPr>
        <w:t>000,00 грн</w:t>
      </w:r>
      <w:r w:rsidR="00297A16">
        <w:rPr>
          <w:rFonts w:ascii="Times New Roman" w:hAnsi="Times New Roman"/>
          <w:sz w:val="24"/>
          <w:szCs w:val="24"/>
        </w:rPr>
        <w:t>, в тому числі:</w:t>
      </w:r>
      <w:r w:rsidRPr="005301FD">
        <w:rPr>
          <w:rFonts w:ascii="Times New Roman" w:hAnsi="Times New Roman"/>
          <w:sz w:val="24"/>
          <w:szCs w:val="24"/>
        </w:rPr>
        <w:t xml:space="preserve"> </w:t>
      </w:r>
    </w:p>
    <w:p w:rsidR="00E950C3" w:rsidRPr="00E950C3" w:rsidRDefault="00297A16" w:rsidP="0098711C">
      <w:pPr>
        <w:pStyle w:val="rvps2"/>
        <w:numPr>
          <w:ilvl w:val="0"/>
          <w:numId w:val="2"/>
        </w:numPr>
        <w:shd w:val="clear" w:color="auto" w:fill="FFFFFF"/>
        <w:tabs>
          <w:tab w:val="clear" w:pos="2148"/>
          <w:tab w:val="num" w:pos="0"/>
        </w:tabs>
        <w:spacing w:before="0" w:beforeAutospacing="0" w:after="0" w:afterAutospacing="0"/>
        <w:ind w:left="0" w:firstLine="426"/>
        <w:jc w:val="both"/>
        <w:textAlignment w:val="baseline"/>
        <w:rPr>
          <w:lang w:val="uk-UA"/>
        </w:rPr>
      </w:pPr>
      <w:r w:rsidRPr="00F370D8">
        <w:rPr>
          <w:shd w:val="clear" w:color="auto" w:fill="FFFFFF"/>
          <w:lang w:val="uk-UA"/>
        </w:rPr>
        <w:t xml:space="preserve">розробку </w:t>
      </w:r>
      <w:r w:rsidR="00431149" w:rsidRPr="00F370D8">
        <w:rPr>
          <w:shd w:val="clear" w:color="auto" w:fill="FFFFFF"/>
        </w:rPr>
        <w:t>проект</w:t>
      </w:r>
      <w:proofErr w:type="spellStart"/>
      <w:r w:rsidRPr="00F370D8">
        <w:rPr>
          <w:shd w:val="clear" w:color="auto" w:fill="FFFFFF"/>
          <w:lang w:val="uk-UA"/>
        </w:rPr>
        <w:t>ів</w:t>
      </w:r>
      <w:proofErr w:type="spellEnd"/>
      <w:r w:rsidR="00431149" w:rsidRPr="00F370D8">
        <w:rPr>
          <w:shd w:val="clear" w:color="auto" w:fill="FFFFFF"/>
        </w:rPr>
        <w:t xml:space="preserve"> </w:t>
      </w:r>
      <w:proofErr w:type="spellStart"/>
      <w:r w:rsidR="00431149" w:rsidRPr="00F370D8">
        <w:rPr>
          <w:shd w:val="clear" w:color="auto" w:fill="FFFFFF"/>
        </w:rPr>
        <w:t>землеустрою</w:t>
      </w:r>
      <w:proofErr w:type="spellEnd"/>
      <w:r w:rsidR="00431149" w:rsidRPr="00F370D8">
        <w:rPr>
          <w:shd w:val="clear" w:color="auto" w:fill="FFFFFF"/>
        </w:rPr>
        <w:t xml:space="preserve"> </w:t>
      </w:r>
      <w:proofErr w:type="spellStart"/>
      <w:r w:rsidR="00431149" w:rsidRPr="00F370D8">
        <w:rPr>
          <w:shd w:val="clear" w:color="auto" w:fill="FFFFFF"/>
        </w:rPr>
        <w:t>щодо</w:t>
      </w:r>
      <w:proofErr w:type="spellEnd"/>
      <w:r w:rsidR="00431149" w:rsidRPr="00F370D8">
        <w:rPr>
          <w:shd w:val="clear" w:color="auto" w:fill="FFFFFF"/>
        </w:rPr>
        <w:t xml:space="preserve"> </w:t>
      </w:r>
      <w:proofErr w:type="spellStart"/>
      <w:r w:rsidR="00431149" w:rsidRPr="00F370D8">
        <w:rPr>
          <w:shd w:val="clear" w:color="auto" w:fill="FFFFFF"/>
        </w:rPr>
        <w:t>організації</w:t>
      </w:r>
      <w:proofErr w:type="spellEnd"/>
      <w:r w:rsidR="00431149" w:rsidRPr="00F370D8">
        <w:rPr>
          <w:shd w:val="clear" w:color="auto" w:fill="FFFFFF"/>
        </w:rPr>
        <w:t xml:space="preserve"> і </w:t>
      </w:r>
      <w:proofErr w:type="spellStart"/>
      <w:r w:rsidR="00431149" w:rsidRPr="00F370D8">
        <w:rPr>
          <w:shd w:val="clear" w:color="auto" w:fill="FFFFFF"/>
        </w:rPr>
        <w:t>встановлення</w:t>
      </w:r>
      <w:proofErr w:type="spellEnd"/>
      <w:r w:rsidR="00431149" w:rsidRPr="00F370D8">
        <w:rPr>
          <w:shd w:val="clear" w:color="auto" w:fill="FFFFFF"/>
        </w:rPr>
        <w:t xml:space="preserve"> меж </w:t>
      </w:r>
      <w:proofErr w:type="spellStart"/>
      <w:r w:rsidR="00431149" w:rsidRPr="00F370D8">
        <w:rPr>
          <w:shd w:val="clear" w:color="auto" w:fill="FFFFFF"/>
        </w:rPr>
        <w:t>територій</w:t>
      </w:r>
      <w:proofErr w:type="spellEnd"/>
      <w:r w:rsidR="00431149" w:rsidRPr="00F370D8">
        <w:rPr>
          <w:shd w:val="clear" w:color="auto" w:fill="FFFFFF"/>
        </w:rPr>
        <w:t xml:space="preserve"> природно-</w:t>
      </w:r>
      <w:proofErr w:type="spellStart"/>
      <w:r w:rsidR="00431149" w:rsidRPr="00F370D8">
        <w:rPr>
          <w:shd w:val="clear" w:color="auto" w:fill="FFFFFF"/>
        </w:rPr>
        <w:t>заповідного</w:t>
      </w:r>
      <w:proofErr w:type="spellEnd"/>
      <w:r w:rsidR="00431149" w:rsidRPr="00F370D8">
        <w:rPr>
          <w:shd w:val="clear" w:color="auto" w:fill="FFFFFF"/>
        </w:rPr>
        <w:t xml:space="preserve"> фонду та </w:t>
      </w:r>
      <w:proofErr w:type="spellStart"/>
      <w:r w:rsidR="00431149" w:rsidRPr="00F370D8">
        <w:rPr>
          <w:shd w:val="clear" w:color="auto" w:fill="FFFFFF"/>
        </w:rPr>
        <w:t>іншого</w:t>
      </w:r>
      <w:proofErr w:type="spellEnd"/>
      <w:r w:rsidR="00431149" w:rsidRPr="00F370D8">
        <w:rPr>
          <w:shd w:val="clear" w:color="auto" w:fill="FFFFFF"/>
        </w:rPr>
        <w:t xml:space="preserve"> </w:t>
      </w:r>
      <w:proofErr w:type="spellStart"/>
      <w:r w:rsidR="00431149" w:rsidRPr="00F370D8">
        <w:rPr>
          <w:shd w:val="clear" w:color="auto" w:fill="FFFFFF"/>
        </w:rPr>
        <w:t>природоохоронного</w:t>
      </w:r>
      <w:proofErr w:type="spellEnd"/>
      <w:r w:rsidR="00431149" w:rsidRPr="00F370D8">
        <w:rPr>
          <w:shd w:val="clear" w:color="auto" w:fill="FFFFFF"/>
        </w:rPr>
        <w:t xml:space="preserve"> </w:t>
      </w:r>
      <w:proofErr w:type="spellStart"/>
      <w:r w:rsidR="00431149" w:rsidRPr="00F370D8">
        <w:rPr>
          <w:shd w:val="clear" w:color="auto" w:fill="FFFFFF"/>
        </w:rPr>
        <w:t>призначення</w:t>
      </w:r>
      <w:proofErr w:type="spellEnd"/>
      <w:r w:rsidR="00431149" w:rsidRPr="00F370D8">
        <w:rPr>
          <w:shd w:val="clear" w:color="auto" w:fill="FFFFFF"/>
        </w:rPr>
        <w:t xml:space="preserve">, </w:t>
      </w:r>
      <w:proofErr w:type="spellStart"/>
      <w:r w:rsidR="00431149" w:rsidRPr="00F370D8">
        <w:rPr>
          <w:shd w:val="clear" w:color="auto" w:fill="FFFFFF"/>
        </w:rPr>
        <w:t>оздоровчого</w:t>
      </w:r>
      <w:proofErr w:type="spellEnd"/>
      <w:r w:rsidR="00431149" w:rsidRPr="00F370D8">
        <w:rPr>
          <w:shd w:val="clear" w:color="auto" w:fill="FFFFFF"/>
        </w:rPr>
        <w:t xml:space="preserve">, </w:t>
      </w:r>
      <w:proofErr w:type="spellStart"/>
      <w:r w:rsidR="00431149" w:rsidRPr="00F370D8">
        <w:rPr>
          <w:shd w:val="clear" w:color="auto" w:fill="FFFFFF"/>
        </w:rPr>
        <w:t>рекреаційного</w:t>
      </w:r>
      <w:proofErr w:type="spellEnd"/>
      <w:r w:rsidR="00431149" w:rsidRPr="00F370D8">
        <w:rPr>
          <w:shd w:val="clear" w:color="auto" w:fill="FFFFFF"/>
        </w:rPr>
        <w:t xml:space="preserve">, </w:t>
      </w:r>
      <w:proofErr w:type="spellStart"/>
      <w:r w:rsidR="00431149" w:rsidRPr="00F370D8">
        <w:rPr>
          <w:shd w:val="clear" w:color="auto" w:fill="FFFFFF"/>
        </w:rPr>
        <w:t>історико</w:t>
      </w:r>
      <w:proofErr w:type="spellEnd"/>
      <w:r w:rsidR="00431149" w:rsidRPr="00F370D8">
        <w:rPr>
          <w:shd w:val="clear" w:color="auto" w:fill="FFFFFF"/>
        </w:rPr>
        <w:t xml:space="preserve">-культурного, </w:t>
      </w:r>
      <w:proofErr w:type="spellStart"/>
      <w:r w:rsidR="00431149" w:rsidRPr="00F370D8">
        <w:rPr>
          <w:shd w:val="clear" w:color="auto" w:fill="FFFFFF"/>
        </w:rPr>
        <w:t>лісогосподарського</w:t>
      </w:r>
      <w:proofErr w:type="spellEnd"/>
      <w:r w:rsidR="00431149" w:rsidRPr="00F370D8">
        <w:rPr>
          <w:shd w:val="clear" w:color="auto" w:fill="FFFFFF"/>
        </w:rPr>
        <w:t xml:space="preserve"> </w:t>
      </w:r>
      <w:proofErr w:type="spellStart"/>
      <w:r w:rsidR="00431149" w:rsidRPr="00F370D8">
        <w:rPr>
          <w:shd w:val="clear" w:color="auto" w:fill="FFFFFF"/>
        </w:rPr>
        <w:t>призначення</w:t>
      </w:r>
      <w:proofErr w:type="spellEnd"/>
      <w:r w:rsidR="00431149" w:rsidRPr="00F370D8">
        <w:rPr>
          <w:shd w:val="clear" w:color="auto" w:fill="FFFFFF"/>
        </w:rPr>
        <w:t xml:space="preserve">, земель водного фонду та </w:t>
      </w:r>
      <w:proofErr w:type="spellStart"/>
      <w:r w:rsidR="00431149" w:rsidRPr="00F370D8">
        <w:rPr>
          <w:shd w:val="clear" w:color="auto" w:fill="FFFFFF"/>
        </w:rPr>
        <w:t>водоохоронних</w:t>
      </w:r>
      <w:proofErr w:type="spellEnd"/>
      <w:r w:rsidR="00431149" w:rsidRPr="00F370D8">
        <w:rPr>
          <w:shd w:val="clear" w:color="auto" w:fill="FFFFFF"/>
        </w:rPr>
        <w:t xml:space="preserve"> зон, </w:t>
      </w:r>
      <w:proofErr w:type="spellStart"/>
      <w:r w:rsidR="00431149" w:rsidRPr="00F370D8">
        <w:rPr>
          <w:shd w:val="clear" w:color="auto" w:fill="FFFFFF"/>
        </w:rPr>
        <w:t>обмежень</w:t>
      </w:r>
      <w:proofErr w:type="spellEnd"/>
      <w:r w:rsidR="00431149" w:rsidRPr="00F370D8">
        <w:rPr>
          <w:shd w:val="clear" w:color="auto" w:fill="FFFFFF"/>
        </w:rPr>
        <w:t xml:space="preserve"> у </w:t>
      </w:r>
      <w:proofErr w:type="spellStart"/>
      <w:r w:rsidR="00431149" w:rsidRPr="00F370D8">
        <w:rPr>
          <w:shd w:val="clear" w:color="auto" w:fill="FFFFFF"/>
        </w:rPr>
        <w:t>використанні</w:t>
      </w:r>
      <w:proofErr w:type="spellEnd"/>
      <w:r w:rsidR="00431149" w:rsidRPr="00F370D8">
        <w:rPr>
          <w:shd w:val="clear" w:color="auto" w:fill="FFFFFF"/>
        </w:rPr>
        <w:t xml:space="preserve"> земель та </w:t>
      </w:r>
      <w:proofErr w:type="spellStart"/>
      <w:r w:rsidR="00431149" w:rsidRPr="00F370D8">
        <w:rPr>
          <w:shd w:val="clear" w:color="auto" w:fill="FFFFFF"/>
        </w:rPr>
        <w:t>їх</w:t>
      </w:r>
      <w:proofErr w:type="spellEnd"/>
      <w:r w:rsidR="00431149" w:rsidRPr="00F370D8">
        <w:rPr>
          <w:shd w:val="clear" w:color="auto" w:fill="FFFFFF"/>
        </w:rPr>
        <w:t xml:space="preserve"> </w:t>
      </w:r>
      <w:proofErr w:type="spellStart"/>
      <w:r w:rsidR="00431149" w:rsidRPr="00F370D8">
        <w:rPr>
          <w:shd w:val="clear" w:color="auto" w:fill="FFFFFF"/>
        </w:rPr>
        <w:t>режимоутворюючих</w:t>
      </w:r>
      <w:proofErr w:type="spellEnd"/>
      <w:r w:rsidR="00431149" w:rsidRPr="00F370D8">
        <w:rPr>
          <w:shd w:val="clear" w:color="auto" w:fill="FFFFFF"/>
        </w:rPr>
        <w:t xml:space="preserve"> </w:t>
      </w:r>
      <w:proofErr w:type="spellStart"/>
      <w:r w:rsidR="00431149" w:rsidRPr="00F370D8">
        <w:rPr>
          <w:shd w:val="clear" w:color="auto" w:fill="FFFFFF"/>
        </w:rPr>
        <w:t>об’єктів</w:t>
      </w:r>
      <w:proofErr w:type="spellEnd"/>
      <w:r w:rsidR="00E950C3">
        <w:rPr>
          <w:shd w:val="clear" w:color="auto" w:fill="FFFFFF"/>
          <w:lang w:val="uk-UA"/>
        </w:rPr>
        <w:t>;</w:t>
      </w:r>
    </w:p>
    <w:p w:rsidR="00147397" w:rsidRPr="00F370D8" w:rsidRDefault="00147397" w:rsidP="0098711C">
      <w:pPr>
        <w:pStyle w:val="rvps2"/>
        <w:numPr>
          <w:ilvl w:val="0"/>
          <w:numId w:val="2"/>
        </w:numPr>
        <w:shd w:val="clear" w:color="auto" w:fill="FFFFFF"/>
        <w:tabs>
          <w:tab w:val="clear" w:pos="2148"/>
          <w:tab w:val="num" w:pos="0"/>
        </w:tabs>
        <w:spacing w:before="0" w:beforeAutospacing="0" w:after="0" w:afterAutospacing="0"/>
        <w:ind w:left="0" w:firstLine="426"/>
        <w:jc w:val="both"/>
        <w:textAlignment w:val="baseline"/>
        <w:rPr>
          <w:lang w:val="uk-UA"/>
        </w:rPr>
      </w:pPr>
      <w:r w:rsidRPr="00F370D8">
        <w:rPr>
          <w:rStyle w:val="rvts44"/>
          <w:bCs/>
          <w:bdr w:val="none" w:sz="0" w:space="0" w:color="auto" w:frame="1"/>
          <w:lang w:val="uk-UA"/>
        </w:rPr>
        <w:t>розробку</w:t>
      </w:r>
      <w:r w:rsidRPr="00F370D8">
        <w:t xml:space="preserve"> </w:t>
      </w:r>
      <w:r w:rsidRPr="00F370D8">
        <w:rPr>
          <w:lang w:val="uk-UA"/>
        </w:rPr>
        <w:t>п</w:t>
      </w:r>
      <w:proofErr w:type="spellStart"/>
      <w:r w:rsidRPr="00F370D8">
        <w:t>роект</w:t>
      </w:r>
      <w:r w:rsidRPr="00F370D8">
        <w:rPr>
          <w:lang w:val="uk-UA"/>
        </w:rPr>
        <w:t>ів</w:t>
      </w:r>
      <w:proofErr w:type="spellEnd"/>
      <w:r w:rsidRPr="00F370D8">
        <w:t xml:space="preserve"> </w:t>
      </w:r>
      <w:proofErr w:type="spellStart"/>
      <w:r w:rsidRPr="00F370D8">
        <w:t>землеустрою</w:t>
      </w:r>
      <w:proofErr w:type="spellEnd"/>
      <w:r w:rsidRPr="00F370D8">
        <w:t xml:space="preserve"> </w:t>
      </w:r>
      <w:proofErr w:type="spellStart"/>
      <w:r w:rsidRPr="00F370D8">
        <w:t>щодо</w:t>
      </w:r>
      <w:proofErr w:type="spellEnd"/>
      <w:r w:rsidRPr="00F370D8">
        <w:t xml:space="preserve"> </w:t>
      </w:r>
      <w:proofErr w:type="spellStart"/>
      <w:r w:rsidRPr="00F370D8">
        <w:t>приватизації</w:t>
      </w:r>
      <w:proofErr w:type="spellEnd"/>
      <w:r w:rsidRPr="00F370D8">
        <w:t xml:space="preserve"> земель </w:t>
      </w:r>
      <w:proofErr w:type="spellStart"/>
      <w:r w:rsidRPr="00F370D8">
        <w:t>державних</w:t>
      </w:r>
      <w:proofErr w:type="spellEnd"/>
      <w:r w:rsidRPr="00F370D8">
        <w:t xml:space="preserve"> і </w:t>
      </w:r>
      <w:proofErr w:type="spellStart"/>
      <w:r w:rsidRPr="00F370D8">
        <w:t>комунальних</w:t>
      </w:r>
      <w:proofErr w:type="spellEnd"/>
      <w:r w:rsidRPr="00F370D8">
        <w:t xml:space="preserve"> </w:t>
      </w:r>
      <w:proofErr w:type="spellStart"/>
      <w:r w:rsidRPr="00F370D8">
        <w:t>сільськогосподарських</w:t>
      </w:r>
      <w:proofErr w:type="spellEnd"/>
      <w:r w:rsidRPr="00F370D8">
        <w:t xml:space="preserve"> </w:t>
      </w:r>
      <w:proofErr w:type="spellStart"/>
      <w:r w:rsidRPr="00F370D8">
        <w:t>підприємств</w:t>
      </w:r>
      <w:proofErr w:type="spellEnd"/>
      <w:r w:rsidRPr="00F370D8">
        <w:t xml:space="preserve">, </w:t>
      </w:r>
      <w:proofErr w:type="spellStart"/>
      <w:r w:rsidRPr="00F370D8">
        <w:t>установ</w:t>
      </w:r>
      <w:proofErr w:type="spellEnd"/>
      <w:r w:rsidRPr="00F370D8">
        <w:t xml:space="preserve"> та </w:t>
      </w:r>
      <w:proofErr w:type="spellStart"/>
      <w:r w:rsidRPr="00F370D8">
        <w:t>організацій</w:t>
      </w:r>
      <w:proofErr w:type="spellEnd"/>
      <w:r w:rsidRPr="00F370D8">
        <w:rPr>
          <w:lang w:val="uk-UA"/>
        </w:rPr>
        <w:t>;</w:t>
      </w:r>
    </w:p>
    <w:p w:rsidR="00147397" w:rsidRPr="005301FD" w:rsidRDefault="00147397" w:rsidP="0098711C">
      <w:pPr>
        <w:pStyle w:val="rvps2"/>
        <w:numPr>
          <w:ilvl w:val="0"/>
          <w:numId w:val="2"/>
        </w:numPr>
        <w:shd w:val="clear" w:color="auto" w:fill="FFFFFF"/>
        <w:tabs>
          <w:tab w:val="clear" w:pos="2148"/>
          <w:tab w:val="num" w:pos="0"/>
        </w:tabs>
        <w:spacing w:before="0" w:beforeAutospacing="0" w:after="0" w:afterAutospacing="0"/>
        <w:ind w:left="0" w:firstLine="426"/>
        <w:jc w:val="both"/>
        <w:textAlignment w:val="baseline"/>
      </w:pPr>
      <w:r w:rsidRPr="005301FD">
        <w:rPr>
          <w:rStyle w:val="rvts44"/>
          <w:bCs/>
          <w:bdr w:val="none" w:sz="0" w:space="0" w:color="auto" w:frame="1"/>
          <w:lang w:val="uk-UA"/>
        </w:rPr>
        <w:t>розробку</w:t>
      </w:r>
      <w:r w:rsidRPr="005301FD">
        <w:t xml:space="preserve"> </w:t>
      </w:r>
      <w:r w:rsidRPr="005301FD">
        <w:rPr>
          <w:lang w:val="uk-UA"/>
        </w:rPr>
        <w:t>п</w:t>
      </w:r>
      <w:proofErr w:type="spellStart"/>
      <w:r w:rsidRPr="005301FD">
        <w:t>роект</w:t>
      </w:r>
      <w:r w:rsidRPr="005301FD">
        <w:rPr>
          <w:lang w:val="uk-UA"/>
        </w:rPr>
        <w:t>ів</w:t>
      </w:r>
      <w:proofErr w:type="spellEnd"/>
      <w:r w:rsidRPr="005301FD">
        <w:t xml:space="preserve"> </w:t>
      </w:r>
      <w:proofErr w:type="spellStart"/>
      <w:r w:rsidRPr="005301FD">
        <w:t>землеустрою</w:t>
      </w:r>
      <w:proofErr w:type="spellEnd"/>
      <w:r w:rsidRPr="005301FD">
        <w:t xml:space="preserve"> </w:t>
      </w:r>
      <w:proofErr w:type="spellStart"/>
      <w:r w:rsidRPr="005301FD">
        <w:t>щодо</w:t>
      </w:r>
      <w:proofErr w:type="spellEnd"/>
      <w:r w:rsidRPr="005301FD">
        <w:t xml:space="preserve"> </w:t>
      </w:r>
      <w:proofErr w:type="spellStart"/>
      <w:r w:rsidRPr="005301FD">
        <w:t>організації</w:t>
      </w:r>
      <w:proofErr w:type="spellEnd"/>
      <w:r w:rsidRPr="005301FD">
        <w:t xml:space="preserve"> </w:t>
      </w:r>
      <w:proofErr w:type="spellStart"/>
      <w:r w:rsidRPr="005301FD">
        <w:t>території</w:t>
      </w:r>
      <w:proofErr w:type="spellEnd"/>
      <w:r w:rsidRPr="005301FD">
        <w:t xml:space="preserve"> </w:t>
      </w:r>
      <w:proofErr w:type="spellStart"/>
      <w:r w:rsidRPr="005301FD">
        <w:t>земельних</w:t>
      </w:r>
      <w:proofErr w:type="spellEnd"/>
      <w:r w:rsidRPr="005301FD">
        <w:t xml:space="preserve"> </w:t>
      </w:r>
      <w:proofErr w:type="spellStart"/>
      <w:r w:rsidRPr="005301FD">
        <w:t>часток</w:t>
      </w:r>
      <w:proofErr w:type="spellEnd"/>
      <w:r w:rsidRPr="005301FD">
        <w:t xml:space="preserve"> (</w:t>
      </w:r>
      <w:proofErr w:type="spellStart"/>
      <w:r w:rsidRPr="005301FD">
        <w:t>паїв</w:t>
      </w:r>
      <w:proofErr w:type="spellEnd"/>
      <w:r w:rsidRPr="005301FD">
        <w:t>)</w:t>
      </w:r>
      <w:r w:rsidRPr="005301FD">
        <w:rPr>
          <w:lang w:val="uk-UA"/>
        </w:rPr>
        <w:t>;</w:t>
      </w:r>
    </w:p>
    <w:p w:rsidR="00147397" w:rsidRPr="005301FD" w:rsidRDefault="00147397" w:rsidP="0098711C">
      <w:pPr>
        <w:numPr>
          <w:ilvl w:val="0"/>
          <w:numId w:val="2"/>
        </w:numPr>
        <w:tabs>
          <w:tab w:val="clear" w:pos="2148"/>
          <w:tab w:val="num" w:pos="0"/>
        </w:tabs>
        <w:spacing w:after="0" w:line="240" w:lineRule="auto"/>
        <w:ind w:left="0" w:firstLine="426"/>
        <w:jc w:val="both"/>
        <w:rPr>
          <w:rFonts w:ascii="Times New Roman" w:hAnsi="Times New Roman"/>
          <w:sz w:val="24"/>
          <w:szCs w:val="24"/>
        </w:rPr>
      </w:pPr>
      <w:r w:rsidRPr="005301FD">
        <w:rPr>
          <w:rStyle w:val="rvts44"/>
          <w:rFonts w:ascii="Times New Roman" w:hAnsi="Times New Roman"/>
          <w:bCs/>
          <w:sz w:val="24"/>
          <w:szCs w:val="24"/>
          <w:bdr w:val="none" w:sz="0" w:space="0" w:color="auto" w:frame="1"/>
        </w:rPr>
        <w:t>розробку</w:t>
      </w:r>
      <w:r w:rsidRPr="005301FD">
        <w:rPr>
          <w:rFonts w:ascii="Times New Roman" w:hAnsi="Times New Roman"/>
          <w:sz w:val="24"/>
          <w:szCs w:val="24"/>
        </w:rPr>
        <w:t xml:space="preserve"> проектів землеустрою щодо відведення земельних ділянок;</w:t>
      </w:r>
    </w:p>
    <w:p w:rsidR="00147397" w:rsidRPr="005301FD" w:rsidRDefault="00147397" w:rsidP="0098711C">
      <w:pPr>
        <w:pStyle w:val="rvps2"/>
        <w:numPr>
          <w:ilvl w:val="0"/>
          <w:numId w:val="2"/>
        </w:numPr>
        <w:shd w:val="clear" w:color="auto" w:fill="FFFFFF"/>
        <w:tabs>
          <w:tab w:val="clear" w:pos="2148"/>
          <w:tab w:val="num" w:pos="0"/>
        </w:tabs>
        <w:spacing w:before="0" w:beforeAutospacing="0" w:after="0" w:afterAutospacing="0"/>
        <w:ind w:left="0" w:firstLine="426"/>
        <w:jc w:val="both"/>
        <w:textAlignment w:val="baseline"/>
        <w:rPr>
          <w:lang w:val="uk-UA"/>
        </w:rPr>
      </w:pPr>
      <w:r w:rsidRPr="005301FD">
        <w:rPr>
          <w:rStyle w:val="rvts44"/>
          <w:bCs/>
          <w:bdr w:val="none" w:sz="0" w:space="0" w:color="auto" w:frame="1"/>
          <w:lang w:val="uk-UA"/>
        </w:rPr>
        <w:t>розробку</w:t>
      </w:r>
      <w:r w:rsidRPr="005301FD">
        <w:t xml:space="preserve"> </w:t>
      </w:r>
      <w:r w:rsidRPr="005301FD">
        <w:rPr>
          <w:lang w:val="uk-UA"/>
        </w:rPr>
        <w:t>п</w:t>
      </w:r>
      <w:proofErr w:type="spellStart"/>
      <w:r w:rsidRPr="005301FD">
        <w:t>роект</w:t>
      </w:r>
      <w:r w:rsidRPr="005301FD">
        <w:rPr>
          <w:lang w:val="uk-UA"/>
        </w:rPr>
        <w:t>ів</w:t>
      </w:r>
      <w:proofErr w:type="spellEnd"/>
      <w:r w:rsidRPr="005301FD">
        <w:t xml:space="preserve"> </w:t>
      </w:r>
      <w:proofErr w:type="spellStart"/>
      <w:r w:rsidRPr="005301FD">
        <w:t>землеустрою</w:t>
      </w:r>
      <w:proofErr w:type="spellEnd"/>
      <w:r w:rsidRPr="005301FD">
        <w:t xml:space="preserve"> </w:t>
      </w:r>
      <w:proofErr w:type="spellStart"/>
      <w:r w:rsidRPr="005301FD">
        <w:t>щодо</w:t>
      </w:r>
      <w:proofErr w:type="spellEnd"/>
      <w:r w:rsidRPr="005301FD">
        <w:t xml:space="preserve"> </w:t>
      </w:r>
      <w:proofErr w:type="spellStart"/>
      <w:r w:rsidRPr="005301FD">
        <w:t>впорядкування</w:t>
      </w:r>
      <w:proofErr w:type="spellEnd"/>
      <w:r w:rsidRPr="005301FD">
        <w:t xml:space="preserve"> </w:t>
      </w:r>
      <w:proofErr w:type="spellStart"/>
      <w:r w:rsidRPr="005301FD">
        <w:t>території</w:t>
      </w:r>
      <w:proofErr w:type="spellEnd"/>
      <w:r w:rsidRPr="005301FD">
        <w:t xml:space="preserve"> для </w:t>
      </w:r>
      <w:proofErr w:type="spellStart"/>
      <w:r w:rsidRPr="005301FD">
        <w:t>містобудівних</w:t>
      </w:r>
      <w:proofErr w:type="spellEnd"/>
      <w:r w:rsidRPr="005301FD">
        <w:t xml:space="preserve"> потреб</w:t>
      </w:r>
      <w:r w:rsidRPr="005301FD">
        <w:rPr>
          <w:lang w:val="uk-UA"/>
        </w:rPr>
        <w:t>;</w:t>
      </w:r>
    </w:p>
    <w:p w:rsidR="00147397" w:rsidRPr="005301FD" w:rsidRDefault="00147397" w:rsidP="0098711C">
      <w:pPr>
        <w:pStyle w:val="rvps2"/>
        <w:numPr>
          <w:ilvl w:val="0"/>
          <w:numId w:val="2"/>
        </w:numPr>
        <w:shd w:val="clear" w:color="auto" w:fill="FFFFFF"/>
        <w:tabs>
          <w:tab w:val="clear" w:pos="2148"/>
          <w:tab w:val="num" w:pos="0"/>
        </w:tabs>
        <w:spacing w:before="0" w:beforeAutospacing="0" w:after="0" w:afterAutospacing="0"/>
        <w:ind w:left="0" w:firstLine="426"/>
        <w:jc w:val="both"/>
        <w:textAlignment w:val="baseline"/>
        <w:rPr>
          <w:lang w:val="uk-UA"/>
        </w:rPr>
      </w:pPr>
      <w:r w:rsidRPr="005301FD">
        <w:rPr>
          <w:rStyle w:val="rvts44"/>
          <w:bCs/>
          <w:bdr w:val="none" w:sz="0" w:space="0" w:color="auto" w:frame="1"/>
          <w:lang w:val="uk-UA"/>
        </w:rPr>
        <w:lastRenderedPageBreak/>
        <w:t>розробку</w:t>
      </w:r>
      <w:r w:rsidRPr="005301FD">
        <w:rPr>
          <w:lang w:val="uk-UA"/>
        </w:rPr>
        <w:t xml:space="preserve"> проектів землеустрою, що забезпечують еколого-економічне </w:t>
      </w:r>
      <w:proofErr w:type="spellStart"/>
      <w:r w:rsidRPr="005301FD">
        <w:rPr>
          <w:lang w:val="uk-UA"/>
        </w:rPr>
        <w:t>обгрунтування</w:t>
      </w:r>
      <w:proofErr w:type="spellEnd"/>
      <w:r w:rsidRPr="005301FD">
        <w:rPr>
          <w:lang w:val="uk-UA"/>
        </w:rPr>
        <w:t xml:space="preserve"> сівозміни та впорядкування угідь;</w:t>
      </w:r>
    </w:p>
    <w:p w:rsidR="00147397" w:rsidRPr="005301FD" w:rsidRDefault="00147397" w:rsidP="0098711C">
      <w:pPr>
        <w:pStyle w:val="rvps2"/>
        <w:numPr>
          <w:ilvl w:val="0"/>
          <w:numId w:val="2"/>
        </w:numPr>
        <w:shd w:val="clear" w:color="auto" w:fill="FFFFFF"/>
        <w:tabs>
          <w:tab w:val="clear" w:pos="2148"/>
          <w:tab w:val="num" w:pos="0"/>
        </w:tabs>
        <w:spacing w:before="0" w:beforeAutospacing="0" w:after="0" w:afterAutospacing="0"/>
        <w:ind w:left="0" w:firstLine="426"/>
        <w:jc w:val="both"/>
        <w:textAlignment w:val="baseline"/>
        <w:rPr>
          <w:lang w:val="uk-UA"/>
        </w:rPr>
      </w:pPr>
      <w:r w:rsidRPr="005301FD">
        <w:rPr>
          <w:rStyle w:val="rvts44"/>
          <w:bCs/>
          <w:bdr w:val="none" w:sz="0" w:space="0" w:color="auto" w:frame="1"/>
          <w:lang w:val="uk-UA"/>
        </w:rPr>
        <w:t>розробку</w:t>
      </w:r>
      <w:r w:rsidRPr="005301FD">
        <w:t xml:space="preserve"> </w:t>
      </w:r>
      <w:r w:rsidRPr="005301FD">
        <w:rPr>
          <w:lang w:val="uk-UA"/>
        </w:rPr>
        <w:t>п</w:t>
      </w:r>
      <w:proofErr w:type="spellStart"/>
      <w:r w:rsidRPr="005301FD">
        <w:t>роект</w:t>
      </w:r>
      <w:r w:rsidRPr="005301FD">
        <w:rPr>
          <w:lang w:val="uk-UA"/>
        </w:rPr>
        <w:t>ів</w:t>
      </w:r>
      <w:proofErr w:type="spellEnd"/>
      <w:r w:rsidRPr="005301FD">
        <w:t xml:space="preserve"> </w:t>
      </w:r>
      <w:proofErr w:type="spellStart"/>
      <w:r w:rsidRPr="005301FD">
        <w:t>землеустрою</w:t>
      </w:r>
      <w:proofErr w:type="spellEnd"/>
      <w:r w:rsidRPr="005301FD">
        <w:t xml:space="preserve"> </w:t>
      </w:r>
      <w:proofErr w:type="spellStart"/>
      <w:r w:rsidRPr="005301FD">
        <w:t>щодо</w:t>
      </w:r>
      <w:proofErr w:type="spellEnd"/>
      <w:r w:rsidRPr="005301FD">
        <w:t xml:space="preserve"> </w:t>
      </w:r>
      <w:proofErr w:type="spellStart"/>
      <w:r w:rsidRPr="005301FD">
        <w:t>впорядкування</w:t>
      </w:r>
      <w:proofErr w:type="spellEnd"/>
      <w:r w:rsidRPr="005301FD">
        <w:t xml:space="preserve"> </w:t>
      </w:r>
      <w:proofErr w:type="spellStart"/>
      <w:r w:rsidRPr="005301FD">
        <w:t>території</w:t>
      </w:r>
      <w:proofErr w:type="spellEnd"/>
      <w:r w:rsidRPr="005301FD">
        <w:t xml:space="preserve"> </w:t>
      </w:r>
      <w:proofErr w:type="spellStart"/>
      <w:r w:rsidRPr="005301FD">
        <w:t>населених</w:t>
      </w:r>
      <w:proofErr w:type="spellEnd"/>
      <w:r w:rsidRPr="005301FD">
        <w:t xml:space="preserve"> </w:t>
      </w:r>
      <w:proofErr w:type="spellStart"/>
      <w:r w:rsidRPr="005301FD">
        <w:t>пунктів</w:t>
      </w:r>
      <w:proofErr w:type="spellEnd"/>
      <w:r w:rsidRPr="005301FD">
        <w:rPr>
          <w:lang w:val="uk-UA"/>
        </w:rPr>
        <w:t>;</w:t>
      </w:r>
    </w:p>
    <w:p w:rsidR="00147397" w:rsidRPr="005301FD" w:rsidRDefault="00147397" w:rsidP="0098711C">
      <w:pPr>
        <w:numPr>
          <w:ilvl w:val="0"/>
          <w:numId w:val="2"/>
        </w:numPr>
        <w:tabs>
          <w:tab w:val="clear" w:pos="2148"/>
          <w:tab w:val="num" w:pos="0"/>
        </w:tabs>
        <w:spacing w:after="0" w:line="240" w:lineRule="auto"/>
        <w:ind w:left="0" w:firstLine="426"/>
        <w:jc w:val="both"/>
        <w:rPr>
          <w:rFonts w:ascii="Times New Roman" w:hAnsi="Times New Roman"/>
          <w:sz w:val="24"/>
          <w:szCs w:val="24"/>
        </w:rPr>
      </w:pPr>
      <w:r w:rsidRPr="005301FD">
        <w:rPr>
          <w:rStyle w:val="rvts44"/>
          <w:rFonts w:ascii="Times New Roman" w:hAnsi="Times New Roman"/>
          <w:bCs/>
          <w:sz w:val="24"/>
          <w:szCs w:val="24"/>
          <w:bdr w:val="none" w:sz="0" w:space="0" w:color="auto" w:frame="1"/>
        </w:rPr>
        <w:t>розробку</w:t>
      </w:r>
      <w:r w:rsidRPr="005301FD">
        <w:rPr>
          <w:rFonts w:ascii="Times New Roman" w:hAnsi="Times New Roman"/>
          <w:sz w:val="24"/>
          <w:szCs w:val="24"/>
        </w:rPr>
        <w:t xml:space="preserve"> робочих проектів землеустрою;</w:t>
      </w:r>
    </w:p>
    <w:p w:rsidR="00147397" w:rsidRPr="005301FD" w:rsidRDefault="00147397" w:rsidP="0098711C">
      <w:pPr>
        <w:pStyle w:val="rvps2"/>
        <w:numPr>
          <w:ilvl w:val="0"/>
          <w:numId w:val="2"/>
        </w:numPr>
        <w:shd w:val="clear" w:color="auto" w:fill="FFFFFF"/>
        <w:tabs>
          <w:tab w:val="clear" w:pos="2148"/>
          <w:tab w:val="num" w:pos="0"/>
        </w:tabs>
        <w:spacing w:before="0" w:beforeAutospacing="0" w:after="0" w:afterAutospacing="0"/>
        <w:ind w:left="0" w:firstLine="426"/>
        <w:jc w:val="both"/>
        <w:textAlignment w:val="baseline"/>
        <w:rPr>
          <w:lang w:val="uk-UA"/>
        </w:rPr>
      </w:pPr>
      <w:r w:rsidRPr="005301FD">
        <w:rPr>
          <w:rStyle w:val="rvts44"/>
          <w:bCs/>
          <w:bdr w:val="none" w:sz="0" w:space="0" w:color="auto" w:frame="1"/>
          <w:lang w:val="uk-UA"/>
        </w:rPr>
        <w:t>розробку</w:t>
      </w:r>
      <w:r w:rsidRPr="005301FD">
        <w:t xml:space="preserve"> </w:t>
      </w:r>
      <w:r w:rsidRPr="005301FD">
        <w:rPr>
          <w:lang w:val="uk-UA"/>
        </w:rPr>
        <w:t>т</w:t>
      </w:r>
      <w:proofErr w:type="spellStart"/>
      <w:r w:rsidRPr="005301FD">
        <w:t>ехнічн</w:t>
      </w:r>
      <w:r w:rsidRPr="005301FD">
        <w:rPr>
          <w:lang w:val="uk-UA"/>
        </w:rPr>
        <w:t>ої</w:t>
      </w:r>
      <w:proofErr w:type="spellEnd"/>
      <w:r w:rsidRPr="005301FD">
        <w:t xml:space="preserve"> </w:t>
      </w:r>
      <w:proofErr w:type="spellStart"/>
      <w:r w:rsidRPr="005301FD">
        <w:t>документаці</w:t>
      </w:r>
      <w:proofErr w:type="spellEnd"/>
      <w:r w:rsidRPr="005301FD">
        <w:rPr>
          <w:lang w:val="uk-UA"/>
        </w:rPr>
        <w:t>ї</w:t>
      </w:r>
      <w:r w:rsidRPr="005301FD">
        <w:t xml:space="preserve"> </w:t>
      </w:r>
      <w:proofErr w:type="spellStart"/>
      <w:r w:rsidRPr="005301FD">
        <w:t>із</w:t>
      </w:r>
      <w:proofErr w:type="spellEnd"/>
      <w:r w:rsidRPr="005301FD">
        <w:t xml:space="preserve"> </w:t>
      </w:r>
      <w:proofErr w:type="spellStart"/>
      <w:r w:rsidRPr="005301FD">
        <w:t>землеустрою</w:t>
      </w:r>
      <w:proofErr w:type="spellEnd"/>
      <w:r w:rsidRPr="005301FD">
        <w:t xml:space="preserve"> </w:t>
      </w:r>
      <w:proofErr w:type="spellStart"/>
      <w:r w:rsidRPr="005301FD">
        <w:t>щодо</w:t>
      </w:r>
      <w:proofErr w:type="spellEnd"/>
      <w:r w:rsidRPr="005301FD">
        <w:t xml:space="preserve"> </w:t>
      </w:r>
      <w:proofErr w:type="spellStart"/>
      <w:r w:rsidRPr="005301FD">
        <w:t>встановлення</w:t>
      </w:r>
      <w:proofErr w:type="spellEnd"/>
      <w:r w:rsidRPr="005301FD">
        <w:t xml:space="preserve"> (</w:t>
      </w:r>
      <w:proofErr w:type="spellStart"/>
      <w:r w:rsidRPr="005301FD">
        <w:t>відновлення</w:t>
      </w:r>
      <w:proofErr w:type="spellEnd"/>
      <w:r w:rsidRPr="005301FD">
        <w:t xml:space="preserve">) меж </w:t>
      </w:r>
      <w:proofErr w:type="spellStart"/>
      <w:r w:rsidRPr="005301FD">
        <w:t>земельної</w:t>
      </w:r>
      <w:proofErr w:type="spellEnd"/>
      <w:r w:rsidRPr="005301FD">
        <w:t xml:space="preserve"> </w:t>
      </w:r>
      <w:proofErr w:type="spellStart"/>
      <w:r w:rsidRPr="005301FD">
        <w:t>ділянки</w:t>
      </w:r>
      <w:proofErr w:type="spellEnd"/>
      <w:r w:rsidRPr="005301FD">
        <w:t xml:space="preserve"> в </w:t>
      </w:r>
      <w:proofErr w:type="spellStart"/>
      <w:r w:rsidRPr="005301FD">
        <w:t>натурі</w:t>
      </w:r>
      <w:proofErr w:type="spellEnd"/>
      <w:r w:rsidRPr="005301FD">
        <w:t xml:space="preserve"> (на </w:t>
      </w:r>
      <w:proofErr w:type="spellStart"/>
      <w:r w:rsidRPr="005301FD">
        <w:t>місцевості</w:t>
      </w:r>
      <w:proofErr w:type="spellEnd"/>
      <w:r w:rsidRPr="005301FD">
        <w:t>)</w:t>
      </w:r>
      <w:r w:rsidRPr="005301FD">
        <w:rPr>
          <w:lang w:val="uk-UA"/>
        </w:rPr>
        <w:t>;</w:t>
      </w:r>
    </w:p>
    <w:p w:rsidR="00147397" w:rsidRPr="005301FD" w:rsidRDefault="00147397" w:rsidP="0098711C">
      <w:pPr>
        <w:numPr>
          <w:ilvl w:val="0"/>
          <w:numId w:val="2"/>
        </w:numPr>
        <w:tabs>
          <w:tab w:val="clear" w:pos="2148"/>
          <w:tab w:val="num" w:pos="0"/>
        </w:tabs>
        <w:spacing w:after="0" w:line="240" w:lineRule="auto"/>
        <w:ind w:left="0" w:firstLine="426"/>
        <w:jc w:val="both"/>
        <w:rPr>
          <w:rFonts w:ascii="Times New Roman" w:hAnsi="Times New Roman"/>
          <w:sz w:val="24"/>
          <w:szCs w:val="24"/>
        </w:rPr>
      </w:pPr>
      <w:r w:rsidRPr="005301FD">
        <w:rPr>
          <w:rStyle w:val="rvts44"/>
          <w:rFonts w:ascii="Times New Roman" w:hAnsi="Times New Roman"/>
          <w:bCs/>
          <w:sz w:val="24"/>
          <w:szCs w:val="24"/>
          <w:bdr w:val="none" w:sz="0" w:space="0" w:color="auto" w:frame="1"/>
        </w:rPr>
        <w:t>розробку</w:t>
      </w:r>
      <w:r w:rsidRPr="005301FD">
        <w:rPr>
          <w:rFonts w:ascii="Times New Roman" w:hAnsi="Times New Roman"/>
          <w:sz w:val="24"/>
          <w:szCs w:val="24"/>
        </w:rPr>
        <w:t xml:space="preserve"> технічної документації із землеустрою щодо встановлення меж частини земельної ділянки, на яку поширюється право суборенди, сервітуту;</w:t>
      </w:r>
    </w:p>
    <w:p w:rsidR="00147397" w:rsidRPr="005301FD" w:rsidRDefault="00147397" w:rsidP="0098711C">
      <w:pPr>
        <w:numPr>
          <w:ilvl w:val="0"/>
          <w:numId w:val="2"/>
        </w:numPr>
        <w:tabs>
          <w:tab w:val="clear" w:pos="2148"/>
          <w:tab w:val="num" w:pos="0"/>
        </w:tabs>
        <w:spacing w:after="0" w:line="240" w:lineRule="auto"/>
        <w:ind w:left="0" w:firstLine="426"/>
        <w:jc w:val="both"/>
        <w:rPr>
          <w:rFonts w:ascii="Times New Roman" w:hAnsi="Times New Roman"/>
          <w:sz w:val="24"/>
          <w:szCs w:val="24"/>
        </w:rPr>
      </w:pPr>
      <w:r w:rsidRPr="005301FD">
        <w:rPr>
          <w:rStyle w:val="rvts44"/>
          <w:rFonts w:ascii="Times New Roman" w:hAnsi="Times New Roman"/>
          <w:bCs/>
          <w:sz w:val="24"/>
          <w:szCs w:val="24"/>
          <w:bdr w:val="none" w:sz="0" w:space="0" w:color="auto" w:frame="1"/>
        </w:rPr>
        <w:t>розробку</w:t>
      </w:r>
      <w:r w:rsidRPr="005301FD">
        <w:rPr>
          <w:rFonts w:ascii="Times New Roman" w:hAnsi="Times New Roman"/>
          <w:sz w:val="24"/>
          <w:szCs w:val="24"/>
        </w:rPr>
        <w:t xml:space="preserve"> технічної документації із землеустрою щодо поділу та об’єднання земельних ділянок;</w:t>
      </w:r>
    </w:p>
    <w:p w:rsidR="00147397" w:rsidRPr="005301FD" w:rsidRDefault="00147397" w:rsidP="0098711C">
      <w:pPr>
        <w:numPr>
          <w:ilvl w:val="0"/>
          <w:numId w:val="2"/>
        </w:numPr>
        <w:tabs>
          <w:tab w:val="clear" w:pos="2148"/>
          <w:tab w:val="num" w:pos="0"/>
        </w:tabs>
        <w:spacing w:after="0" w:line="240" w:lineRule="auto"/>
        <w:ind w:left="0" w:firstLine="426"/>
        <w:jc w:val="both"/>
        <w:rPr>
          <w:rFonts w:ascii="Times New Roman" w:hAnsi="Times New Roman"/>
          <w:sz w:val="24"/>
          <w:szCs w:val="24"/>
        </w:rPr>
      </w:pPr>
      <w:r w:rsidRPr="005301FD">
        <w:rPr>
          <w:rStyle w:val="rvts44"/>
          <w:rFonts w:ascii="Times New Roman" w:hAnsi="Times New Roman"/>
          <w:bCs/>
          <w:sz w:val="24"/>
          <w:szCs w:val="24"/>
          <w:bdr w:val="none" w:sz="0" w:space="0" w:color="auto" w:frame="1"/>
        </w:rPr>
        <w:t>розробку</w:t>
      </w:r>
      <w:r w:rsidRPr="005301FD">
        <w:rPr>
          <w:rFonts w:ascii="Times New Roman" w:hAnsi="Times New Roman"/>
          <w:sz w:val="24"/>
          <w:szCs w:val="24"/>
        </w:rPr>
        <w:t xml:space="preserve"> технічної документації із землеустрою щодо інвентаризації земель;</w:t>
      </w:r>
    </w:p>
    <w:p w:rsidR="00147397" w:rsidRPr="005301FD" w:rsidRDefault="00147397" w:rsidP="0098711C">
      <w:pPr>
        <w:numPr>
          <w:ilvl w:val="0"/>
          <w:numId w:val="2"/>
        </w:numPr>
        <w:tabs>
          <w:tab w:val="clear" w:pos="2148"/>
          <w:tab w:val="num" w:pos="0"/>
        </w:tabs>
        <w:spacing w:after="0" w:line="240" w:lineRule="auto"/>
        <w:ind w:left="0" w:firstLine="426"/>
        <w:jc w:val="both"/>
        <w:rPr>
          <w:rFonts w:ascii="Times New Roman" w:hAnsi="Times New Roman"/>
          <w:sz w:val="24"/>
          <w:szCs w:val="24"/>
        </w:rPr>
      </w:pPr>
      <w:r w:rsidRPr="005301FD">
        <w:rPr>
          <w:rFonts w:ascii="Times New Roman" w:hAnsi="Times New Roman"/>
          <w:sz w:val="24"/>
          <w:szCs w:val="24"/>
        </w:rPr>
        <w:t>врахування державних інтересів при здійсненні землеустрою на місцевому рівні;</w:t>
      </w:r>
    </w:p>
    <w:p w:rsidR="00147397" w:rsidRPr="005301FD" w:rsidRDefault="00147397" w:rsidP="0098711C">
      <w:pPr>
        <w:numPr>
          <w:ilvl w:val="0"/>
          <w:numId w:val="2"/>
        </w:numPr>
        <w:tabs>
          <w:tab w:val="clear" w:pos="2148"/>
          <w:tab w:val="num" w:pos="0"/>
        </w:tabs>
        <w:spacing w:after="0" w:line="240" w:lineRule="auto"/>
        <w:ind w:left="0" w:firstLine="426"/>
        <w:jc w:val="both"/>
        <w:rPr>
          <w:rFonts w:ascii="Times New Roman" w:hAnsi="Times New Roman"/>
          <w:sz w:val="24"/>
          <w:szCs w:val="24"/>
        </w:rPr>
      </w:pPr>
      <w:r w:rsidRPr="005301FD">
        <w:rPr>
          <w:rFonts w:ascii="Times New Roman" w:hAnsi="Times New Roman"/>
          <w:sz w:val="24"/>
          <w:szCs w:val="24"/>
        </w:rPr>
        <w:t>врахування громадських і приватних інтересів при здійсненні землеустрою на місцевому рівні;</w:t>
      </w:r>
    </w:p>
    <w:p w:rsidR="00147397" w:rsidRPr="005301FD" w:rsidRDefault="00147397" w:rsidP="0098711C">
      <w:pPr>
        <w:numPr>
          <w:ilvl w:val="0"/>
          <w:numId w:val="2"/>
        </w:numPr>
        <w:tabs>
          <w:tab w:val="clear" w:pos="2148"/>
          <w:tab w:val="num" w:pos="0"/>
        </w:tabs>
        <w:spacing w:after="0" w:line="240" w:lineRule="auto"/>
        <w:ind w:left="0" w:firstLine="426"/>
        <w:jc w:val="both"/>
        <w:rPr>
          <w:rFonts w:ascii="Times New Roman" w:hAnsi="Times New Roman"/>
          <w:sz w:val="24"/>
          <w:szCs w:val="24"/>
        </w:rPr>
      </w:pPr>
      <w:r w:rsidRPr="005301FD">
        <w:rPr>
          <w:rFonts w:ascii="Times New Roman" w:hAnsi="Times New Roman"/>
          <w:sz w:val="24"/>
          <w:szCs w:val="24"/>
        </w:rPr>
        <w:t xml:space="preserve">розробка проектів землеустрою щодо встановлення (зміни) меж населених пунктів. </w:t>
      </w:r>
    </w:p>
    <w:p w:rsidR="005F4A52" w:rsidRPr="005301FD" w:rsidRDefault="005F4A52" w:rsidP="0098711C">
      <w:pPr>
        <w:pStyle w:val="a7"/>
        <w:numPr>
          <w:ilvl w:val="0"/>
          <w:numId w:val="5"/>
        </w:numPr>
        <w:tabs>
          <w:tab w:val="left" w:pos="1080"/>
        </w:tabs>
        <w:spacing w:after="0" w:line="240" w:lineRule="auto"/>
        <w:ind w:left="0" w:firstLine="0"/>
        <w:jc w:val="both"/>
        <w:rPr>
          <w:rFonts w:ascii="Times New Roman" w:hAnsi="Times New Roman"/>
          <w:sz w:val="24"/>
          <w:szCs w:val="24"/>
        </w:rPr>
      </w:pPr>
      <w:r w:rsidRPr="005301FD">
        <w:rPr>
          <w:rFonts w:ascii="Times New Roman" w:hAnsi="Times New Roman"/>
          <w:sz w:val="24"/>
          <w:szCs w:val="24"/>
        </w:rPr>
        <w:t xml:space="preserve">Виготовлення технічної документації з нормативної грошової оцінки земельних ділянок в межах території Тростянецької сільської територіальної громади – 525000,00 грн </w:t>
      </w:r>
    </w:p>
    <w:p w:rsidR="00147397" w:rsidRPr="005301FD" w:rsidRDefault="005F4A52" w:rsidP="0098711C">
      <w:pPr>
        <w:spacing w:after="0" w:line="240" w:lineRule="auto"/>
        <w:ind w:firstLine="720"/>
        <w:jc w:val="center"/>
        <w:rPr>
          <w:rStyle w:val="rvts44"/>
          <w:rFonts w:ascii="Times New Roman" w:hAnsi="Times New Roman"/>
          <w:sz w:val="24"/>
          <w:szCs w:val="24"/>
          <w:bdr w:val="none" w:sz="0" w:space="0" w:color="auto" w:frame="1"/>
        </w:rPr>
      </w:pPr>
      <w:r w:rsidRPr="005301FD">
        <w:rPr>
          <w:rStyle w:val="rvts44"/>
          <w:rFonts w:ascii="Times New Roman" w:hAnsi="Times New Roman"/>
          <w:b/>
          <w:bCs/>
          <w:sz w:val="24"/>
          <w:szCs w:val="24"/>
          <w:bdr w:val="none" w:sz="0" w:space="0" w:color="auto" w:frame="1"/>
        </w:rPr>
        <w:t>5</w:t>
      </w:r>
      <w:r w:rsidR="00147397" w:rsidRPr="005301FD">
        <w:rPr>
          <w:rStyle w:val="rvts44"/>
          <w:rFonts w:ascii="Times New Roman" w:hAnsi="Times New Roman"/>
          <w:b/>
          <w:bCs/>
          <w:sz w:val="24"/>
          <w:szCs w:val="24"/>
          <w:bdr w:val="none" w:sz="0" w:space="0" w:color="auto" w:frame="1"/>
        </w:rPr>
        <w:t>.</w:t>
      </w:r>
      <w:r w:rsidRPr="005301FD">
        <w:rPr>
          <w:rStyle w:val="rvts44"/>
          <w:rFonts w:ascii="Times New Roman" w:hAnsi="Times New Roman"/>
          <w:b/>
          <w:bCs/>
          <w:sz w:val="24"/>
          <w:szCs w:val="24"/>
          <w:bdr w:val="none" w:sz="0" w:space="0" w:color="auto" w:frame="1"/>
        </w:rPr>
        <w:t xml:space="preserve"> Обсяги та джерела фінансування</w:t>
      </w:r>
      <w:r w:rsidR="00147397" w:rsidRPr="005301FD">
        <w:rPr>
          <w:rStyle w:val="rvts44"/>
          <w:rFonts w:ascii="Times New Roman" w:hAnsi="Times New Roman"/>
          <w:b/>
          <w:bCs/>
          <w:sz w:val="24"/>
          <w:szCs w:val="24"/>
          <w:bdr w:val="none" w:sz="0" w:space="0" w:color="auto" w:frame="1"/>
        </w:rPr>
        <w:t xml:space="preserve"> Програми</w:t>
      </w:r>
    </w:p>
    <w:p w:rsidR="00147397" w:rsidRDefault="00147397" w:rsidP="0098711C">
      <w:pPr>
        <w:widowControl w:val="0"/>
        <w:spacing w:after="0" w:line="240" w:lineRule="auto"/>
        <w:ind w:firstLine="708"/>
        <w:jc w:val="both"/>
        <w:rPr>
          <w:rFonts w:ascii="Times New Roman" w:hAnsi="Times New Roman"/>
          <w:sz w:val="24"/>
          <w:szCs w:val="24"/>
        </w:rPr>
      </w:pPr>
      <w:r w:rsidRPr="005301FD">
        <w:rPr>
          <w:rFonts w:ascii="Times New Roman" w:hAnsi="Times New Roman"/>
          <w:sz w:val="24"/>
          <w:szCs w:val="24"/>
        </w:rPr>
        <w:t xml:space="preserve">Фінансування заходів Програми здійснюється за рахунок коштів місцевого бюджету, </w:t>
      </w:r>
      <w:r w:rsidR="005F4A52" w:rsidRPr="005301FD">
        <w:rPr>
          <w:rFonts w:ascii="Times New Roman" w:hAnsi="Times New Roman"/>
          <w:sz w:val="24"/>
          <w:szCs w:val="24"/>
        </w:rPr>
        <w:t>спів фінансування з обласного бюджету, а</w:t>
      </w:r>
      <w:r w:rsidRPr="005301FD">
        <w:rPr>
          <w:rFonts w:ascii="Times New Roman" w:hAnsi="Times New Roman"/>
          <w:sz w:val="24"/>
          <w:szCs w:val="24"/>
        </w:rPr>
        <w:t xml:space="preserve"> також інших джерел, не заборонених чинним законодавством України.</w:t>
      </w:r>
    </w:p>
    <w:p w:rsidR="005F4A52" w:rsidRPr="005301FD" w:rsidRDefault="005F4A52" w:rsidP="0098711C">
      <w:pPr>
        <w:pStyle w:val="3"/>
        <w:spacing w:before="0" w:line="240" w:lineRule="auto"/>
        <w:jc w:val="center"/>
        <w:rPr>
          <w:rFonts w:ascii="Times New Roman" w:hAnsi="Times New Roman" w:cs="Times New Roman"/>
          <w:b w:val="0"/>
          <w:color w:val="auto"/>
          <w:sz w:val="24"/>
          <w:szCs w:val="24"/>
        </w:rPr>
      </w:pPr>
      <w:r w:rsidRPr="005301FD">
        <w:rPr>
          <w:rFonts w:ascii="Times New Roman" w:hAnsi="Times New Roman" w:cs="Times New Roman"/>
          <w:color w:val="auto"/>
          <w:sz w:val="24"/>
          <w:szCs w:val="24"/>
        </w:rPr>
        <w:t>6. С</w:t>
      </w:r>
      <w:r w:rsidRPr="005301FD">
        <w:rPr>
          <w:rStyle w:val="aa"/>
          <w:rFonts w:ascii="Times New Roman" w:hAnsi="Times New Roman" w:cs="Times New Roman"/>
          <w:b/>
          <w:color w:val="auto"/>
          <w:sz w:val="24"/>
          <w:szCs w:val="24"/>
        </w:rPr>
        <w:t>троки і етапи виконання програми</w:t>
      </w:r>
    </w:p>
    <w:p w:rsidR="005F4A52" w:rsidRPr="005301FD" w:rsidRDefault="005F4A52" w:rsidP="0098711C">
      <w:pPr>
        <w:pStyle w:val="ab"/>
        <w:spacing w:before="0" w:beforeAutospacing="0" w:after="0" w:afterAutospacing="0"/>
        <w:ind w:firstLine="708"/>
        <w:jc w:val="both"/>
      </w:pPr>
      <w:r w:rsidRPr="005301FD">
        <w:t xml:space="preserve">Реалізація Програми розвитку фізичної культури та спорту на території громади передбачається у період </w:t>
      </w:r>
      <w:r w:rsidRPr="005301FD">
        <w:rPr>
          <w:rStyle w:val="aa"/>
        </w:rPr>
        <w:t>2026–2027 років</w:t>
      </w:r>
      <w:r w:rsidRPr="005301FD">
        <w:t xml:space="preserve"> та здійснюється поетапно.</w:t>
      </w:r>
    </w:p>
    <w:p w:rsidR="00147397" w:rsidRPr="005301FD" w:rsidRDefault="00BE62C0" w:rsidP="0098711C">
      <w:pPr>
        <w:spacing w:after="0" w:line="240" w:lineRule="auto"/>
        <w:jc w:val="center"/>
        <w:rPr>
          <w:rStyle w:val="rvts44"/>
          <w:rFonts w:ascii="Times New Roman" w:hAnsi="Times New Roman"/>
          <w:b/>
          <w:bCs/>
          <w:sz w:val="24"/>
          <w:szCs w:val="24"/>
          <w:bdr w:val="none" w:sz="0" w:space="0" w:color="auto" w:frame="1"/>
        </w:rPr>
      </w:pPr>
      <w:r w:rsidRPr="005301FD">
        <w:rPr>
          <w:rStyle w:val="rvts44"/>
          <w:rFonts w:ascii="Times New Roman" w:hAnsi="Times New Roman"/>
          <w:b/>
          <w:bCs/>
          <w:sz w:val="24"/>
          <w:szCs w:val="24"/>
          <w:bdr w:val="none" w:sz="0" w:space="0" w:color="auto" w:frame="1"/>
        </w:rPr>
        <w:t>7</w:t>
      </w:r>
      <w:r w:rsidR="00147397" w:rsidRPr="005301FD">
        <w:rPr>
          <w:rStyle w:val="rvts44"/>
          <w:rFonts w:ascii="Times New Roman" w:hAnsi="Times New Roman"/>
          <w:b/>
          <w:bCs/>
          <w:sz w:val="24"/>
          <w:szCs w:val="24"/>
          <w:bdr w:val="none" w:sz="0" w:space="0" w:color="auto" w:frame="1"/>
        </w:rPr>
        <w:t>. Очікувані результати</w:t>
      </w:r>
    </w:p>
    <w:p w:rsidR="00147397" w:rsidRPr="005301FD" w:rsidRDefault="00147397" w:rsidP="0098711C">
      <w:pPr>
        <w:spacing w:after="0" w:line="240" w:lineRule="auto"/>
        <w:ind w:firstLine="720"/>
        <w:jc w:val="both"/>
        <w:rPr>
          <w:rFonts w:ascii="Times New Roman" w:hAnsi="Times New Roman"/>
          <w:sz w:val="24"/>
          <w:szCs w:val="24"/>
        </w:rPr>
      </w:pPr>
      <w:r w:rsidRPr="005301FD">
        <w:rPr>
          <w:rFonts w:ascii="Times New Roman" w:hAnsi="Times New Roman"/>
          <w:sz w:val="24"/>
          <w:szCs w:val="24"/>
        </w:rPr>
        <w:t>Реалізація Програми дозволить досягти сталого розвитку землекористування, зокрема:</w:t>
      </w:r>
    </w:p>
    <w:p w:rsidR="00147397" w:rsidRPr="005301FD" w:rsidRDefault="00147397" w:rsidP="0098711C">
      <w:pPr>
        <w:numPr>
          <w:ilvl w:val="0"/>
          <w:numId w:val="3"/>
        </w:numPr>
        <w:tabs>
          <w:tab w:val="num" w:pos="0"/>
          <w:tab w:val="left" w:pos="1080"/>
        </w:tabs>
        <w:spacing w:after="0" w:line="240" w:lineRule="auto"/>
        <w:ind w:left="0" w:firstLine="720"/>
        <w:jc w:val="both"/>
        <w:rPr>
          <w:rFonts w:ascii="Times New Roman" w:hAnsi="Times New Roman"/>
          <w:sz w:val="24"/>
          <w:szCs w:val="24"/>
        </w:rPr>
      </w:pPr>
      <w:r w:rsidRPr="005301FD">
        <w:rPr>
          <w:rFonts w:ascii="Times New Roman" w:hAnsi="Times New Roman"/>
          <w:sz w:val="24"/>
          <w:szCs w:val="24"/>
        </w:rPr>
        <w:t xml:space="preserve">удосконалити земельні відносини у населених пунктах на </w:t>
      </w:r>
      <w:r w:rsidR="00D9378B" w:rsidRPr="005301FD">
        <w:rPr>
          <w:rFonts w:ascii="Times New Roman" w:hAnsi="Times New Roman"/>
          <w:sz w:val="24"/>
          <w:szCs w:val="24"/>
        </w:rPr>
        <w:t xml:space="preserve">території Тростянецької сільської </w:t>
      </w:r>
      <w:r w:rsidRPr="005301FD">
        <w:rPr>
          <w:rFonts w:ascii="Times New Roman" w:hAnsi="Times New Roman"/>
          <w:sz w:val="24"/>
          <w:szCs w:val="24"/>
        </w:rPr>
        <w:t>ради;</w:t>
      </w:r>
    </w:p>
    <w:p w:rsidR="00147397" w:rsidRPr="005301FD" w:rsidRDefault="00147397" w:rsidP="0098711C">
      <w:pPr>
        <w:numPr>
          <w:ilvl w:val="0"/>
          <w:numId w:val="3"/>
        </w:numPr>
        <w:tabs>
          <w:tab w:val="num" w:pos="0"/>
          <w:tab w:val="left" w:pos="1080"/>
        </w:tabs>
        <w:spacing w:after="0" w:line="240" w:lineRule="auto"/>
        <w:ind w:left="0" w:firstLine="720"/>
        <w:jc w:val="both"/>
        <w:rPr>
          <w:rFonts w:ascii="Times New Roman" w:hAnsi="Times New Roman"/>
          <w:sz w:val="24"/>
          <w:szCs w:val="24"/>
        </w:rPr>
      </w:pPr>
      <w:r w:rsidRPr="005301FD">
        <w:rPr>
          <w:rFonts w:ascii="Times New Roman" w:hAnsi="Times New Roman"/>
          <w:sz w:val="24"/>
          <w:szCs w:val="24"/>
          <w:shd w:val="clear" w:color="auto" w:fill="FFFFFF"/>
        </w:rPr>
        <w:t>привести землевпорядну документацію у відповідність до вимог чинного законодавства;</w:t>
      </w:r>
    </w:p>
    <w:p w:rsidR="00147397" w:rsidRPr="005301FD" w:rsidRDefault="00147397" w:rsidP="0098711C">
      <w:pPr>
        <w:numPr>
          <w:ilvl w:val="0"/>
          <w:numId w:val="3"/>
        </w:numPr>
        <w:tabs>
          <w:tab w:val="num" w:pos="0"/>
          <w:tab w:val="left" w:pos="1080"/>
        </w:tabs>
        <w:spacing w:after="0" w:line="240" w:lineRule="auto"/>
        <w:ind w:left="0" w:firstLine="720"/>
        <w:jc w:val="both"/>
        <w:rPr>
          <w:rFonts w:ascii="Times New Roman" w:hAnsi="Times New Roman"/>
          <w:color w:val="000000"/>
          <w:sz w:val="24"/>
          <w:szCs w:val="24"/>
        </w:rPr>
      </w:pPr>
      <w:r w:rsidRPr="005301FD">
        <w:rPr>
          <w:rFonts w:ascii="Times New Roman" w:hAnsi="Times New Roman"/>
          <w:color w:val="000000"/>
          <w:sz w:val="24"/>
          <w:szCs w:val="24"/>
        </w:rPr>
        <w:t>враховувати державні, громадські і приватні інтереси при здійсненні землеустрою на місцевому рівні;</w:t>
      </w:r>
    </w:p>
    <w:p w:rsidR="00147397" w:rsidRPr="005301FD" w:rsidRDefault="00147397" w:rsidP="0098711C">
      <w:pPr>
        <w:numPr>
          <w:ilvl w:val="0"/>
          <w:numId w:val="3"/>
        </w:numPr>
        <w:tabs>
          <w:tab w:val="num" w:pos="0"/>
          <w:tab w:val="left" w:pos="1080"/>
        </w:tabs>
        <w:spacing w:after="0" w:line="240" w:lineRule="auto"/>
        <w:ind w:left="0" w:firstLine="720"/>
        <w:jc w:val="both"/>
        <w:rPr>
          <w:rFonts w:ascii="Times New Roman" w:hAnsi="Times New Roman"/>
          <w:sz w:val="24"/>
          <w:szCs w:val="24"/>
        </w:rPr>
      </w:pPr>
      <w:r w:rsidRPr="005301FD">
        <w:rPr>
          <w:rFonts w:ascii="Times New Roman" w:hAnsi="Times New Roman"/>
          <w:sz w:val="24"/>
          <w:szCs w:val="24"/>
        </w:rPr>
        <w:t>створити умови розвитку екологічного та інвестиційно-привабливого землекористування, особливо сільськогосподарського;</w:t>
      </w:r>
    </w:p>
    <w:p w:rsidR="00147397" w:rsidRPr="005301FD" w:rsidRDefault="00147397" w:rsidP="0098711C">
      <w:pPr>
        <w:numPr>
          <w:ilvl w:val="0"/>
          <w:numId w:val="3"/>
        </w:numPr>
        <w:tabs>
          <w:tab w:val="num" w:pos="0"/>
          <w:tab w:val="left" w:pos="1080"/>
        </w:tabs>
        <w:spacing w:after="0" w:line="240" w:lineRule="auto"/>
        <w:ind w:left="0" w:firstLine="720"/>
        <w:jc w:val="both"/>
        <w:rPr>
          <w:rFonts w:ascii="Times New Roman" w:hAnsi="Times New Roman"/>
          <w:sz w:val="24"/>
          <w:szCs w:val="24"/>
        </w:rPr>
      </w:pPr>
      <w:r w:rsidRPr="005301FD">
        <w:rPr>
          <w:rFonts w:ascii="Times New Roman" w:hAnsi="Times New Roman"/>
          <w:sz w:val="24"/>
          <w:szCs w:val="24"/>
        </w:rPr>
        <w:t>стимулювати розвиток тваринництва в приватному секторі на території громади шляхом створення громадських пасовищ;</w:t>
      </w:r>
    </w:p>
    <w:p w:rsidR="00147397" w:rsidRPr="005301FD" w:rsidRDefault="00147397" w:rsidP="0098711C">
      <w:pPr>
        <w:numPr>
          <w:ilvl w:val="0"/>
          <w:numId w:val="3"/>
        </w:numPr>
        <w:tabs>
          <w:tab w:val="num" w:pos="0"/>
          <w:tab w:val="left" w:pos="1080"/>
        </w:tabs>
        <w:spacing w:after="0" w:line="240" w:lineRule="auto"/>
        <w:ind w:left="0" w:firstLine="720"/>
        <w:jc w:val="both"/>
        <w:rPr>
          <w:rFonts w:ascii="Times New Roman" w:hAnsi="Times New Roman"/>
          <w:sz w:val="24"/>
          <w:szCs w:val="24"/>
        </w:rPr>
      </w:pPr>
      <w:r w:rsidRPr="005301FD">
        <w:rPr>
          <w:rFonts w:ascii="Times New Roman" w:hAnsi="Times New Roman"/>
          <w:sz w:val="24"/>
          <w:szCs w:val="24"/>
        </w:rPr>
        <w:t>збільшити надходження від платежів за землю до бюджету;</w:t>
      </w:r>
    </w:p>
    <w:p w:rsidR="00147397" w:rsidRPr="005301FD" w:rsidRDefault="00147397" w:rsidP="0098711C">
      <w:pPr>
        <w:numPr>
          <w:ilvl w:val="0"/>
          <w:numId w:val="3"/>
        </w:numPr>
        <w:tabs>
          <w:tab w:val="num" w:pos="0"/>
          <w:tab w:val="left" w:pos="1080"/>
        </w:tabs>
        <w:spacing w:after="0" w:line="240" w:lineRule="auto"/>
        <w:ind w:left="0" w:firstLine="720"/>
        <w:jc w:val="both"/>
        <w:rPr>
          <w:rFonts w:ascii="Times New Roman" w:hAnsi="Times New Roman"/>
          <w:sz w:val="24"/>
          <w:szCs w:val="24"/>
        </w:rPr>
      </w:pPr>
      <w:r w:rsidRPr="005301FD">
        <w:rPr>
          <w:rFonts w:ascii="Times New Roman" w:hAnsi="Times New Roman"/>
          <w:sz w:val="24"/>
          <w:szCs w:val="24"/>
        </w:rPr>
        <w:t>створити дієву систему захисту прав власності на землю;</w:t>
      </w:r>
    </w:p>
    <w:p w:rsidR="00147397" w:rsidRPr="005301FD" w:rsidRDefault="00147397" w:rsidP="0098711C">
      <w:pPr>
        <w:numPr>
          <w:ilvl w:val="0"/>
          <w:numId w:val="3"/>
        </w:numPr>
        <w:tabs>
          <w:tab w:val="num" w:pos="0"/>
          <w:tab w:val="left" w:pos="1080"/>
        </w:tabs>
        <w:spacing w:after="0" w:line="240" w:lineRule="auto"/>
        <w:ind w:left="0" w:firstLine="720"/>
        <w:jc w:val="both"/>
        <w:rPr>
          <w:rFonts w:ascii="Times New Roman" w:hAnsi="Times New Roman"/>
          <w:sz w:val="24"/>
          <w:szCs w:val="24"/>
        </w:rPr>
      </w:pPr>
      <w:r w:rsidRPr="005301FD">
        <w:rPr>
          <w:rFonts w:ascii="Times New Roman" w:hAnsi="Times New Roman"/>
          <w:sz w:val="24"/>
          <w:szCs w:val="24"/>
        </w:rPr>
        <w:t>збільшити виділення земельних ділянок під будівництво і обслуговування житлових будинків, господарських будівель і споруд.</w:t>
      </w:r>
    </w:p>
    <w:p w:rsidR="00BE62C0" w:rsidRPr="005301FD" w:rsidRDefault="00BE62C0" w:rsidP="0098711C">
      <w:pPr>
        <w:pStyle w:val="ab"/>
        <w:spacing w:before="0" w:beforeAutospacing="0" w:after="0" w:afterAutospacing="0"/>
        <w:jc w:val="center"/>
        <w:rPr>
          <w:b/>
          <w:lang w:eastAsia="ru-RU"/>
        </w:rPr>
      </w:pPr>
      <w:r w:rsidRPr="005301FD">
        <w:rPr>
          <w:b/>
          <w:lang w:eastAsia="ru-RU"/>
        </w:rPr>
        <w:t>8. Координація та контроль за виконанням програми</w:t>
      </w:r>
    </w:p>
    <w:p w:rsidR="00BE62C0" w:rsidRPr="005301FD" w:rsidRDefault="00BE62C0" w:rsidP="0098711C">
      <w:pPr>
        <w:pStyle w:val="ab"/>
        <w:spacing w:before="0" w:beforeAutospacing="0" w:after="0" w:afterAutospacing="0"/>
        <w:ind w:firstLine="708"/>
        <w:jc w:val="both"/>
      </w:pPr>
      <w:r w:rsidRPr="005301FD">
        <w:rPr>
          <w:rFonts w:eastAsia="Calibri"/>
        </w:rPr>
        <w:t>Координацію та контроль за виконанням Програми здійснюють Тр</w:t>
      </w:r>
      <w:r w:rsidR="005301FD">
        <w:rPr>
          <w:rFonts w:eastAsia="Calibri"/>
        </w:rPr>
        <w:t>о</w:t>
      </w:r>
      <w:r w:rsidRPr="005301FD">
        <w:rPr>
          <w:rFonts w:eastAsia="Calibri"/>
        </w:rPr>
        <w:t xml:space="preserve">стянецька сільська рада та </w:t>
      </w:r>
      <w:r w:rsidRPr="005301FD">
        <w:t>постійна комісія з питань земельних відносин, будівництва, архітектури, просторового планування, природних ресурсів та екології</w:t>
      </w:r>
      <w:r w:rsidRPr="005301FD">
        <w:rPr>
          <w:rFonts w:eastAsia="Calibri"/>
        </w:rPr>
        <w:t>.</w:t>
      </w:r>
    </w:p>
    <w:p w:rsidR="00BE62C0" w:rsidRPr="005301FD" w:rsidRDefault="00BE62C0" w:rsidP="0098711C">
      <w:pPr>
        <w:spacing w:after="0" w:line="240" w:lineRule="auto"/>
        <w:ind w:firstLine="708"/>
        <w:jc w:val="both"/>
        <w:rPr>
          <w:rFonts w:ascii="Times New Roman" w:hAnsi="Times New Roman"/>
          <w:sz w:val="24"/>
          <w:szCs w:val="24"/>
        </w:rPr>
      </w:pPr>
      <w:r w:rsidRPr="005301FD">
        <w:rPr>
          <w:rFonts w:ascii="Times New Roman" w:hAnsi="Times New Roman"/>
          <w:sz w:val="24"/>
          <w:szCs w:val="24"/>
        </w:rPr>
        <w:t>Основні напрями і заходи Програми можуть коригуватися з урахуванням соціально-економічної ситуації на території ради та чинної нормативно-правової бази.</w:t>
      </w:r>
    </w:p>
    <w:p w:rsidR="00BE62C0" w:rsidRPr="005301FD" w:rsidRDefault="00BE62C0" w:rsidP="0098711C">
      <w:pPr>
        <w:spacing w:after="0" w:line="240" w:lineRule="auto"/>
        <w:ind w:firstLine="708"/>
        <w:jc w:val="both"/>
        <w:rPr>
          <w:rFonts w:ascii="Times New Roman" w:hAnsi="Times New Roman"/>
          <w:sz w:val="24"/>
          <w:szCs w:val="24"/>
        </w:rPr>
      </w:pPr>
      <w:r w:rsidRPr="005301FD">
        <w:rPr>
          <w:rFonts w:ascii="Times New Roman" w:hAnsi="Times New Roman"/>
          <w:sz w:val="24"/>
          <w:szCs w:val="24"/>
        </w:rPr>
        <w:t>При необхідності внесення змін до окремих напрямів Програми їх відповідне погодження відбувається постійними депутатськими комісіями та затверджується рішенням сесії Тростянецької сільської ради.</w:t>
      </w:r>
    </w:p>
    <w:p w:rsidR="00D9378B" w:rsidRPr="005301FD" w:rsidRDefault="00186B4E" w:rsidP="005301FD">
      <w:pPr>
        <w:tabs>
          <w:tab w:val="left" w:pos="1080"/>
        </w:tabs>
        <w:spacing w:after="0" w:line="240" w:lineRule="auto"/>
        <w:jc w:val="both"/>
        <w:rPr>
          <w:rFonts w:ascii="Times New Roman" w:hAnsi="Times New Roman"/>
          <w:sz w:val="24"/>
          <w:szCs w:val="24"/>
        </w:rPr>
      </w:pPr>
      <w:r w:rsidRPr="005301FD">
        <w:rPr>
          <w:rFonts w:ascii="Times New Roman" w:hAnsi="Times New Roman"/>
          <w:sz w:val="24"/>
          <w:szCs w:val="24"/>
        </w:rPr>
        <w:t>________________________________________________________________________________</w:t>
      </w:r>
    </w:p>
    <w:p w:rsidR="005301FD" w:rsidRDefault="005301FD" w:rsidP="005301FD">
      <w:pPr>
        <w:pStyle w:val="Default"/>
        <w:ind w:left="4678"/>
        <w:jc w:val="both"/>
      </w:pPr>
    </w:p>
    <w:p w:rsidR="00DA3035" w:rsidRDefault="00DA3035" w:rsidP="005301FD">
      <w:pPr>
        <w:pStyle w:val="Default"/>
        <w:ind w:left="4678"/>
        <w:jc w:val="both"/>
      </w:pPr>
    </w:p>
    <w:p w:rsidR="004A05F3" w:rsidRPr="005301FD" w:rsidRDefault="0035717C" w:rsidP="005301FD">
      <w:pPr>
        <w:pStyle w:val="Default"/>
        <w:ind w:left="4678"/>
        <w:jc w:val="both"/>
      </w:pPr>
      <w:r w:rsidRPr="005301FD">
        <w:t>Додаток 1</w:t>
      </w:r>
    </w:p>
    <w:p w:rsidR="0035717C" w:rsidRPr="005301FD" w:rsidRDefault="00BE62C0" w:rsidP="005301FD">
      <w:pPr>
        <w:pStyle w:val="Default"/>
        <w:ind w:left="4678"/>
        <w:jc w:val="both"/>
      </w:pPr>
      <w:r w:rsidRPr="005301FD">
        <w:t>до програми «Землеустрій населених пунктів на території Тростянецької ТГ на 2026-2027 роки</w:t>
      </w:r>
      <w:r w:rsidRPr="005301FD">
        <w:rPr>
          <w:bCs/>
          <w:kern w:val="36"/>
          <w:lang w:eastAsia="uk-UA"/>
        </w:rPr>
        <w:t>»</w:t>
      </w:r>
    </w:p>
    <w:p w:rsidR="004A05F3" w:rsidRPr="005301FD" w:rsidRDefault="004A05F3" w:rsidP="005301FD">
      <w:pPr>
        <w:pStyle w:val="Default"/>
        <w:jc w:val="right"/>
        <w:rPr>
          <w:b/>
          <w:bCs/>
        </w:rPr>
      </w:pPr>
    </w:p>
    <w:p w:rsidR="0035717C" w:rsidRPr="005301FD" w:rsidRDefault="0035717C" w:rsidP="005301FD">
      <w:pPr>
        <w:pStyle w:val="Default"/>
        <w:jc w:val="center"/>
        <w:rPr>
          <w:u w:val="single"/>
        </w:rPr>
      </w:pPr>
      <w:r w:rsidRPr="005301FD">
        <w:rPr>
          <w:b/>
          <w:bCs/>
          <w:u w:val="single"/>
        </w:rPr>
        <w:t>ПАСПОРТ ПРОГРАМИ</w:t>
      </w:r>
    </w:p>
    <w:p w:rsidR="00906234" w:rsidRPr="005301FD" w:rsidRDefault="00906234" w:rsidP="005301FD">
      <w:pPr>
        <w:spacing w:after="0" w:line="240" w:lineRule="auto"/>
        <w:jc w:val="center"/>
        <w:rPr>
          <w:rStyle w:val="rvts44"/>
          <w:rFonts w:ascii="Times New Roman" w:hAnsi="Times New Roman"/>
          <w:sz w:val="24"/>
          <w:szCs w:val="24"/>
          <w:u w:val="single"/>
          <w:bdr w:val="none" w:sz="0" w:space="0" w:color="auto" w:frame="1"/>
        </w:rPr>
      </w:pPr>
      <w:r w:rsidRPr="005301FD">
        <w:rPr>
          <w:rStyle w:val="rvts44"/>
          <w:rFonts w:ascii="Times New Roman" w:hAnsi="Times New Roman"/>
          <w:b/>
          <w:bCs/>
          <w:sz w:val="24"/>
          <w:szCs w:val="24"/>
          <w:u w:val="single"/>
          <w:bdr w:val="none" w:sz="0" w:space="0" w:color="auto" w:frame="1"/>
        </w:rPr>
        <w:t>Землеустрій населених пунктів</w:t>
      </w:r>
    </w:p>
    <w:p w:rsidR="0035717C" w:rsidRPr="005301FD" w:rsidRDefault="00906234" w:rsidP="005301FD">
      <w:pPr>
        <w:pStyle w:val="Default"/>
        <w:jc w:val="center"/>
        <w:rPr>
          <w:i/>
          <w:iCs/>
          <w:u w:val="single"/>
        </w:rPr>
      </w:pPr>
      <w:r w:rsidRPr="005301FD">
        <w:rPr>
          <w:rStyle w:val="rvts44"/>
          <w:b/>
          <w:bCs/>
          <w:u w:val="single"/>
          <w:bdr w:val="none" w:sz="0" w:space="0" w:color="auto" w:frame="1"/>
        </w:rPr>
        <w:t>на території Тростянецької ТГ</w:t>
      </w:r>
      <w:r w:rsidR="0035717C" w:rsidRPr="005301FD">
        <w:rPr>
          <w:b/>
          <w:u w:val="single"/>
        </w:rPr>
        <w:t xml:space="preserve"> на 2026-2027 роки</w:t>
      </w:r>
    </w:p>
    <w:p w:rsidR="0035717C" w:rsidRPr="005301FD" w:rsidRDefault="0035717C" w:rsidP="005301FD">
      <w:pPr>
        <w:pStyle w:val="Default"/>
        <w:jc w:val="center"/>
        <w:rPr>
          <w:iCs/>
        </w:rPr>
      </w:pPr>
      <w:r w:rsidRPr="005301FD">
        <w:rPr>
          <w:iCs/>
        </w:rPr>
        <w:t>(</w:t>
      </w:r>
      <w:r w:rsidRPr="005301FD">
        <w:t>найменування місцевої програми</w:t>
      </w:r>
      <w:r w:rsidRPr="005301FD">
        <w:rPr>
          <w:iCs/>
        </w:rPr>
        <w:t>)</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4967"/>
        <w:gridCol w:w="3792"/>
      </w:tblGrid>
      <w:tr w:rsidR="0035717C" w:rsidRPr="005301FD" w:rsidTr="0098711C">
        <w:trPr>
          <w:trHeight w:val="211"/>
        </w:trPr>
        <w:tc>
          <w:tcPr>
            <w:tcW w:w="617" w:type="dxa"/>
          </w:tcPr>
          <w:p w:rsidR="0035717C" w:rsidRPr="005301FD" w:rsidRDefault="0035717C" w:rsidP="005301FD">
            <w:pPr>
              <w:pStyle w:val="Default"/>
              <w:jc w:val="center"/>
            </w:pPr>
            <w:r w:rsidRPr="005301FD">
              <w:t>1.</w:t>
            </w:r>
          </w:p>
        </w:tc>
        <w:tc>
          <w:tcPr>
            <w:tcW w:w="4967" w:type="dxa"/>
          </w:tcPr>
          <w:tbl>
            <w:tblPr>
              <w:tblW w:w="0" w:type="auto"/>
              <w:tblBorders>
                <w:top w:val="nil"/>
                <w:left w:val="nil"/>
                <w:bottom w:val="nil"/>
                <w:right w:val="nil"/>
              </w:tblBorders>
              <w:tblLook w:val="0000" w:firstRow="0" w:lastRow="0" w:firstColumn="0" w:lastColumn="0" w:noHBand="0" w:noVBand="0"/>
            </w:tblPr>
            <w:tblGrid>
              <w:gridCol w:w="3567"/>
            </w:tblGrid>
            <w:tr w:rsidR="0035717C" w:rsidRPr="005301FD" w:rsidTr="007528A8">
              <w:trPr>
                <w:trHeight w:val="294"/>
              </w:trPr>
              <w:tc>
                <w:tcPr>
                  <w:tcW w:w="0" w:type="auto"/>
                </w:tcPr>
                <w:p w:rsidR="0035717C" w:rsidRPr="005301FD" w:rsidRDefault="0035717C" w:rsidP="005301FD">
                  <w:pPr>
                    <w:pStyle w:val="Default"/>
                  </w:pPr>
                  <w:r w:rsidRPr="005301FD">
                    <w:t xml:space="preserve">Ініціатор розроблення Програми </w:t>
                  </w:r>
                </w:p>
              </w:tc>
            </w:tr>
          </w:tbl>
          <w:p w:rsidR="0035717C" w:rsidRPr="005301FD" w:rsidRDefault="0035717C" w:rsidP="005301FD">
            <w:pPr>
              <w:pStyle w:val="Default"/>
              <w:jc w:val="center"/>
            </w:pPr>
          </w:p>
        </w:tc>
        <w:tc>
          <w:tcPr>
            <w:tcW w:w="3792" w:type="dxa"/>
          </w:tcPr>
          <w:p w:rsidR="0035717C" w:rsidRPr="005301FD" w:rsidRDefault="0035717C" w:rsidP="005301FD">
            <w:pPr>
              <w:pStyle w:val="Default"/>
            </w:pPr>
            <w:r w:rsidRPr="005301FD">
              <w:rPr>
                <w:lang w:eastAsia="uk-UA"/>
              </w:rPr>
              <w:t>Тростянецька сільська рада Стрийського району Львівської області</w:t>
            </w:r>
          </w:p>
        </w:tc>
      </w:tr>
      <w:tr w:rsidR="0035717C" w:rsidRPr="005301FD" w:rsidTr="0098711C">
        <w:trPr>
          <w:trHeight w:val="769"/>
        </w:trPr>
        <w:tc>
          <w:tcPr>
            <w:tcW w:w="617" w:type="dxa"/>
          </w:tcPr>
          <w:p w:rsidR="0035717C" w:rsidRPr="005301FD" w:rsidRDefault="0035717C" w:rsidP="005301FD">
            <w:pPr>
              <w:pStyle w:val="Default"/>
              <w:jc w:val="center"/>
            </w:pPr>
            <w:r w:rsidRPr="005301FD">
              <w:t>2.</w:t>
            </w:r>
          </w:p>
        </w:tc>
        <w:tc>
          <w:tcPr>
            <w:tcW w:w="4967" w:type="dxa"/>
          </w:tcPr>
          <w:p w:rsidR="0035717C" w:rsidRPr="005301FD" w:rsidRDefault="0035717C" w:rsidP="005301FD">
            <w:pPr>
              <w:pStyle w:val="Default"/>
            </w:pPr>
            <w:r w:rsidRPr="005301FD">
              <w:t xml:space="preserve">Дата, номер і назва розпорядчого документа про розроблення Програми </w:t>
            </w:r>
          </w:p>
        </w:tc>
        <w:tc>
          <w:tcPr>
            <w:tcW w:w="3792" w:type="dxa"/>
          </w:tcPr>
          <w:p w:rsidR="0035717C" w:rsidRPr="005301FD" w:rsidRDefault="0035717C" w:rsidP="0089776E">
            <w:pPr>
              <w:pStyle w:val="a9"/>
              <w:rPr>
                <w:rFonts w:ascii="Times New Roman" w:hAnsi="Times New Roman"/>
                <w:sz w:val="24"/>
                <w:szCs w:val="24"/>
              </w:rPr>
            </w:pPr>
            <w:r w:rsidRPr="005301FD">
              <w:rPr>
                <w:rFonts w:ascii="Times New Roman" w:eastAsia="MS Mincho" w:hAnsi="Times New Roman"/>
                <w:sz w:val="24"/>
                <w:szCs w:val="24"/>
              </w:rPr>
              <w:t xml:space="preserve">Рішення </w:t>
            </w:r>
            <w:r w:rsidR="005301FD" w:rsidRPr="005301FD">
              <w:rPr>
                <w:rFonts w:ascii="Times New Roman" w:hAnsi="Times New Roman"/>
                <w:sz w:val="24"/>
                <w:szCs w:val="24"/>
                <w:lang w:eastAsia="ar-SA"/>
              </w:rPr>
              <w:t>LХХ</w:t>
            </w:r>
            <w:r w:rsidRPr="005301FD">
              <w:rPr>
                <w:rFonts w:ascii="Times New Roman" w:hAnsi="Times New Roman"/>
                <w:sz w:val="24"/>
                <w:szCs w:val="24"/>
                <w:lang w:eastAsia="ar-SA"/>
              </w:rPr>
              <w:t xml:space="preserve"> сесії VIII скликання</w:t>
            </w:r>
            <w:r w:rsidR="005301FD">
              <w:rPr>
                <w:rFonts w:ascii="Times New Roman" w:hAnsi="Times New Roman"/>
                <w:sz w:val="24"/>
                <w:szCs w:val="24"/>
                <w:lang w:eastAsia="ar-SA"/>
              </w:rPr>
              <w:t xml:space="preserve"> </w:t>
            </w:r>
            <w:r w:rsidR="005301FD">
              <w:rPr>
                <w:rFonts w:ascii="Times New Roman" w:eastAsia="MS Mincho" w:hAnsi="Times New Roman"/>
                <w:sz w:val="24"/>
                <w:szCs w:val="24"/>
              </w:rPr>
              <w:t xml:space="preserve">Тростянецької сільської ради </w:t>
            </w:r>
            <w:r w:rsidRPr="005301FD">
              <w:rPr>
                <w:rFonts w:ascii="Times New Roman" w:eastAsia="MS Mincho" w:hAnsi="Times New Roman"/>
                <w:sz w:val="24"/>
                <w:szCs w:val="24"/>
              </w:rPr>
              <w:t xml:space="preserve">від 19.12.2025 </w:t>
            </w:r>
            <w:r w:rsidRPr="005301FD">
              <w:rPr>
                <w:rFonts w:ascii="Times New Roman" w:hAnsi="Times New Roman"/>
                <w:sz w:val="24"/>
                <w:szCs w:val="24"/>
              </w:rPr>
              <w:t xml:space="preserve">№ </w:t>
            </w:r>
            <w:r w:rsidR="0089776E">
              <w:rPr>
                <w:rFonts w:ascii="Times New Roman" w:hAnsi="Times New Roman"/>
                <w:sz w:val="24"/>
                <w:szCs w:val="24"/>
                <w:u w:val="single"/>
              </w:rPr>
              <w:t>4325</w:t>
            </w:r>
          </w:p>
        </w:tc>
      </w:tr>
      <w:tr w:rsidR="0035717C" w:rsidRPr="005301FD" w:rsidTr="0098711C">
        <w:trPr>
          <w:trHeight w:val="182"/>
        </w:trPr>
        <w:tc>
          <w:tcPr>
            <w:tcW w:w="617" w:type="dxa"/>
          </w:tcPr>
          <w:p w:rsidR="0035717C" w:rsidRPr="005301FD" w:rsidRDefault="0035717C" w:rsidP="005301FD">
            <w:pPr>
              <w:pStyle w:val="Default"/>
              <w:jc w:val="center"/>
            </w:pPr>
            <w:r w:rsidRPr="005301FD">
              <w:t>3.</w:t>
            </w:r>
          </w:p>
        </w:tc>
        <w:tc>
          <w:tcPr>
            <w:tcW w:w="4967" w:type="dxa"/>
          </w:tcPr>
          <w:p w:rsidR="0035717C" w:rsidRPr="005301FD" w:rsidRDefault="0035717C" w:rsidP="005301FD">
            <w:pPr>
              <w:pStyle w:val="Default"/>
            </w:pPr>
            <w:r w:rsidRPr="005301FD">
              <w:t xml:space="preserve">Розробник Програми </w:t>
            </w:r>
          </w:p>
        </w:tc>
        <w:tc>
          <w:tcPr>
            <w:tcW w:w="3792" w:type="dxa"/>
          </w:tcPr>
          <w:p w:rsidR="0035717C" w:rsidRPr="005301FD" w:rsidRDefault="0035717C" w:rsidP="005301FD">
            <w:pPr>
              <w:spacing w:after="0" w:line="240" w:lineRule="auto"/>
              <w:rPr>
                <w:rFonts w:ascii="Times New Roman" w:hAnsi="Times New Roman"/>
                <w:sz w:val="24"/>
                <w:szCs w:val="24"/>
                <w:lang w:val="ru-RU" w:eastAsia="ru-RU"/>
              </w:rPr>
            </w:pPr>
            <w:r w:rsidRPr="005301FD">
              <w:rPr>
                <w:rFonts w:ascii="Times New Roman" w:hAnsi="Times New Roman"/>
                <w:sz w:val="24"/>
                <w:szCs w:val="24"/>
              </w:rPr>
              <w:t>Тростянецька сільська рада</w:t>
            </w:r>
            <w:r w:rsidR="00BE62C0" w:rsidRPr="005301FD">
              <w:rPr>
                <w:rFonts w:ascii="Times New Roman" w:hAnsi="Times New Roman"/>
                <w:sz w:val="24"/>
                <w:szCs w:val="24"/>
              </w:rPr>
              <w:t xml:space="preserve"> Стрийського району Львівської області</w:t>
            </w:r>
          </w:p>
        </w:tc>
      </w:tr>
      <w:tr w:rsidR="0035717C" w:rsidRPr="005301FD" w:rsidTr="0098711C">
        <w:trPr>
          <w:trHeight w:val="185"/>
        </w:trPr>
        <w:tc>
          <w:tcPr>
            <w:tcW w:w="617" w:type="dxa"/>
          </w:tcPr>
          <w:p w:rsidR="0035717C" w:rsidRPr="005301FD" w:rsidRDefault="0035717C" w:rsidP="005301FD">
            <w:pPr>
              <w:pStyle w:val="Default"/>
              <w:jc w:val="center"/>
            </w:pPr>
            <w:r w:rsidRPr="005301FD">
              <w:t>4.</w:t>
            </w:r>
          </w:p>
        </w:tc>
        <w:tc>
          <w:tcPr>
            <w:tcW w:w="4967" w:type="dxa"/>
          </w:tcPr>
          <w:p w:rsidR="0035717C" w:rsidRPr="005301FD" w:rsidRDefault="0035717C" w:rsidP="005301FD">
            <w:pPr>
              <w:pStyle w:val="Default"/>
            </w:pPr>
            <w:r w:rsidRPr="005301FD">
              <w:t>Відповідальний виконавець Програми</w:t>
            </w:r>
          </w:p>
        </w:tc>
        <w:tc>
          <w:tcPr>
            <w:tcW w:w="3792" w:type="dxa"/>
          </w:tcPr>
          <w:p w:rsidR="0035717C" w:rsidRPr="005301FD" w:rsidRDefault="0035717C" w:rsidP="005301FD">
            <w:pPr>
              <w:spacing w:after="0" w:line="240" w:lineRule="auto"/>
              <w:rPr>
                <w:rFonts w:ascii="Times New Roman" w:hAnsi="Times New Roman"/>
                <w:sz w:val="24"/>
                <w:szCs w:val="24"/>
              </w:rPr>
            </w:pPr>
            <w:r w:rsidRPr="005301FD">
              <w:rPr>
                <w:rFonts w:ascii="Times New Roman" w:hAnsi="Times New Roman"/>
                <w:sz w:val="24"/>
                <w:szCs w:val="24"/>
              </w:rPr>
              <w:t>Тростянецька сільська рада</w:t>
            </w:r>
            <w:r w:rsidR="00BE62C0" w:rsidRPr="005301FD">
              <w:rPr>
                <w:rFonts w:ascii="Times New Roman" w:hAnsi="Times New Roman"/>
                <w:sz w:val="24"/>
                <w:szCs w:val="24"/>
              </w:rPr>
              <w:t xml:space="preserve"> Стрийського району Львівської області</w:t>
            </w:r>
          </w:p>
        </w:tc>
      </w:tr>
      <w:tr w:rsidR="005843A7" w:rsidRPr="005301FD" w:rsidTr="0098711C">
        <w:trPr>
          <w:trHeight w:val="190"/>
        </w:trPr>
        <w:tc>
          <w:tcPr>
            <w:tcW w:w="617" w:type="dxa"/>
          </w:tcPr>
          <w:p w:rsidR="005843A7" w:rsidRPr="005301FD" w:rsidRDefault="005843A7" w:rsidP="005301FD">
            <w:pPr>
              <w:pStyle w:val="Default"/>
              <w:jc w:val="center"/>
            </w:pPr>
            <w:r w:rsidRPr="005301FD">
              <w:t>5.</w:t>
            </w:r>
          </w:p>
        </w:tc>
        <w:tc>
          <w:tcPr>
            <w:tcW w:w="4967" w:type="dxa"/>
          </w:tcPr>
          <w:p w:rsidR="005843A7" w:rsidRPr="005301FD" w:rsidRDefault="005843A7" w:rsidP="005301FD">
            <w:pPr>
              <w:pStyle w:val="Default"/>
            </w:pPr>
            <w:r w:rsidRPr="005301FD">
              <w:t xml:space="preserve">Виконавці Програми </w:t>
            </w:r>
          </w:p>
        </w:tc>
        <w:tc>
          <w:tcPr>
            <w:tcW w:w="3792" w:type="dxa"/>
            <w:tcBorders>
              <w:top w:val="single" w:sz="4" w:space="0" w:color="auto"/>
              <w:left w:val="single" w:sz="4" w:space="0" w:color="auto"/>
              <w:bottom w:val="single" w:sz="4" w:space="0" w:color="auto"/>
              <w:right w:val="single" w:sz="4" w:space="0" w:color="auto"/>
            </w:tcBorders>
          </w:tcPr>
          <w:p w:rsidR="005843A7" w:rsidRPr="005301FD" w:rsidRDefault="005843A7" w:rsidP="005301FD">
            <w:pPr>
              <w:widowControl w:val="0"/>
              <w:autoSpaceDE w:val="0"/>
              <w:autoSpaceDN w:val="0"/>
              <w:adjustRightInd w:val="0"/>
              <w:spacing w:after="0" w:line="240" w:lineRule="auto"/>
              <w:rPr>
                <w:rFonts w:ascii="Times New Roman" w:hAnsi="Times New Roman"/>
                <w:sz w:val="24"/>
                <w:szCs w:val="24"/>
              </w:rPr>
            </w:pPr>
            <w:r w:rsidRPr="005301FD">
              <w:rPr>
                <w:rFonts w:ascii="Times New Roman" w:hAnsi="Times New Roman"/>
                <w:sz w:val="24"/>
                <w:szCs w:val="24"/>
              </w:rPr>
              <w:t>Тростянецька сільська рада</w:t>
            </w:r>
            <w:r w:rsidR="00BE62C0" w:rsidRPr="005301FD">
              <w:rPr>
                <w:rFonts w:ascii="Times New Roman" w:hAnsi="Times New Roman"/>
                <w:sz w:val="24"/>
                <w:szCs w:val="24"/>
              </w:rPr>
              <w:t xml:space="preserve"> Стрийського району Львівської </w:t>
            </w:r>
          </w:p>
        </w:tc>
      </w:tr>
      <w:tr w:rsidR="005843A7" w:rsidRPr="005301FD" w:rsidTr="0098711C">
        <w:trPr>
          <w:trHeight w:val="179"/>
        </w:trPr>
        <w:tc>
          <w:tcPr>
            <w:tcW w:w="617" w:type="dxa"/>
          </w:tcPr>
          <w:p w:rsidR="005843A7" w:rsidRPr="005301FD" w:rsidRDefault="005843A7" w:rsidP="005301FD">
            <w:pPr>
              <w:pStyle w:val="Default"/>
              <w:jc w:val="center"/>
            </w:pPr>
            <w:r w:rsidRPr="005301FD">
              <w:t>6.</w:t>
            </w:r>
          </w:p>
        </w:tc>
        <w:tc>
          <w:tcPr>
            <w:tcW w:w="4967" w:type="dxa"/>
          </w:tcPr>
          <w:p w:rsidR="005843A7" w:rsidRPr="005301FD" w:rsidRDefault="005843A7" w:rsidP="005301FD">
            <w:pPr>
              <w:pStyle w:val="Default"/>
            </w:pPr>
            <w:r w:rsidRPr="005301FD">
              <w:t xml:space="preserve">Термін реалізації Програми </w:t>
            </w:r>
          </w:p>
        </w:tc>
        <w:tc>
          <w:tcPr>
            <w:tcW w:w="3792" w:type="dxa"/>
          </w:tcPr>
          <w:p w:rsidR="005843A7" w:rsidRPr="005301FD" w:rsidRDefault="005843A7" w:rsidP="005301FD">
            <w:pPr>
              <w:pStyle w:val="Default"/>
            </w:pPr>
            <w:r w:rsidRPr="005301FD">
              <w:t>2026-2027 роки</w:t>
            </w:r>
          </w:p>
        </w:tc>
      </w:tr>
      <w:tr w:rsidR="005843A7" w:rsidRPr="005301FD" w:rsidTr="0098711C">
        <w:trPr>
          <w:trHeight w:val="184"/>
        </w:trPr>
        <w:tc>
          <w:tcPr>
            <w:tcW w:w="617" w:type="dxa"/>
          </w:tcPr>
          <w:p w:rsidR="005843A7" w:rsidRPr="005301FD" w:rsidRDefault="005843A7" w:rsidP="005301FD">
            <w:pPr>
              <w:pStyle w:val="Default"/>
              <w:jc w:val="center"/>
            </w:pPr>
            <w:r w:rsidRPr="005301FD">
              <w:t>7.</w:t>
            </w:r>
          </w:p>
        </w:tc>
        <w:tc>
          <w:tcPr>
            <w:tcW w:w="4967" w:type="dxa"/>
          </w:tcPr>
          <w:p w:rsidR="005843A7" w:rsidRPr="005301FD" w:rsidRDefault="005843A7" w:rsidP="005301FD">
            <w:pPr>
              <w:pStyle w:val="Default"/>
            </w:pPr>
            <w:r w:rsidRPr="005301FD">
              <w:t xml:space="preserve">Мета Програми </w:t>
            </w:r>
          </w:p>
        </w:tc>
        <w:tc>
          <w:tcPr>
            <w:tcW w:w="3792" w:type="dxa"/>
          </w:tcPr>
          <w:p w:rsidR="005843A7" w:rsidRPr="005301FD" w:rsidRDefault="00D27118" w:rsidP="005301FD">
            <w:pPr>
              <w:pStyle w:val="Default"/>
            </w:pPr>
            <w:r w:rsidRPr="005301FD">
              <w:t>Забезпечення організації та здійснення землеустрою, підвищення ефективності раціонального використання та охорони земель на території Тростянецької сільської ради</w:t>
            </w:r>
          </w:p>
        </w:tc>
      </w:tr>
      <w:tr w:rsidR="005843A7" w:rsidRPr="005301FD" w:rsidTr="0098711C">
        <w:trPr>
          <w:trHeight w:val="339"/>
        </w:trPr>
        <w:tc>
          <w:tcPr>
            <w:tcW w:w="617" w:type="dxa"/>
          </w:tcPr>
          <w:p w:rsidR="005843A7" w:rsidRPr="005301FD" w:rsidRDefault="005843A7" w:rsidP="005301FD">
            <w:pPr>
              <w:pStyle w:val="Default"/>
              <w:jc w:val="center"/>
            </w:pPr>
            <w:r w:rsidRPr="005301FD">
              <w:t>8.</w:t>
            </w:r>
          </w:p>
        </w:tc>
        <w:tc>
          <w:tcPr>
            <w:tcW w:w="4967" w:type="dxa"/>
          </w:tcPr>
          <w:p w:rsidR="005843A7" w:rsidRPr="005301FD" w:rsidRDefault="005843A7" w:rsidP="005301FD">
            <w:pPr>
              <w:pStyle w:val="Default"/>
            </w:pPr>
            <w:r w:rsidRPr="005301FD">
              <w:t xml:space="preserve">Загальний обсяг фінансових ресурсів, необхідних для реалізації Програми, всього: зокрема: </w:t>
            </w:r>
          </w:p>
          <w:p w:rsidR="005843A7" w:rsidRPr="005301FD" w:rsidRDefault="005843A7" w:rsidP="005301FD">
            <w:pPr>
              <w:pStyle w:val="Default"/>
            </w:pPr>
            <w:r w:rsidRPr="005301FD">
              <w:t xml:space="preserve">державний бюджет </w:t>
            </w:r>
          </w:p>
          <w:p w:rsidR="005843A7" w:rsidRPr="005301FD" w:rsidRDefault="005843A7" w:rsidP="005301FD">
            <w:pPr>
              <w:pStyle w:val="Default"/>
            </w:pPr>
            <w:r w:rsidRPr="005301FD">
              <w:t xml:space="preserve">обласний бюджет </w:t>
            </w:r>
          </w:p>
          <w:p w:rsidR="005843A7" w:rsidRPr="005301FD" w:rsidRDefault="005843A7" w:rsidP="005301FD">
            <w:pPr>
              <w:pStyle w:val="Default"/>
            </w:pPr>
            <w:r w:rsidRPr="005301FD">
              <w:t>с</w:t>
            </w:r>
            <w:r w:rsidR="00BE62C0" w:rsidRPr="005301FD">
              <w:t>ільський бюджет</w:t>
            </w:r>
            <w:r w:rsidRPr="005301FD">
              <w:t xml:space="preserve"> </w:t>
            </w:r>
          </w:p>
          <w:p w:rsidR="005843A7" w:rsidRPr="005301FD" w:rsidRDefault="005843A7" w:rsidP="005301FD">
            <w:pPr>
              <w:pStyle w:val="Default"/>
            </w:pPr>
            <w:r w:rsidRPr="005301FD">
              <w:t xml:space="preserve">інші джерела </w:t>
            </w:r>
          </w:p>
        </w:tc>
        <w:tc>
          <w:tcPr>
            <w:tcW w:w="3792" w:type="dxa"/>
          </w:tcPr>
          <w:p w:rsidR="00E01D80" w:rsidRPr="005301FD" w:rsidRDefault="00BE62C0" w:rsidP="005301FD">
            <w:pPr>
              <w:pStyle w:val="Default"/>
            </w:pPr>
            <w:r w:rsidRPr="005301FD">
              <w:t xml:space="preserve">625,00 </w:t>
            </w:r>
            <w:proofErr w:type="spellStart"/>
            <w:r w:rsidRPr="005301FD">
              <w:t>тис.грн</w:t>
            </w:r>
            <w:proofErr w:type="spellEnd"/>
            <w:r w:rsidRPr="005301FD">
              <w:t>:</w:t>
            </w:r>
          </w:p>
          <w:p w:rsidR="005843A7" w:rsidRPr="005301FD" w:rsidRDefault="005843A7" w:rsidP="005301FD">
            <w:pPr>
              <w:pStyle w:val="Default"/>
              <w:rPr>
                <w:lang w:eastAsia="uk-UA"/>
              </w:rPr>
            </w:pPr>
            <w:r w:rsidRPr="005301FD">
              <w:t>2026 р.-</w:t>
            </w:r>
            <w:r w:rsidRPr="005301FD">
              <w:rPr>
                <w:lang w:eastAsia="uk-UA"/>
              </w:rPr>
              <w:t xml:space="preserve"> </w:t>
            </w:r>
            <w:r w:rsidR="00BE62C0" w:rsidRPr="005301FD">
              <w:rPr>
                <w:lang w:eastAsia="uk-UA"/>
              </w:rPr>
              <w:t>575</w:t>
            </w:r>
            <w:r w:rsidRPr="005301FD">
              <w:rPr>
                <w:lang w:eastAsia="uk-UA"/>
              </w:rPr>
              <w:t xml:space="preserve">,0 тис. грн, </w:t>
            </w:r>
            <w:r w:rsidRPr="005301FD">
              <w:t>2027 р.-</w:t>
            </w:r>
            <w:r w:rsidRPr="005301FD">
              <w:rPr>
                <w:lang w:eastAsia="uk-UA"/>
              </w:rPr>
              <w:t xml:space="preserve"> 5</w:t>
            </w:r>
            <w:r w:rsidR="00E01D80" w:rsidRPr="005301FD">
              <w:rPr>
                <w:lang w:eastAsia="uk-UA"/>
              </w:rPr>
              <w:t>0</w:t>
            </w:r>
            <w:r w:rsidRPr="005301FD">
              <w:rPr>
                <w:lang w:eastAsia="uk-UA"/>
              </w:rPr>
              <w:t>,0 тис. грн.</w:t>
            </w:r>
          </w:p>
          <w:p w:rsidR="00BE62C0" w:rsidRPr="005301FD" w:rsidRDefault="00BE62C0" w:rsidP="005301FD">
            <w:pPr>
              <w:pStyle w:val="Default"/>
              <w:rPr>
                <w:lang w:eastAsia="uk-UA"/>
              </w:rPr>
            </w:pPr>
          </w:p>
          <w:p w:rsidR="00BE62C0" w:rsidRPr="005301FD" w:rsidRDefault="00BE62C0" w:rsidP="005301FD">
            <w:pPr>
              <w:pStyle w:val="Default"/>
              <w:rPr>
                <w:lang w:eastAsia="uk-UA"/>
              </w:rPr>
            </w:pPr>
          </w:p>
          <w:p w:rsidR="00BE62C0" w:rsidRPr="005301FD" w:rsidRDefault="00BE62C0" w:rsidP="005301FD">
            <w:pPr>
              <w:pStyle w:val="Default"/>
              <w:rPr>
                <w:lang w:eastAsia="uk-UA"/>
              </w:rPr>
            </w:pPr>
            <w:r w:rsidRPr="005301FD">
              <w:rPr>
                <w:lang w:eastAsia="uk-UA"/>
              </w:rPr>
              <w:t>625,00 тис.</w:t>
            </w:r>
            <w:r w:rsidR="005301FD">
              <w:rPr>
                <w:lang w:eastAsia="uk-UA"/>
              </w:rPr>
              <w:t xml:space="preserve"> </w:t>
            </w:r>
            <w:r w:rsidRPr="005301FD">
              <w:rPr>
                <w:lang w:eastAsia="uk-UA"/>
              </w:rPr>
              <w:t xml:space="preserve">грн </w:t>
            </w:r>
          </w:p>
        </w:tc>
      </w:tr>
    </w:tbl>
    <w:p w:rsidR="005301FD" w:rsidRDefault="005301FD" w:rsidP="005301FD">
      <w:pPr>
        <w:spacing w:after="0" w:line="240" w:lineRule="auto"/>
        <w:rPr>
          <w:rFonts w:ascii="Times New Roman" w:eastAsia="Times New Roman" w:hAnsi="Times New Roman"/>
          <w:b/>
          <w:sz w:val="24"/>
          <w:szCs w:val="24"/>
          <w:lang w:eastAsia="ru-RU"/>
        </w:rPr>
      </w:pPr>
    </w:p>
    <w:p w:rsidR="005301FD" w:rsidRDefault="005301FD" w:rsidP="005301FD">
      <w:pPr>
        <w:spacing w:after="0" w:line="240" w:lineRule="auto"/>
        <w:rPr>
          <w:rFonts w:ascii="Times New Roman" w:eastAsia="Times New Roman" w:hAnsi="Times New Roman"/>
          <w:b/>
          <w:sz w:val="24"/>
          <w:szCs w:val="24"/>
          <w:lang w:eastAsia="ru-RU"/>
        </w:rPr>
      </w:pPr>
    </w:p>
    <w:p w:rsidR="005301FD" w:rsidRDefault="005301FD" w:rsidP="005301FD">
      <w:pPr>
        <w:spacing w:after="0" w:line="240" w:lineRule="auto"/>
        <w:rPr>
          <w:rFonts w:ascii="Times New Roman" w:eastAsia="Times New Roman" w:hAnsi="Times New Roman"/>
          <w:b/>
          <w:sz w:val="24"/>
          <w:szCs w:val="24"/>
          <w:lang w:eastAsia="ru-RU"/>
        </w:rPr>
      </w:pPr>
    </w:p>
    <w:p w:rsidR="005301FD" w:rsidRDefault="005301FD" w:rsidP="005301FD">
      <w:pPr>
        <w:spacing w:after="0" w:line="240" w:lineRule="auto"/>
        <w:rPr>
          <w:rFonts w:ascii="Times New Roman" w:eastAsia="Times New Roman" w:hAnsi="Times New Roman"/>
          <w:b/>
          <w:sz w:val="24"/>
          <w:szCs w:val="24"/>
          <w:lang w:eastAsia="ru-RU"/>
        </w:rPr>
      </w:pPr>
    </w:p>
    <w:p w:rsidR="0035717C" w:rsidRPr="005301FD" w:rsidRDefault="0035717C" w:rsidP="005301FD">
      <w:pPr>
        <w:spacing w:after="0" w:line="240" w:lineRule="auto"/>
        <w:rPr>
          <w:rFonts w:ascii="Times New Roman" w:eastAsia="Times New Roman" w:hAnsi="Times New Roman"/>
          <w:b/>
          <w:sz w:val="24"/>
          <w:szCs w:val="24"/>
          <w:lang w:eastAsia="ru-RU"/>
        </w:rPr>
      </w:pPr>
      <w:r w:rsidRPr="005301FD">
        <w:rPr>
          <w:rFonts w:ascii="Times New Roman" w:eastAsia="Times New Roman" w:hAnsi="Times New Roman"/>
          <w:b/>
          <w:sz w:val="24"/>
          <w:szCs w:val="24"/>
          <w:lang w:eastAsia="ru-RU"/>
        </w:rPr>
        <w:t>С</w:t>
      </w:r>
      <w:r w:rsidR="00EB2C25" w:rsidRPr="005301FD">
        <w:rPr>
          <w:rFonts w:ascii="Times New Roman" w:eastAsia="Times New Roman" w:hAnsi="Times New Roman"/>
          <w:b/>
          <w:sz w:val="24"/>
          <w:szCs w:val="24"/>
          <w:lang w:eastAsia="ru-RU"/>
        </w:rPr>
        <w:t>екретар</w:t>
      </w:r>
      <w:r w:rsidRPr="005301FD">
        <w:rPr>
          <w:rFonts w:ascii="Times New Roman" w:eastAsia="Times New Roman" w:hAnsi="Times New Roman"/>
          <w:b/>
          <w:sz w:val="24"/>
          <w:szCs w:val="24"/>
          <w:lang w:eastAsia="ru-RU"/>
        </w:rPr>
        <w:t xml:space="preserve"> </w:t>
      </w:r>
      <w:r w:rsidR="00EB2C25" w:rsidRPr="005301FD">
        <w:rPr>
          <w:rFonts w:ascii="Times New Roman" w:eastAsia="Times New Roman" w:hAnsi="Times New Roman"/>
          <w:b/>
          <w:sz w:val="24"/>
          <w:szCs w:val="24"/>
          <w:lang w:eastAsia="ru-RU"/>
        </w:rPr>
        <w:t>ради</w:t>
      </w:r>
      <w:r w:rsidR="00EB2C25" w:rsidRPr="005301FD">
        <w:rPr>
          <w:rFonts w:ascii="Times New Roman" w:eastAsia="Times New Roman" w:hAnsi="Times New Roman"/>
          <w:b/>
          <w:sz w:val="24"/>
          <w:szCs w:val="24"/>
          <w:lang w:eastAsia="ru-RU"/>
        </w:rPr>
        <w:tab/>
      </w:r>
      <w:r w:rsidRPr="005301FD">
        <w:rPr>
          <w:rFonts w:ascii="Times New Roman" w:eastAsia="Times New Roman" w:hAnsi="Times New Roman"/>
          <w:b/>
          <w:sz w:val="24"/>
          <w:szCs w:val="24"/>
          <w:lang w:eastAsia="ru-RU"/>
        </w:rPr>
        <w:tab/>
      </w:r>
      <w:r w:rsidR="00EB2C25" w:rsidRPr="005301FD">
        <w:rPr>
          <w:rFonts w:ascii="Times New Roman" w:eastAsia="Times New Roman" w:hAnsi="Times New Roman"/>
          <w:b/>
          <w:sz w:val="24"/>
          <w:szCs w:val="24"/>
          <w:lang w:eastAsia="ru-RU"/>
        </w:rPr>
        <w:tab/>
      </w:r>
      <w:r w:rsidR="00EB2C25" w:rsidRPr="005301FD">
        <w:rPr>
          <w:rFonts w:ascii="Times New Roman" w:eastAsia="Times New Roman" w:hAnsi="Times New Roman"/>
          <w:b/>
          <w:sz w:val="24"/>
          <w:szCs w:val="24"/>
          <w:lang w:eastAsia="ru-RU"/>
        </w:rPr>
        <w:tab/>
      </w:r>
      <w:r w:rsidR="00EB2C25" w:rsidRPr="005301FD">
        <w:rPr>
          <w:rFonts w:ascii="Times New Roman" w:eastAsia="Times New Roman" w:hAnsi="Times New Roman"/>
          <w:b/>
          <w:sz w:val="24"/>
          <w:szCs w:val="24"/>
          <w:lang w:eastAsia="ru-RU"/>
        </w:rPr>
        <w:tab/>
      </w:r>
      <w:r w:rsidRPr="005301FD">
        <w:rPr>
          <w:rFonts w:ascii="Times New Roman" w:eastAsia="Times New Roman" w:hAnsi="Times New Roman"/>
          <w:b/>
          <w:sz w:val="24"/>
          <w:szCs w:val="24"/>
          <w:lang w:eastAsia="ru-RU"/>
        </w:rPr>
        <w:tab/>
      </w:r>
      <w:r w:rsidR="00EB2C25" w:rsidRPr="005301FD">
        <w:rPr>
          <w:rFonts w:ascii="Times New Roman" w:eastAsia="Times New Roman" w:hAnsi="Times New Roman"/>
          <w:b/>
          <w:sz w:val="24"/>
          <w:szCs w:val="24"/>
          <w:lang w:eastAsia="ru-RU"/>
        </w:rPr>
        <w:tab/>
      </w:r>
      <w:r w:rsidR="00EB2C25" w:rsidRPr="005301FD">
        <w:rPr>
          <w:rFonts w:ascii="Times New Roman" w:eastAsia="Times New Roman" w:hAnsi="Times New Roman"/>
          <w:b/>
          <w:sz w:val="24"/>
          <w:szCs w:val="24"/>
          <w:lang w:eastAsia="ru-RU"/>
        </w:rPr>
        <w:tab/>
        <w:t>Олександр</w:t>
      </w:r>
      <w:r w:rsidRPr="005301FD">
        <w:rPr>
          <w:rFonts w:ascii="Times New Roman" w:eastAsia="Times New Roman" w:hAnsi="Times New Roman"/>
          <w:b/>
          <w:sz w:val="24"/>
          <w:szCs w:val="24"/>
          <w:lang w:eastAsia="ru-RU"/>
        </w:rPr>
        <w:t xml:space="preserve"> </w:t>
      </w:r>
      <w:r w:rsidR="00EB2C25" w:rsidRPr="005301FD">
        <w:rPr>
          <w:rFonts w:ascii="Times New Roman" w:eastAsia="Times New Roman" w:hAnsi="Times New Roman"/>
          <w:b/>
          <w:sz w:val="24"/>
          <w:szCs w:val="24"/>
          <w:lang w:eastAsia="ru-RU"/>
        </w:rPr>
        <w:t>ТЕРЕЩУК</w:t>
      </w:r>
    </w:p>
    <w:p w:rsidR="0035717C" w:rsidRPr="005301FD" w:rsidRDefault="0035717C" w:rsidP="005301FD">
      <w:pPr>
        <w:pStyle w:val="Default"/>
        <w:ind w:firstLine="6237"/>
        <w:jc w:val="both"/>
      </w:pPr>
    </w:p>
    <w:p w:rsidR="0035717C" w:rsidRPr="005301FD" w:rsidRDefault="0035717C" w:rsidP="005301FD">
      <w:pPr>
        <w:pStyle w:val="Default"/>
        <w:ind w:firstLine="6237"/>
        <w:jc w:val="both"/>
      </w:pPr>
    </w:p>
    <w:p w:rsidR="0035717C" w:rsidRPr="005301FD" w:rsidRDefault="0035717C" w:rsidP="005301FD">
      <w:pPr>
        <w:pStyle w:val="Default"/>
        <w:jc w:val="both"/>
      </w:pPr>
    </w:p>
    <w:p w:rsidR="00BE62C0" w:rsidRPr="005301FD" w:rsidRDefault="00BE62C0" w:rsidP="005301FD">
      <w:pPr>
        <w:pStyle w:val="Default"/>
        <w:ind w:left="6237"/>
        <w:jc w:val="both"/>
      </w:pPr>
    </w:p>
    <w:p w:rsidR="00BE62C0" w:rsidRDefault="00BE62C0" w:rsidP="005301FD">
      <w:pPr>
        <w:pStyle w:val="Default"/>
        <w:ind w:left="6237"/>
        <w:jc w:val="both"/>
      </w:pPr>
    </w:p>
    <w:p w:rsidR="005301FD" w:rsidRPr="005301FD" w:rsidRDefault="005301FD" w:rsidP="005301FD">
      <w:pPr>
        <w:pStyle w:val="Default"/>
        <w:ind w:left="6237"/>
        <w:jc w:val="both"/>
      </w:pPr>
    </w:p>
    <w:p w:rsidR="00DA3035" w:rsidRDefault="00DA3035" w:rsidP="005301FD">
      <w:pPr>
        <w:pStyle w:val="Default"/>
        <w:ind w:left="4678"/>
        <w:jc w:val="both"/>
      </w:pPr>
    </w:p>
    <w:p w:rsidR="00DA3035" w:rsidRDefault="00DA3035" w:rsidP="005301FD">
      <w:pPr>
        <w:pStyle w:val="Default"/>
        <w:ind w:left="4678"/>
        <w:jc w:val="both"/>
      </w:pPr>
    </w:p>
    <w:p w:rsidR="0098711C" w:rsidRDefault="0098711C" w:rsidP="005301FD">
      <w:pPr>
        <w:pStyle w:val="Default"/>
        <w:ind w:left="4678"/>
        <w:jc w:val="both"/>
      </w:pPr>
    </w:p>
    <w:p w:rsidR="0098711C" w:rsidRDefault="0098711C" w:rsidP="005301FD">
      <w:pPr>
        <w:pStyle w:val="Default"/>
        <w:ind w:left="4678"/>
        <w:jc w:val="both"/>
      </w:pPr>
    </w:p>
    <w:p w:rsidR="0098711C" w:rsidRDefault="0098711C" w:rsidP="005301FD">
      <w:pPr>
        <w:pStyle w:val="Default"/>
        <w:ind w:left="4678"/>
        <w:jc w:val="both"/>
      </w:pPr>
    </w:p>
    <w:p w:rsidR="00B832D2" w:rsidRPr="005301FD" w:rsidRDefault="00B832D2" w:rsidP="005301FD">
      <w:pPr>
        <w:pStyle w:val="Default"/>
        <w:ind w:left="4678"/>
        <w:jc w:val="both"/>
      </w:pPr>
      <w:r w:rsidRPr="005301FD">
        <w:t>Додаток 2</w:t>
      </w:r>
    </w:p>
    <w:p w:rsidR="00B832D2" w:rsidRPr="005301FD" w:rsidRDefault="00B832D2" w:rsidP="005301FD">
      <w:pPr>
        <w:pStyle w:val="Default"/>
        <w:ind w:left="4678"/>
        <w:jc w:val="both"/>
      </w:pPr>
      <w:r w:rsidRPr="005301FD">
        <w:t>до програми «Землеустрій населених пунктів на території Тростянецької ТГ на 2026-2027 роки</w:t>
      </w:r>
      <w:r w:rsidRPr="005301FD">
        <w:rPr>
          <w:bCs/>
          <w:kern w:val="36"/>
          <w:lang w:eastAsia="uk-UA"/>
        </w:rPr>
        <w:t>»</w:t>
      </w:r>
    </w:p>
    <w:p w:rsidR="0035717C" w:rsidRPr="005301FD" w:rsidRDefault="0035717C" w:rsidP="005301FD">
      <w:pPr>
        <w:pStyle w:val="Default"/>
        <w:ind w:firstLine="708"/>
        <w:jc w:val="right"/>
      </w:pPr>
    </w:p>
    <w:p w:rsidR="00A73451" w:rsidRPr="005301FD" w:rsidRDefault="00A73451" w:rsidP="005301FD">
      <w:pPr>
        <w:pStyle w:val="Default"/>
        <w:ind w:firstLine="708"/>
        <w:jc w:val="right"/>
      </w:pPr>
    </w:p>
    <w:p w:rsidR="0035717C" w:rsidRPr="005301FD" w:rsidRDefault="0035717C" w:rsidP="005301FD">
      <w:pPr>
        <w:pStyle w:val="Default"/>
        <w:ind w:firstLine="708"/>
        <w:jc w:val="center"/>
        <w:rPr>
          <w:b/>
          <w:bCs/>
        </w:rPr>
      </w:pPr>
      <w:r w:rsidRPr="005301FD">
        <w:rPr>
          <w:b/>
          <w:bCs/>
        </w:rPr>
        <w:t>РЕСУРСНЕ ЗАБЕЗПЕЧЕННЯ ПРОГРАМИ</w:t>
      </w:r>
    </w:p>
    <w:tbl>
      <w:tblPr>
        <w:tblStyle w:val="a8"/>
        <w:tblW w:w="0" w:type="auto"/>
        <w:tblLook w:val="04A0" w:firstRow="1" w:lastRow="0" w:firstColumn="1" w:lastColumn="0" w:noHBand="0" w:noVBand="1"/>
      </w:tblPr>
      <w:tblGrid>
        <w:gridCol w:w="2830"/>
        <w:gridCol w:w="2552"/>
        <w:gridCol w:w="2210"/>
        <w:gridCol w:w="1984"/>
      </w:tblGrid>
      <w:tr w:rsidR="0098711C" w:rsidRPr="005301FD" w:rsidTr="007528A8">
        <w:trPr>
          <w:trHeight w:val="753"/>
        </w:trPr>
        <w:tc>
          <w:tcPr>
            <w:tcW w:w="2830" w:type="dxa"/>
            <w:vMerge w:val="restart"/>
            <w:vAlign w:val="center"/>
          </w:tcPr>
          <w:p w:rsidR="0098711C" w:rsidRPr="005301FD" w:rsidRDefault="0098711C" w:rsidP="005301FD">
            <w:pPr>
              <w:pStyle w:val="Default"/>
              <w:jc w:val="center"/>
              <w:rPr>
                <w:b/>
              </w:rPr>
            </w:pPr>
            <w:r w:rsidRPr="005301FD">
              <w:rPr>
                <w:b/>
              </w:rPr>
              <w:t>Джерела фінансування Програми</w:t>
            </w:r>
          </w:p>
        </w:tc>
        <w:tc>
          <w:tcPr>
            <w:tcW w:w="4762" w:type="dxa"/>
            <w:gridSpan w:val="2"/>
            <w:vAlign w:val="center"/>
          </w:tcPr>
          <w:p w:rsidR="0098711C" w:rsidRPr="005301FD" w:rsidRDefault="0098711C" w:rsidP="005301FD">
            <w:pPr>
              <w:pStyle w:val="Default"/>
              <w:jc w:val="center"/>
              <w:rPr>
                <w:b/>
              </w:rPr>
            </w:pPr>
            <w:r w:rsidRPr="005301FD">
              <w:rPr>
                <w:b/>
              </w:rPr>
              <w:t>Етапи виконання Програми</w:t>
            </w:r>
          </w:p>
        </w:tc>
        <w:tc>
          <w:tcPr>
            <w:tcW w:w="1984" w:type="dxa"/>
            <w:vMerge w:val="restart"/>
            <w:vAlign w:val="center"/>
          </w:tcPr>
          <w:p w:rsidR="0098711C" w:rsidRPr="005301FD" w:rsidRDefault="0098711C" w:rsidP="005301FD">
            <w:pPr>
              <w:pStyle w:val="Default"/>
              <w:jc w:val="center"/>
              <w:rPr>
                <w:b/>
              </w:rPr>
            </w:pPr>
            <w:r w:rsidRPr="005301FD">
              <w:rPr>
                <w:b/>
              </w:rPr>
              <w:t>Всього витрати на виконання</w:t>
            </w:r>
          </w:p>
          <w:p w:rsidR="0098711C" w:rsidRPr="005301FD" w:rsidRDefault="0098711C" w:rsidP="005301FD">
            <w:pPr>
              <w:pStyle w:val="Default"/>
              <w:jc w:val="center"/>
              <w:rPr>
                <w:b/>
              </w:rPr>
            </w:pPr>
            <w:r w:rsidRPr="005301FD">
              <w:rPr>
                <w:b/>
              </w:rPr>
              <w:t>Програми</w:t>
            </w:r>
          </w:p>
        </w:tc>
      </w:tr>
      <w:tr w:rsidR="0098711C" w:rsidRPr="005301FD" w:rsidTr="005301FD">
        <w:trPr>
          <w:trHeight w:val="335"/>
        </w:trPr>
        <w:tc>
          <w:tcPr>
            <w:tcW w:w="2830" w:type="dxa"/>
            <w:vMerge/>
            <w:vAlign w:val="center"/>
          </w:tcPr>
          <w:p w:rsidR="0098711C" w:rsidRPr="005301FD" w:rsidRDefault="0098711C" w:rsidP="005301FD">
            <w:pPr>
              <w:pStyle w:val="Default"/>
              <w:jc w:val="center"/>
              <w:rPr>
                <w:b/>
              </w:rPr>
            </w:pPr>
          </w:p>
        </w:tc>
        <w:tc>
          <w:tcPr>
            <w:tcW w:w="2552" w:type="dxa"/>
            <w:vAlign w:val="center"/>
          </w:tcPr>
          <w:p w:rsidR="0098711C" w:rsidRPr="005301FD" w:rsidRDefault="0098711C" w:rsidP="005301FD">
            <w:pPr>
              <w:pStyle w:val="Default"/>
              <w:jc w:val="center"/>
              <w:rPr>
                <w:b/>
              </w:rPr>
            </w:pPr>
            <w:r w:rsidRPr="005301FD">
              <w:rPr>
                <w:b/>
              </w:rPr>
              <w:t>2026 рік</w:t>
            </w:r>
          </w:p>
        </w:tc>
        <w:tc>
          <w:tcPr>
            <w:tcW w:w="2210" w:type="dxa"/>
            <w:vAlign w:val="center"/>
          </w:tcPr>
          <w:p w:rsidR="0098711C" w:rsidRPr="005301FD" w:rsidRDefault="0098711C" w:rsidP="005301FD">
            <w:pPr>
              <w:pStyle w:val="Default"/>
              <w:jc w:val="center"/>
              <w:rPr>
                <w:b/>
              </w:rPr>
            </w:pPr>
            <w:r w:rsidRPr="005301FD">
              <w:rPr>
                <w:b/>
              </w:rPr>
              <w:t>2027 рік</w:t>
            </w:r>
          </w:p>
        </w:tc>
        <w:tc>
          <w:tcPr>
            <w:tcW w:w="1984" w:type="dxa"/>
            <w:vMerge/>
            <w:vAlign w:val="center"/>
          </w:tcPr>
          <w:p w:rsidR="0098711C" w:rsidRPr="005301FD" w:rsidRDefault="0098711C" w:rsidP="005301FD">
            <w:pPr>
              <w:pStyle w:val="Default"/>
              <w:jc w:val="center"/>
              <w:rPr>
                <w:b/>
              </w:rPr>
            </w:pPr>
          </w:p>
        </w:tc>
      </w:tr>
      <w:tr w:rsidR="0035717C" w:rsidRPr="005301FD" w:rsidTr="007528A8">
        <w:tc>
          <w:tcPr>
            <w:tcW w:w="2830" w:type="dxa"/>
          </w:tcPr>
          <w:p w:rsidR="0035717C" w:rsidRPr="005301FD" w:rsidRDefault="0035717C" w:rsidP="005301FD">
            <w:pPr>
              <w:pStyle w:val="Default"/>
              <w:jc w:val="center"/>
              <w:rPr>
                <w:i/>
              </w:rPr>
            </w:pPr>
            <w:r w:rsidRPr="005301FD">
              <w:rPr>
                <w:i/>
              </w:rPr>
              <w:t>1</w:t>
            </w:r>
          </w:p>
        </w:tc>
        <w:tc>
          <w:tcPr>
            <w:tcW w:w="2552" w:type="dxa"/>
          </w:tcPr>
          <w:p w:rsidR="0035717C" w:rsidRPr="005301FD" w:rsidRDefault="0035717C" w:rsidP="005301FD">
            <w:pPr>
              <w:pStyle w:val="Default"/>
              <w:jc w:val="center"/>
              <w:rPr>
                <w:i/>
              </w:rPr>
            </w:pPr>
            <w:r w:rsidRPr="005301FD">
              <w:rPr>
                <w:i/>
              </w:rPr>
              <w:t>2</w:t>
            </w:r>
          </w:p>
        </w:tc>
        <w:tc>
          <w:tcPr>
            <w:tcW w:w="2210" w:type="dxa"/>
          </w:tcPr>
          <w:p w:rsidR="0035717C" w:rsidRPr="005301FD" w:rsidRDefault="0035717C" w:rsidP="005301FD">
            <w:pPr>
              <w:pStyle w:val="Default"/>
              <w:jc w:val="center"/>
              <w:rPr>
                <w:i/>
              </w:rPr>
            </w:pPr>
            <w:r w:rsidRPr="005301FD">
              <w:rPr>
                <w:i/>
              </w:rPr>
              <w:t>3</w:t>
            </w:r>
          </w:p>
        </w:tc>
        <w:tc>
          <w:tcPr>
            <w:tcW w:w="1984" w:type="dxa"/>
          </w:tcPr>
          <w:p w:rsidR="0035717C" w:rsidRPr="005301FD" w:rsidRDefault="0035717C" w:rsidP="005301FD">
            <w:pPr>
              <w:pStyle w:val="Default"/>
              <w:jc w:val="center"/>
              <w:rPr>
                <w:i/>
              </w:rPr>
            </w:pPr>
            <w:r w:rsidRPr="005301FD">
              <w:rPr>
                <w:i/>
              </w:rPr>
              <w:t>4</w:t>
            </w:r>
          </w:p>
        </w:tc>
      </w:tr>
      <w:tr w:rsidR="00BE62C0" w:rsidRPr="005301FD" w:rsidTr="0098711C">
        <w:tc>
          <w:tcPr>
            <w:tcW w:w="2830" w:type="dxa"/>
          </w:tcPr>
          <w:p w:rsidR="00BE62C0" w:rsidRPr="005301FD" w:rsidRDefault="00BE62C0" w:rsidP="005301FD">
            <w:pPr>
              <w:pStyle w:val="Default"/>
            </w:pPr>
            <w:r w:rsidRPr="005301FD">
              <w:t xml:space="preserve">Обсяг коштів, всього, зокрема: </w:t>
            </w:r>
          </w:p>
        </w:tc>
        <w:tc>
          <w:tcPr>
            <w:tcW w:w="2552" w:type="dxa"/>
            <w:vAlign w:val="center"/>
          </w:tcPr>
          <w:p w:rsidR="00BE62C0" w:rsidRPr="005301FD" w:rsidRDefault="00BE62C0" w:rsidP="0098711C">
            <w:pPr>
              <w:pStyle w:val="Default"/>
              <w:jc w:val="center"/>
            </w:pPr>
            <w:r w:rsidRPr="005301FD">
              <w:rPr>
                <w:lang w:eastAsia="uk-UA"/>
              </w:rPr>
              <w:t>575,00</w:t>
            </w:r>
          </w:p>
        </w:tc>
        <w:tc>
          <w:tcPr>
            <w:tcW w:w="2210" w:type="dxa"/>
            <w:vAlign w:val="center"/>
          </w:tcPr>
          <w:p w:rsidR="00BE62C0" w:rsidRPr="005301FD" w:rsidRDefault="00BE62C0" w:rsidP="0098711C">
            <w:pPr>
              <w:pStyle w:val="Default"/>
              <w:jc w:val="center"/>
            </w:pPr>
            <w:r w:rsidRPr="005301FD">
              <w:rPr>
                <w:lang w:eastAsia="uk-UA"/>
              </w:rPr>
              <w:t>50,00</w:t>
            </w:r>
          </w:p>
        </w:tc>
        <w:tc>
          <w:tcPr>
            <w:tcW w:w="1984" w:type="dxa"/>
            <w:vAlign w:val="center"/>
          </w:tcPr>
          <w:p w:rsidR="00BE62C0" w:rsidRPr="005301FD" w:rsidRDefault="00BE62C0" w:rsidP="0098711C">
            <w:pPr>
              <w:pStyle w:val="Default"/>
              <w:jc w:val="center"/>
            </w:pPr>
            <w:r w:rsidRPr="005301FD">
              <w:t>625,00</w:t>
            </w:r>
          </w:p>
        </w:tc>
      </w:tr>
      <w:tr w:rsidR="0035717C" w:rsidRPr="005301FD" w:rsidTr="0098711C">
        <w:tc>
          <w:tcPr>
            <w:tcW w:w="2830" w:type="dxa"/>
          </w:tcPr>
          <w:p w:rsidR="0035717C" w:rsidRPr="005301FD" w:rsidRDefault="0035717C" w:rsidP="005301FD">
            <w:pPr>
              <w:pStyle w:val="Default"/>
            </w:pPr>
            <w:r w:rsidRPr="005301FD">
              <w:t xml:space="preserve">Державний бюджет </w:t>
            </w:r>
          </w:p>
        </w:tc>
        <w:tc>
          <w:tcPr>
            <w:tcW w:w="2552" w:type="dxa"/>
            <w:vAlign w:val="center"/>
          </w:tcPr>
          <w:p w:rsidR="0035717C" w:rsidRPr="005301FD" w:rsidRDefault="0035717C" w:rsidP="0098711C">
            <w:pPr>
              <w:pStyle w:val="Default"/>
              <w:jc w:val="center"/>
            </w:pPr>
          </w:p>
        </w:tc>
        <w:tc>
          <w:tcPr>
            <w:tcW w:w="2210" w:type="dxa"/>
            <w:vAlign w:val="center"/>
          </w:tcPr>
          <w:p w:rsidR="0035717C" w:rsidRPr="005301FD" w:rsidRDefault="0035717C" w:rsidP="0098711C">
            <w:pPr>
              <w:pStyle w:val="Default"/>
              <w:jc w:val="center"/>
            </w:pPr>
          </w:p>
        </w:tc>
        <w:tc>
          <w:tcPr>
            <w:tcW w:w="1984" w:type="dxa"/>
            <w:vAlign w:val="center"/>
          </w:tcPr>
          <w:p w:rsidR="0035717C" w:rsidRPr="005301FD" w:rsidRDefault="0035717C" w:rsidP="0098711C">
            <w:pPr>
              <w:pStyle w:val="Default"/>
              <w:jc w:val="center"/>
            </w:pPr>
          </w:p>
        </w:tc>
      </w:tr>
      <w:tr w:rsidR="0035717C" w:rsidRPr="005301FD" w:rsidTr="0098711C">
        <w:tc>
          <w:tcPr>
            <w:tcW w:w="2830" w:type="dxa"/>
          </w:tcPr>
          <w:p w:rsidR="0035717C" w:rsidRPr="005301FD" w:rsidRDefault="0035717C" w:rsidP="005301FD">
            <w:pPr>
              <w:pStyle w:val="Default"/>
            </w:pPr>
            <w:r w:rsidRPr="005301FD">
              <w:t xml:space="preserve">Обласний бюджет </w:t>
            </w:r>
          </w:p>
        </w:tc>
        <w:tc>
          <w:tcPr>
            <w:tcW w:w="2552" w:type="dxa"/>
            <w:vAlign w:val="center"/>
          </w:tcPr>
          <w:p w:rsidR="0035717C" w:rsidRPr="005301FD" w:rsidRDefault="0035717C" w:rsidP="0098711C">
            <w:pPr>
              <w:pStyle w:val="Default"/>
              <w:jc w:val="center"/>
            </w:pPr>
          </w:p>
        </w:tc>
        <w:tc>
          <w:tcPr>
            <w:tcW w:w="2210" w:type="dxa"/>
            <w:vAlign w:val="center"/>
          </w:tcPr>
          <w:p w:rsidR="0035717C" w:rsidRPr="005301FD" w:rsidRDefault="0035717C" w:rsidP="0098711C">
            <w:pPr>
              <w:pStyle w:val="Default"/>
              <w:jc w:val="center"/>
            </w:pPr>
          </w:p>
        </w:tc>
        <w:tc>
          <w:tcPr>
            <w:tcW w:w="1984" w:type="dxa"/>
            <w:vAlign w:val="center"/>
          </w:tcPr>
          <w:p w:rsidR="0035717C" w:rsidRPr="005301FD" w:rsidRDefault="0035717C" w:rsidP="0098711C">
            <w:pPr>
              <w:pStyle w:val="Default"/>
              <w:jc w:val="center"/>
            </w:pPr>
          </w:p>
        </w:tc>
      </w:tr>
      <w:tr w:rsidR="0035717C" w:rsidRPr="005301FD" w:rsidTr="0098711C">
        <w:tc>
          <w:tcPr>
            <w:tcW w:w="2830" w:type="dxa"/>
          </w:tcPr>
          <w:p w:rsidR="0035717C" w:rsidRPr="005301FD" w:rsidRDefault="0035717C" w:rsidP="005301FD">
            <w:pPr>
              <w:pStyle w:val="Default"/>
            </w:pPr>
            <w:r w:rsidRPr="005301FD">
              <w:t xml:space="preserve">Бюджет Тростянецької сільської ради </w:t>
            </w:r>
          </w:p>
        </w:tc>
        <w:tc>
          <w:tcPr>
            <w:tcW w:w="2552" w:type="dxa"/>
            <w:vAlign w:val="center"/>
          </w:tcPr>
          <w:p w:rsidR="0035717C" w:rsidRPr="005301FD" w:rsidRDefault="00BE62C0" w:rsidP="0098711C">
            <w:pPr>
              <w:pStyle w:val="Default"/>
              <w:jc w:val="center"/>
            </w:pPr>
            <w:r w:rsidRPr="005301FD">
              <w:rPr>
                <w:lang w:eastAsia="uk-UA"/>
              </w:rPr>
              <w:t>575,00</w:t>
            </w:r>
          </w:p>
        </w:tc>
        <w:tc>
          <w:tcPr>
            <w:tcW w:w="2210" w:type="dxa"/>
            <w:vAlign w:val="center"/>
          </w:tcPr>
          <w:p w:rsidR="0035717C" w:rsidRPr="005301FD" w:rsidRDefault="0035717C" w:rsidP="0098711C">
            <w:pPr>
              <w:pStyle w:val="Default"/>
              <w:jc w:val="center"/>
            </w:pPr>
            <w:r w:rsidRPr="005301FD">
              <w:rPr>
                <w:lang w:eastAsia="uk-UA"/>
              </w:rPr>
              <w:t>5</w:t>
            </w:r>
            <w:r w:rsidR="00D932A3" w:rsidRPr="005301FD">
              <w:rPr>
                <w:lang w:eastAsia="uk-UA"/>
              </w:rPr>
              <w:t>0</w:t>
            </w:r>
            <w:r w:rsidRPr="005301FD">
              <w:rPr>
                <w:lang w:eastAsia="uk-UA"/>
              </w:rPr>
              <w:t>,00</w:t>
            </w:r>
          </w:p>
        </w:tc>
        <w:tc>
          <w:tcPr>
            <w:tcW w:w="1984" w:type="dxa"/>
            <w:vAlign w:val="center"/>
          </w:tcPr>
          <w:p w:rsidR="0035717C" w:rsidRPr="005301FD" w:rsidRDefault="00BE62C0" w:rsidP="0098711C">
            <w:pPr>
              <w:pStyle w:val="Default"/>
              <w:jc w:val="center"/>
            </w:pPr>
            <w:r w:rsidRPr="005301FD">
              <w:t>625,00</w:t>
            </w:r>
          </w:p>
        </w:tc>
      </w:tr>
      <w:tr w:rsidR="0035717C" w:rsidRPr="005301FD" w:rsidTr="0098711C">
        <w:tc>
          <w:tcPr>
            <w:tcW w:w="2830" w:type="dxa"/>
          </w:tcPr>
          <w:p w:rsidR="0035717C" w:rsidRPr="005301FD" w:rsidRDefault="0035717C" w:rsidP="005301FD">
            <w:pPr>
              <w:pStyle w:val="Default"/>
            </w:pPr>
            <w:r w:rsidRPr="005301FD">
              <w:t xml:space="preserve">Інші джерела </w:t>
            </w:r>
          </w:p>
        </w:tc>
        <w:tc>
          <w:tcPr>
            <w:tcW w:w="2552" w:type="dxa"/>
            <w:vAlign w:val="center"/>
          </w:tcPr>
          <w:p w:rsidR="0035717C" w:rsidRPr="005301FD" w:rsidRDefault="0035717C" w:rsidP="0098711C">
            <w:pPr>
              <w:pStyle w:val="Default"/>
              <w:jc w:val="center"/>
            </w:pPr>
          </w:p>
        </w:tc>
        <w:tc>
          <w:tcPr>
            <w:tcW w:w="2210" w:type="dxa"/>
            <w:vAlign w:val="center"/>
          </w:tcPr>
          <w:p w:rsidR="0035717C" w:rsidRPr="005301FD" w:rsidRDefault="0035717C" w:rsidP="0098711C">
            <w:pPr>
              <w:pStyle w:val="Default"/>
              <w:jc w:val="center"/>
            </w:pPr>
          </w:p>
        </w:tc>
        <w:tc>
          <w:tcPr>
            <w:tcW w:w="1984" w:type="dxa"/>
            <w:vAlign w:val="center"/>
          </w:tcPr>
          <w:p w:rsidR="0035717C" w:rsidRPr="005301FD" w:rsidRDefault="0035717C" w:rsidP="0098711C">
            <w:pPr>
              <w:pStyle w:val="Default"/>
              <w:jc w:val="center"/>
            </w:pPr>
          </w:p>
        </w:tc>
      </w:tr>
    </w:tbl>
    <w:p w:rsidR="0035717C" w:rsidRPr="005301FD" w:rsidRDefault="0035717C" w:rsidP="005301FD">
      <w:pPr>
        <w:pStyle w:val="Default"/>
        <w:ind w:firstLine="708"/>
      </w:pPr>
    </w:p>
    <w:p w:rsidR="0035717C" w:rsidRPr="005301FD" w:rsidRDefault="0035717C" w:rsidP="005301FD">
      <w:pPr>
        <w:pStyle w:val="Default"/>
        <w:ind w:firstLine="708"/>
      </w:pPr>
    </w:p>
    <w:p w:rsidR="0035717C" w:rsidRPr="005301FD" w:rsidRDefault="0035717C" w:rsidP="005301FD">
      <w:pPr>
        <w:pStyle w:val="Default"/>
        <w:ind w:firstLine="708"/>
      </w:pPr>
    </w:p>
    <w:p w:rsidR="0035717C" w:rsidRPr="005301FD" w:rsidRDefault="0035717C" w:rsidP="005301FD">
      <w:pPr>
        <w:pStyle w:val="Default"/>
        <w:ind w:firstLine="708"/>
      </w:pPr>
    </w:p>
    <w:p w:rsidR="00EB2C25" w:rsidRPr="005301FD" w:rsidRDefault="00EB2C25" w:rsidP="005301FD">
      <w:pPr>
        <w:spacing w:after="0" w:line="240" w:lineRule="auto"/>
        <w:rPr>
          <w:rFonts w:ascii="Times New Roman" w:eastAsia="Times New Roman" w:hAnsi="Times New Roman"/>
          <w:b/>
          <w:sz w:val="24"/>
          <w:szCs w:val="24"/>
          <w:lang w:eastAsia="ru-RU"/>
        </w:rPr>
      </w:pPr>
      <w:r w:rsidRPr="005301FD">
        <w:rPr>
          <w:rFonts w:ascii="Times New Roman" w:eastAsia="Times New Roman" w:hAnsi="Times New Roman"/>
          <w:b/>
          <w:sz w:val="24"/>
          <w:szCs w:val="24"/>
          <w:lang w:eastAsia="ru-RU"/>
        </w:rPr>
        <w:t>Секретар ради</w:t>
      </w:r>
      <w:r w:rsidRPr="005301FD">
        <w:rPr>
          <w:rFonts w:ascii="Times New Roman" w:eastAsia="Times New Roman" w:hAnsi="Times New Roman"/>
          <w:b/>
          <w:sz w:val="24"/>
          <w:szCs w:val="24"/>
          <w:lang w:eastAsia="ru-RU"/>
        </w:rPr>
        <w:tab/>
      </w:r>
      <w:r w:rsidRPr="005301FD">
        <w:rPr>
          <w:rFonts w:ascii="Times New Roman" w:eastAsia="Times New Roman" w:hAnsi="Times New Roman"/>
          <w:b/>
          <w:sz w:val="24"/>
          <w:szCs w:val="24"/>
          <w:lang w:eastAsia="ru-RU"/>
        </w:rPr>
        <w:tab/>
      </w:r>
      <w:r w:rsidRPr="005301FD">
        <w:rPr>
          <w:rFonts w:ascii="Times New Roman" w:eastAsia="Times New Roman" w:hAnsi="Times New Roman"/>
          <w:b/>
          <w:sz w:val="24"/>
          <w:szCs w:val="24"/>
          <w:lang w:eastAsia="ru-RU"/>
        </w:rPr>
        <w:tab/>
      </w:r>
      <w:r w:rsidRPr="005301FD">
        <w:rPr>
          <w:rFonts w:ascii="Times New Roman" w:eastAsia="Times New Roman" w:hAnsi="Times New Roman"/>
          <w:b/>
          <w:sz w:val="24"/>
          <w:szCs w:val="24"/>
          <w:lang w:eastAsia="ru-RU"/>
        </w:rPr>
        <w:tab/>
      </w:r>
      <w:r w:rsidRPr="005301FD">
        <w:rPr>
          <w:rFonts w:ascii="Times New Roman" w:eastAsia="Times New Roman" w:hAnsi="Times New Roman"/>
          <w:b/>
          <w:sz w:val="24"/>
          <w:szCs w:val="24"/>
          <w:lang w:eastAsia="ru-RU"/>
        </w:rPr>
        <w:tab/>
      </w:r>
      <w:r w:rsidRPr="005301FD">
        <w:rPr>
          <w:rFonts w:ascii="Times New Roman" w:eastAsia="Times New Roman" w:hAnsi="Times New Roman"/>
          <w:b/>
          <w:sz w:val="24"/>
          <w:szCs w:val="24"/>
          <w:lang w:eastAsia="ru-RU"/>
        </w:rPr>
        <w:tab/>
      </w:r>
      <w:r w:rsidRPr="005301FD">
        <w:rPr>
          <w:rFonts w:ascii="Times New Roman" w:eastAsia="Times New Roman" w:hAnsi="Times New Roman"/>
          <w:b/>
          <w:sz w:val="24"/>
          <w:szCs w:val="24"/>
          <w:lang w:eastAsia="ru-RU"/>
        </w:rPr>
        <w:tab/>
      </w:r>
      <w:r w:rsidRPr="005301FD">
        <w:rPr>
          <w:rFonts w:ascii="Times New Roman" w:eastAsia="Times New Roman" w:hAnsi="Times New Roman"/>
          <w:b/>
          <w:sz w:val="24"/>
          <w:szCs w:val="24"/>
          <w:lang w:eastAsia="ru-RU"/>
        </w:rPr>
        <w:tab/>
        <w:t>Олександр ТЕРЕЩУК</w:t>
      </w:r>
    </w:p>
    <w:p w:rsidR="0035717C" w:rsidRPr="005301FD" w:rsidRDefault="0035717C" w:rsidP="005301FD">
      <w:pPr>
        <w:spacing w:after="0" w:line="240" w:lineRule="auto"/>
        <w:jc w:val="both"/>
        <w:rPr>
          <w:rFonts w:ascii="Times New Roman" w:hAnsi="Times New Roman"/>
          <w:sz w:val="24"/>
          <w:szCs w:val="24"/>
        </w:rPr>
      </w:pPr>
    </w:p>
    <w:p w:rsidR="0035717C" w:rsidRPr="005301FD" w:rsidRDefault="0035717C"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pPr>
    </w:p>
    <w:p w:rsidR="00482CDA" w:rsidRPr="005301FD" w:rsidRDefault="00482CDA" w:rsidP="005301FD">
      <w:pPr>
        <w:spacing w:after="0" w:line="240" w:lineRule="auto"/>
        <w:jc w:val="both"/>
        <w:rPr>
          <w:rFonts w:ascii="Times New Roman" w:hAnsi="Times New Roman"/>
          <w:sz w:val="24"/>
          <w:szCs w:val="24"/>
        </w:rPr>
        <w:sectPr w:rsidR="00482CDA" w:rsidRPr="005301FD" w:rsidSect="0098711C">
          <w:pgSz w:w="11906" w:h="16838"/>
          <w:pgMar w:top="1134" w:right="567" w:bottom="1134" w:left="1701" w:header="709" w:footer="709" w:gutter="0"/>
          <w:cols w:space="708"/>
          <w:docGrid w:linePitch="360"/>
        </w:sectPr>
      </w:pPr>
    </w:p>
    <w:p w:rsidR="00BA3E9E" w:rsidRDefault="00BA3E9E" w:rsidP="00BA3E9E">
      <w:pPr>
        <w:pStyle w:val="Default"/>
        <w:ind w:left="10632"/>
        <w:jc w:val="both"/>
      </w:pPr>
      <w:r w:rsidRPr="00303030">
        <w:lastRenderedPageBreak/>
        <w:t xml:space="preserve">Додаток </w:t>
      </w:r>
      <w:r>
        <w:t>3</w:t>
      </w:r>
    </w:p>
    <w:p w:rsidR="00BA3E9E" w:rsidRPr="004A05F3" w:rsidRDefault="00BA3E9E" w:rsidP="00BA3E9E">
      <w:pPr>
        <w:pStyle w:val="Default"/>
        <w:ind w:left="10632"/>
        <w:jc w:val="both"/>
      </w:pPr>
      <w:r>
        <w:t xml:space="preserve">до програми </w:t>
      </w:r>
      <w:r w:rsidRPr="00444F32">
        <w:t>«Землеустрій населених пунктів на території Тростянецької ТГ на 202</w:t>
      </w:r>
      <w:r>
        <w:t>6-2027</w:t>
      </w:r>
      <w:r w:rsidRPr="00444F32">
        <w:t xml:space="preserve"> р</w:t>
      </w:r>
      <w:r>
        <w:t>о</w:t>
      </w:r>
      <w:r w:rsidRPr="00444F32">
        <w:t>к</w:t>
      </w:r>
      <w:r>
        <w:t>и</w:t>
      </w:r>
      <w:r w:rsidRPr="00444F32">
        <w:rPr>
          <w:bCs/>
          <w:kern w:val="36"/>
          <w:lang w:eastAsia="uk-UA"/>
        </w:rPr>
        <w:t>»</w:t>
      </w:r>
    </w:p>
    <w:p w:rsidR="00154F45" w:rsidRPr="00A46480" w:rsidRDefault="00154F45" w:rsidP="00154F45">
      <w:pPr>
        <w:jc w:val="center"/>
        <w:rPr>
          <w:rFonts w:ascii="Times New Roman" w:hAnsi="Times New Roman"/>
          <w:b/>
          <w:bCs/>
        </w:rPr>
      </w:pPr>
      <w:r w:rsidRPr="00A46480">
        <w:rPr>
          <w:rFonts w:ascii="Times New Roman" w:hAnsi="Times New Roman"/>
          <w:b/>
          <w:bCs/>
        </w:rPr>
        <w:t>ЗАВДАННЯ І ЗАХОДИ РЕАЛІЗАЦІЇ ПРОГРАМИ</w:t>
      </w:r>
    </w:p>
    <w:tbl>
      <w:tblPr>
        <w:tblW w:w="1553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1672"/>
        <w:gridCol w:w="1389"/>
        <w:gridCol w:w="992"/>
        <w:gridCol w:w="1560"/>
        <w:gridCol w:w="1701"/>
        <w:gridCol w:w="1021"/>
        <w:gridCol w:w="963"/>
        <w:gridCol w:w="850"/>
        <w:gridCol w:w="1560"/>
        <w:gridCol w:w="1560"/>
        <w:gridCol w:w="1843"/>
      </w:tblGrid>
      <w:tr w:rsidR="0098711C" w:rsidRPr="00603E13" w:rsidTr="0098711C">
        <w:trPr>
          <w:trHeight w:val="495"/>
          <w:tblHeader/>
        </w:trPr>
        <w:tc>
          <w:tcPr>
            <w:tcW w:w="424" w:type="dxa"/>
            <w:vMerge w:val="restart"/>
            <w:vAlign w:val="center"/>
          </w:tcPr>
          <w:p w:rsidR="0098711C" w:rsidRPr="00983F21" w:rsidRDefault="0098711C" w:rsidP="0098711C">
            <w:pPr>
              <w:pStyle w:val="Default"/>
              <w:jc w:val="center"/>
              <w:rPr>
                <w:b/>
              </w:rPr>
            </w:pPr>
            <w:r w:rsidRPr="00983F21">
              <w:rPr>
                <w:b/>
                <w:sz w:val="22"/>
                <w:szCs w:val="22"/>
              </w:rPr>
              <w:t>№</w:t>
            </w:r>
          </w:p>
        </w:tc>
        <w:tc>
          <w:tcPr>
            <w:tcW w:w="1672" w:type="dxa"/>
            <w:vMerge w:val="restart"/>
            <w:vAlign w:val="center"/>
          </w:tcPr>
          <w:p w:rsidR="0098711C" w:rsidRPr="00983F21" w:rsidRDefault="0098711C" w:rsidP="0098711C">
            <w:pPr>
              <w:jc w:val="center"/>
              <w:rPr>
                <w:rFonts w:ascii="Times New Roman" w:hAnsi="Times New Roman"/>
                <w:b/>
              </w:rPr>
            </w:pPr>
            <w:r w:rsidRPr="00983F21">
              <w:rPr>
                <w:rFonts w:ascii="Times New Roman" w:hAnsi="Times New Roman"/>
                <w:b/>
                <w:color w:val="000000"/>
              </w:rPr>
              <w:t>Завдання</w:t>
            </w:r>
          </w:p>
        </w:tc>
        <w:tc>
          <w:tcPr>
            <w:tcW w:w="1389" w:type="dxa"/>
            <w:vMerge w:val="restart"/>
            <w:vAlign w:val="center"/>
          </w:tcPr>
          <w:p w:rsidR="0098711C" w:rsidRPr="00983F21" w:rsidRDefault="0098711C" w:rsidP="0098711C">
            <w:pPr>
              <w:pStyle w:val="Default"/>
              <w:jc w:val="center"/>
              <w:rPr>
                <w:b/>
                <w:sz w:val="22"/>
                <w:szCs w:val="22"/>
              </w:rPr>
            </w:pPr>
            <w:r w:rsidRPr="00983F21">
              <w:rPr>
                <w:b/>
                <w:sz w:val="22"/>
                <w:szCs w:val="22"/>
              </w:rPr>
              <w:t>Зміст заходів</w:t>
            </w:r>
          </w:p>
        </w:tc>
        <w:tc>
          <w:tcPr>
            <w:tcW w:w="992" w:type="dxa"/>
            <w:vMerge w:val="restart"/>
            <w:vAlign w:val="center"/>
          </w:tcPr>
          <w:p w:rsidR="0098711C" w:rsidRPr="00983F21" w:rsidRDefault="0098711C" w:rsidP="0098711C">
            <w:pPr>
              <w:pStyle w:val="Default"/>
              <w:jc w:val="center"/>
              <w:rPr>
                <w:b/>
                <w:sz w:val="22"/>
                <w:szCs w:val="22"/>
              </w:rPr>
            </w:pPr>
            <w:r w:rsidRPr="00983F21">
              <w:rPr>
                <w:b/>
                <w:sz w:val="22"/>
                <w:szCs w:val="22"/>
              </w:rPr>
              <w:t>Термін виконання</w:t>
            </w:r>
          </w:p>
        </w:tc>
        <w:tc>
          <w:tcPr>
            <w:tcW w:w="1560" w:type="dxa"/>
            <w:vMerge w:val="restart"/>
            <w:vAlign w:val="center"/>
          </w:tcPr>
          <w:p w:rsidR="0098711C" w:rsidRPr="00983F21" w:rsidRDefault="0098711C" w:rsidP="0098711C">
            <w:pPr>
              <w:pStyle w:val="Default"/>
              <w:jc w:val="center"/>
              <w:rPr>
                <w:b/>
                <w:sz w:val="22"/>
                <w:szCs w:val="22"/>
              </w:rPr>
            </w:pPr>
            <w:r w:rsidRPr="00983F21">
              <w:rPr>
                <w:b/>
                <w:sz w:val="22"/>
                <w:szCs w:val="22"/>
              </w:rPr>
              <w:t>Виконавці</w:t>
            </w:r>
          </w:p>
        </w:tc>
        <w:tc>
          <w:tcPr>
            <w:tcW w:w="1701" w:type="dxa"/>
            <w:vMerge w:val="restart"/>
            <w:vAlign w:val="center"/>
          </w:tcPr>
          <w:p w:rsidR="0098711C" w:rsidRPr="00983F21" w:rsidRDefault="0098711C" w:rsidP="0098711C">
            <w:pPr>
              <w:pStyle w:val="Default"/>
              <w:jc w:val="center"/>
              <w:rPr>
                <w:b/>
                <w:sz w:val="22"/>
                <w:szCs w:val="22"/>
              </w:rPr>
            </w:pPr>
            <w:r w:rsidRPr="00983F21">
              <w:rPr>
                <w:b/>
                <w:sz w:val="22"/>
                <w:szCs w:val="22"/>
              </w:rPr>
              <w:t>Джерела</w:t>
            </w:r>
          </w:p>
          <w:p w:rsidR="0098711C" w:rsidRPr="00983F21" w:rsidRDefault="0098711C" w:rsidP="0098711C">
            <w:pPr>
              <w:jc w:val="center"/>
              <w:rPr>
                <w:rFonts w:ascii="Times New Roman" w:hAnsi="Times New Roman"/>
                <w:b/>
              </w:rPr>
            </w:pPr>
            <w:r w:rsidRPr="00983F21">
              <w:rPr>
                <w:rFonts w:ascii="Times New Roman" w:hAnsi="Times New Roman"/>
                <w:b/>
              </w:rPr>
              <w:t>фінансування</w:t>
            </w:r>
          </w:p>
        </w:tc>
        <w:tc>
          <w:tcPr>
            <w:tcW w:w="2834" w:type="dxa"/>
            <w:gridSpan w:val="3"/>
            <w:vAlign w:val="center"/>
          </w:tcPr>
          <w:p w:rsidR="0098711C" w:rsidRPr="0098711C" w:rsidRDefault="0098711C" w:rsidP="0098711C">
            <w:pPr>
              <w:spacing w:after="0" w:line="240" w:lineRule="auto"/>
              <w:jc w:val="center"/>
              <w:rPr>
                <w:rFonts w:ascii="Times New Roman" w:hAnsi="Times New Roman"/>
                <w:b/>
              </w:rPr>
            </w:pPr>
            <w:r w:rsidRPr="0098711C">
              <w:rPr>
                <w:rFonts w:ascii="Times New Roman" w:hAnsi="Times New Roman"/>
                <w:b/>
              </w:rPr>
              <w:t>Обсяги фінансування по роках, тис. грн.</w:t>
            </w:r>
          </w:p>
        </w:tc>
        <w:tc>
          <w:tcPr>
            <w:tcW w:w="3120" w:type="dxa"/>
            <w:gridSpan w:val="2"/>
            <w:vMerge w:val="restart"/>
            <w:vAlign w:val="center"/>
          </w:tcPr>
          <w:p w:rsidR="0098711C" w:rsidRPr="00983F21" w:rsidRDefault="0098711C" w:rsidP="0098711C">
            <w:pPr>
              <w:spacing w:after="0" w:line="240" w:lineRule="auto"/>
              <w:jc w:val="center"/>
              <w:rPr>
                <w:rFonts w:ascii="Times New Roman" w:hAnsi="Times New Roman"/>
                <w:b/>
              </w:rPr>
            </w:pPr>
            <w:r w:rsidRPr="00983F21">
              <w:rPr>
                <w:rFonts w:ascii="Times New Roman" w:hAnsi="Times New Roman"/>
                <w:b/>
              </w:rPr>
              <w:t>Показники виконання заходу,</w:t>
            </w:r>
          </w:p>
          <w:p w:rsidR="0098711C" w:rsidRPr="00983F21" w:rsidRDefault="0098711C" w:rsidP="0098711C">
            <w:pPr>
              <w:pStyle w:val="Default"/>
              <w:jc w:val="center"/>
              <w:rPr>
                <w:b/>
                <w:sz w:val="22"/>
                <w:szCs w:val="22"/>
              </w:rPr>
            </w:pPr>
            <w:r w:rsidRPr="00983F21">
              <w:rPr>
                <w:b/>
              </w:rPr>
              <w:t>одиниці виміру</w:t>
            </w:r>
          </w:p>
        </w:tc>
        <w:tc>
          <w:tcPr>
            <w:tcW w:w="1843" w:type="dxa"/>
            <w:vMerge w:val="restart"/>
            <w:vAlign w:val="center"/>
          </w:tcPr>
          <w:p w:rsidR="0098711C" w:rsidRPr="00983F21" w:rsidRDefault="0098711C" w:rsidP="0098711C">
            <w:pPr>
              <w:pStyle w:val="Default"/>
              <w:jc w:val="center"/>
              <w:rPr>
                <w:b/>
                <w:sz w:val="22"/>
                <w:szCs w:val="22"/>
              </w:rPr>
            </w:pPr>
            <w:r w:rsidRPr="00983F21">
              <w:rPr>
                <w:b/>
                <w:sz w:val="22"/>
                <w:szCs w:val="22"/>
              </w:rPr>
              <w:t>Очікуваний результат</w:t>
            </w:r>
          </w:p>
        </w:tc>
      </w:tr>
      <w:tr w:rsidR="0098711C" w:rsidRPr="00603E13" w:rsidTr="0098711C">
        <w:trPr>
          <w:trHeight w:val="371"/>
          <w:tblHeader/>
        </w:trPr>
        <w:tc>
          <w:tcPr>
            <w:tcW w:w="424" w:type="dxa"/>
            <w:vMerge/>
            <w:vAlign w:val="center"/>
          </w:tcPr>
          <w:p w:rsidR="0098711C" w:rsidRPr="00983F21" w:rsidRDefault="0098711C" w:rsidP="0098711C">
            <w:pPr>
              <w:jc w:val="center"/>
              <w:rPr>
                <w:rFonts w:ascii="Times New Roman" w:hAnsi="Times New Roman"/>
                <w:b/>
              </w:rPr>
            </w:pPr>
          </w:p>
        </w:tc>
        <w:tc>
          <w:tcPr>
            <w:tcW w:w="1672" w:type="dxa"/>
            <w:vMerge/>
            <w:vAlign w:val="center"/>
          </w:tcPr>
          <w:p w:rsidR="0098711C" w:rsidRPr="00983F21" w:rsidRDefault="0098711C" w:rsidP="0098711C">
            <w:pPr>
              <w:jc w:val="center"/>
              <w:rPr>
                <w:rFonts w:ascii="Times New Roman" w:hAnsi="Times New Roman"/>
                <w:b/>
              </w:rPr>
            </w:pPr>
          </w:p>
        </w:tc>
        <w:tc>
          <w:tcPr>
            <w:tcW w:w="1389" w:type="dxa"/>
            <w:vMerge/>
            <w:vAlign w:val="center"/>
          </w:tcPr>
          <w:p w:rsidR="0098711C" w:rsidRPr="00983F21" w:rsidRDefault="0098711C" w:rsidP="0098711C">
            <w:pPr>
              <w:jc w:val="center"/>
              <w:rPr>
                <w:rFonts w:ascii="Times New Roman" w:hAnsi="Times New Roman"/>
                <w:b/>
              </w:rPr>
            </w:pPr>
          </w:p>
        </w:tc>
        <w:tc>
          <w:tcPr>
            <w:tcW w:w="992" w:type="dxa"/>
            <w:vMerge/>
            <w:vAlign w:val="center"/>
          </w:tcPr>
          <w:p w:rsidR="0098711C" w:rsidRPr="00983F21" w:rsidRDefault="0098711C" w:rsidP="0098711C">
            <w:pPr>
              <w:jc w:val="center"/>
              <w:rPr>
                <w:rFonts w:ascii="Times New Roman" w:hAnsi="Times New Roman"/>
                <w:b/>
              </w:rPr>
            </w:pPr>
          </w:p>
        </w:tc>
        <w:tc>
          <w:tcPr>
            <w:tcW w:w="1560" w:type="dxa"/>
            <w:vMerge/>
            <w:vAlign w:val="center"/>
          </w:tcPr>
          <w:p w:rsidR="0098711C" w:rsidRPr="00983F21" w:rsidRDefault="0098711C" w:rsidP="0098711C">
            <w:pPr>
              <w:jc w:val="center"/>
              <w:rPr>
                <w:rFonts w:ascii="Times New Roman" w:hAnsi="Times New Roman"/>
                <w:b/>
              </w:rPr>
            </w:pPr>
          </w:p>
        </w:tc>
        <w:tc>
          <w:tcPr>
            <w:tcW w:w="1701" w:type="dxa"/>
            <w:vMerge/>
            <w:vAlign w:val="center"/>
          </w:tcPr>
          <w:p w:rsidR="0098711C" w:rsidRPr="00983F21" w:rsidRDefault="0098711C" w:rsidP="0098711C">
            <w:pPr>
              <w:jc w:val="center"/>
              <w:rPr>
                <w:rFonts w:ascii="Times New Roman" w:hAnsi="Times New Roman"/>
                <w:b/>
              </w:rPr>
            </w:pPr>
          </w:p>
        </w:tc>
        <w:tc>
          <w:tcPr>
            <w:tcW w:w="1021" w:type="dxa"/>
            <w:vAlign w:val="center"/>
          </w:tcPr>
          <w:p w:rsidR="0098711C" w:rsidRPr="00605E30" w:rsidRDefault="0098711C" w:rsidP="0098711C">
            <w:pPr>
              <w:pStyle w:val="Default"/>
              <w:jc w:val="center"/>
              <w:rPr>
                <w:b/>
              </w:rPr>
            </w:pPr>
            <w:r w:rsidRPr="00983F21">
              <w:rPr>
                <w:b/>
                <w:sz w:val="22"/>
                <w:szCs w:val="22"/>
              </w:rPr>
              <w:t>Всього</w:t>
            </w:r>
          </w:p>
        </w:tc>
        <w:tc>
          <w:tcPr>
            <w:tcW w:w="963" w:type="dxa"/>
            <w:vAlign w:val="center"/>
          </w:tcPr>
          <w:p w:rsidR="0098711C" w:rsidRPr="00605E30" w:rsidRDefault="0098711C" w:rsidP="0098711C">
            <w:pPr>
              <w:pStyle w:val="Default"/>
              <w:jc w:val="center"/>
              <w:rPr>
                <w:b/>
                <w:sz w:val="22"/>
                <w:szCs w:val="22"/>
              </w:rPr>
            </w:pPr>
            <w:r w:rsidRPr="00605E30">
              <w:rPr>
                <w:b/>
                <w:sz w:val="22"/>
                <w:szCs w:val="22"/>
              </w:rPr>
              <w:t>2026</w:t>
            </w:r>
          </w:p>
          <w:p w:rsidR="0098711C" w:rsidRPr="00605E30" w:rsidRDefault="0098711C" w:rsidP="0098711C">
            <w:pPr>
              <w:pStyle w:val="Default"/>
              <w:jc w:val="center"/>
              <w:rPr>
                <w:b/>
                <w:sz w:val="22"/>
                <w:szCs w:val="22"/>
              </w:rPr>
            </w:pPr>
            <w:r w:rsidRPr="00983F21">
              <w:rPr>
                <w:b/>
                <w:sz w:val="22"/>
                <w:szCs w:val="22"/>
              </w:rPr>
              <w:t>рік</w:t>
            </w:r>
          </w:p>
        </w:tc>
        <w:tc>
          <w:tcPr>
            <w:tcW w:w="850" w:type="dxa"/>
            <w:vAlign w:val="center"/>
          </w:tcPr>
          <w:p w:rsidR="0098711C" w:rsidRPr="00605E30" w:rsidRDefault="0098711C" w:rsidP="0098711C">
            <w:pPr>
              <w:pStyle w:val="Default"/>
              <w:jc w:val="center"/>
              <w:rPr>
                <w:b/>
                <w:sz w:val="22"/>
                <w:szCs w:val="22"/>
              </w:rPr>
            </w:pPr>
            <w:r w:rsidRPr="00605E30">
              <w:rPr>
                <w:b/>
                <w:sz w:val="22"/>
                <w:szCs w:val="22"/>
              </w:rPr>
              <w:t>2027</w:t>
            </w:r>
          </w:p>
          <w:p w:rsidR="0098711C" w:rsidRPr="00605E30" w:rsidRDefault="0098711C" w:rsidP="0098711C">
            <w:pPr>
              <w:pStyle w:val="Default"/>
              <w:jc w:val="center"/>
              <w:rPr>
                <w:b/>
                <w:sz w:val="22"/>
                <w:szCs w:val="22"/>
              </w:rPr>
            </w:pPr>
            <w:r w:rsidRPr="00983F21">
              <w:rPr>
                <w:b/>
                <w:sz w:val="22"/>
                <w:szCs w:val="22"/>
              </w:rPr>
              <w:t>рік</w:t>
            </w:r>
          </w:p>
        </w:tc>
        <w:tc>
          <w:tcPr>
            <w:tcW w:w="3120" w:type="dxa"/>
            <w:gridSpan w:val="2"/>
            <w:vMerge/>
            <w:vAlign w:val="center"/>
          </w:tcPr>
          <w:p w:rsidR="0098711C" w:rsidRPr="00983F21" w:rsidRDefault="0098711C" w:rsidP="0098711C">
            <w:pPr>
              <w:jc w:val="center"/>
              <w:rPr>
                <w:rFonts w:ascii="Times New Roman" w:hAnsi="Times New Roman"/>
                <w:b/>
              </w:rPr>
            </w:pPr>
          </w:p>
        </w:tc>
        <w:tc>
          <w:tcPr>
            <w:tcW w:w="1843" w:type="dxa"/>
            <w:vMerge/>
            <w:vAlign w:val="center"/>
          </w:tcPr>
          <w:p w:rsidR="0098711C" w:rsidRPr="00983F21" w:rsidRDefault="0098711C" w:rsidP="0098711C">
            <w:pPr>
              <w:jc w:val="center"/>
              <w:rPr>
                <w:rFonts w:ascii="Times New Roman" w:hAnsi="Times New Roman"/>
                <w:b/>
              </w:rPr>
            </w:pPr>
          </w:p>
        </w:tc>
      </w:tr>
      <w:tr w:rsidR="0098711C" w:rsidRPr="00605E30" w:rsidTr="0098711C">
        <w:trPr>
          <w:trHeight w:val="138"/>
          <w:tblHeader/>
        </w:trPr>
        <w:tc>
          <w:tcPr>
            <w:tcW w:w="424" w:type="dxa"/>
          </w:tcPr>
          <w:p w:rsidR="0098711C" w:rsidRPr="00605E30" w:rsidRDefault="0098711C" w:rsidP="00605E30">
            <w:pPr>
              <w:pStyle w:val="Default"/>
              <w:jc w:val="center"/>
              <w:rPr>
                <w:b/>
                <w:i/>
                <w:sz w:val="22"/>
                <w:szCs w:val="22"/>
              </w:rPr>
            </w:pPr>
            <w:r w:rsidRPr="00605E30">
              <w:rPr>
                <w:b/>
                <w:i/>
                <w:sz w:val="22"/>
                <w:szCs w:val="22"/>
              </w:rPr>
              <w:t>1</w:t>
            </w:r>
          </w:p>
        </w:tc>
        <w:tc>
          <w:tcPr>
            <w:tcW w:w="1672" w:type="dxa"/>
          </w:tcPr>
          <w:p w:rsidR="0098711C" w:rsidRPr="00605E30" w:rsidRDefault="0098711C" w:rsidP="00605E30">
            <w:pPr>
              <w:pStyle w:val="Default"/>
              <w:jc w:val="center"/>
              <w:rPr>
                <w:b/>
                <w:i/>
                <w:sz w:val="22"/>
                <w:szCs w:val="22"/>
              </w:rPr>
            </w:pPr>
            <w:r w:rsidRPr="00605E30">
              <w:rPr>
                <w:b/>
                <w:i/>
                <w:sz w:val="22"/>
                <w:szCs w:val="22"/>
              </w:rPr>
              <w:t>2</w:t>
            </w:r>
          </w:p>
        </w:tc>
        <w:tc>
          <w:tcPr>
            <w:tcW w:w="1389" w:type="dxa"/>
          </w:tcPr>
          <w:p w:rsidR="0098711C" w:rsidRPr="00605E30" w:rsidRDefault="0098711C" w:rsidP="00605E30">
            <w:pPr>
              <w:pStyle w:val="Default"/>
              <w:jc w:val="center"/>
              <w:rPr>
                <w:b/>
                <w:i/>
                <w:sz w:val="22"/>
                <w:szCs w:val="22"/>
              </w:rPr>
            </w:pPr>
            <w:r w:rsidRPr="00605E30">
              <w:rPr>
                <w:b/>
                <w:i/>
                <w:sz w:val="22"/>
                <w:szCs w:val="22"/>
              </w:rPr>
              <w:t>3</w:t>
            </w:r>
          </w:p>
        </w:tc>
        <w:tc>
          <w:tcPr>
            <w:tcW w:w="992" w:type="dxa"/>
          </w:tcPr>
          <w:p w:rsidR="0098711C" w:rsidRPr="00605E30" w:rsidRDefault="0098711C" w:rsidP="00605E30">
            <w:pPr>
              <w:pStyle w:val="Default"/>
              <w:jc w:val="center"/>
              <w:rPr>
                <w:b/>
                <w:i/>
                <w:sz w:val="22"/>
                <w:szCs w:val="22"/>
              </w:rPr>
            </w:pPr>
            <w:r w:rsidRPr="00605E30">
              <w:rPr>
                <w:b/>
                <w:i/>
                <w:sz w:val="22"/>
                <w:szCs w:val="22"/>
              </w:rPr>
              <w:t>4</w:t>
            </w:r>
          </w:p>
        </w:tc>
        <w:tc>
          <w:tcPr>
            <w:tcW w:w="1560" w:type="dxa"/>
          </w:tcPr>
          <w:p w:rsidR="0098711C" w:rsidRPr="00605E30" w:rsidRDefault="0098711C" w:rsidP="00605E30">
            <w:pPr>
              <w:pStyle w:val="Default"/>
              <w:jc w:val="center"/>
              <w:rPr>
                <w:b/>
                <w:i/>
                <w:sz w:val="22"/>
                <w:szCs w:val="22"/>
              </w:rPr>
            </w:pPr>
            <w:r w:rsidRPr="00605E30">
              <w:rPr>
                <w:b/>
                <w:i/>
                <w:sz w:val="22"/>
                <w:szCs w:val="22"/>
              </w:rPr>
              <w:t>5</w:t>
            </w:r>
          </w:p>
        </w:tc>
        <w:tc>
          <w:tcPr>
            <w:tcW w:w="1701" w:type="dxa"/>
          </w:tcPr>
          <w:p w:rsidR="0098711C" w:rsidRPr="00605E30" w:rsidRDefault="0098711C" w:rsidP="00605E30">
            <w:pPr>
              <w:pStyle w:val="Default"/>
              <w:jc w:val="center"/>
              <w:rPr>
                <w:b/>
                <w:i/>
                <w:sz w:val="22"/>
                <w:szCs w:val="22"/>
              </w:rPr>
            </w:pPr>
            <w:r w:rsidRPr="00605E30">
              <w:rPr>
                <w:b/>
                <w:i/>
                <w:sz w:val="22"/>
                <w:szCs w:val="22"/>
              </w:rPr>
              <w:t>6</w:t>
            </w:r>
          </w:p>
        </w:tc>
        <w:tc>
          <w:tcPr>
            <w:tcW w:w="1021" w:type="dxa"/>
          </w:tcPr>
          <w:p w:rsidR="0098711C" w:rsidRPr="00605E30" w:rsidRDefault="0098711C" w:rsidP="00605E30">
            <w:pPr>
              <w:pStyle w:val="Default"/>
              <w:jc w:val="center"/>
              <w:rPr>
                <w:b/>
                <w:i/>
                <w:sz w:val="22"/>
                <w:szCs w:val="22"/>
              </w:rPr>
            </w:pPr>
            <w:r w:rsidRPr="00605E30">
              <w:rPr>
                <w:b/>
                <w:i/>
                <w:sz w:val="22"/>
                <w:szCs w:val="22"/>
              </w:rPr>
              <w:t>7</w:t>
            </w:r>
          </w:p>
        </w:tc>
        <w:tc>
          <w:tcPr>
            <w:tcW w:w="963" w:type="dxa"/>
          </w:tcPr>
          <w:p w:rsidR="0098711C" w:rsidRPr="00605E30" w:rsidRDefault="0098711C" w:rsidP="00605E30">
            <w:pPr>
              <w:pStyle w:val="Default"/>
              <w:jc w:val="center"/>
              <w:rPr>
                <w:b/>
                <w:i/>
                <w:sz w:val="22"/>
                <w:szCs w:val="22"/>
              </w:rPr>
            </w:pPr>
            <w:r w:rsidRPr="00605E30">
              <w:rPr>
                <w:b/>
                <w:i/>
                <w:sz w:val="22"/>
                <w:szCs w:val="22"/>
              </w:rPr>
              <w:t>8</w:t>
            </w:r>
          </w:p>
        </w:tc>
        <w:tc>
          <w:tcPr>
            <w:tcW w:w="850" w:type="dxa"/>
          </w:tcPr>
          <w:p w:rsidR="0098711C" w:rsidRPr="00605E30" w:rsidRDefault="0098711C" w:rsidP="00605E30">
            <w:pPr>
              <w:pStyle w:val="Default"/>
              <w:jc w:val="center"/>
              <w:rPr>
                <w:b/>
                <w:i/>
                <w:sz w:val="22"/>
                <w:szCs w:val="22"/>
              </w:rPr>
            </w:pPr>
            <w:r w:rsidRPr="00605E30">
              <w:rPr>
                <w:b/>
                <w:i/>
                <w:sz w:val="22"/>
                <w:szCs w:val="22"/>
              </w:rPr>
              <w:t>9</w:t>
            </w:r>
          </w:p>
        </w:tc>
        <w:tc>
          <w:tcPr>
            <w:tcW w:w="1560" w:type="dxa"/>
          </w:tcPr>
          <w:p w:rsidR="0098711C" w:rsidRPr="00605E30" w:rsidRDefault="0098711C" w:rsidP="00605E30">
            <w:pPr>
              <w:pStyle w:val="Default"/>
              <w:jc w:val="center"/>
              <w:rPr>
                <w:b/>
                <w:i/>
                <w:sz w:val="22"/>
                <w:szCs w:val="22"/>
              </w:rPr>
            </w:pPr>
            <w:r w:rsidRPr="00605E30">
              <w:rPr>
                <w:b/>
                <w:i/>
                <w:sz w:val="22"/>
                <w:szCs w:val="22"/>
              </w:rPr>
              <w:t>10</w:t>
            </w:r>
          </w:p>
        </w:tc>
        <w:tc>
          <w:tcPr>
            <w:tcW w:w="1560" w:type="dxa"/>
          </w:tcPr>
          <w:p w:rsidR="0098711C" w:rsidRPr="00605E30" w:rsidRDefault="0098711C" w:rsidP="00605E30">
            <w:pPr>
              <w:pStyle w:val="Default"/>
              <w:jc w:val="center"/>
              <w:rPr>
                <w:b/>
                <w:i/>
                <w:sz w:val="22"/>
                <w:szCs w:val="22"/>
              </w:rPr>
            </w:pPr>
            <w:r w:rsidRPr="00605E30">
              <w:rPr>
                <w:b/>
                <w:i/>
                <w:sz w:val="22"/>
                <w:szCs w:val="22"/>
              </w:rPr>
              <w:t>11</w:t>
            </w:r>
          </w:p>
        </w:tc>
        <w:tc>
          <w:tcPr>
            <w:tcW w:w="1843" w:type="dxa"/>
          </w:tcPr>
          <w:p w:rsidR="0098711C" w:rsidRPr="00605E30" w:rsidRDefault="0098711C" w:rsidP="00605E30">
            <w:pPr>
              <w:pStyle w:val="Default"/>
              <w:jc w:val="center"/>
              <w:rPr>
                <w:b/>
                <w:i/>
                <w:sz w:val="22"/>
                <w:szCs w:val="22"/>
              </w:rPr>
            </w:pPr>
            <w:r w:rsidRPr="00605E30">
              <w:rPr>
                <w:b/>
                <w:i/>
                <w:sz w:val="22"/>
                <w:szCs w:val="22"/>
              </w:rPr>
              <w:t>12</w:t>
            </w:r>
          </w:p>
        </w:tc>
      </w:tr>
      <w:tr w:rsidR="0098711C" w:rsidRPr="0098711C" w:rsidTr="0098711C">
        <w:trPr>
          <w:trHeight w:val="990"/>
        </w:trPr>
        <w:tc>
          <w:tcPr>
            <w:tcW w:w="424" w:type="dxa"/>
            <w:vMerge w:val="restart"/>
          </w:tcPr>
          <w:p w:rsidR="0098711C" w:rsidRPr="0098711C" w:rsidRDefault="0098711C" w:rsidP="00605E30">
            <w:pPr>
              <w:spacing w:after="0"/>
              <w:jc w:val="center"/>
              <w:rPr>
                <w:rFonts w:ascii="Times New Roman" w:hAnsi="Times New Roman"/>
              </w:rPr>
            </w:pPr>
            <w:r w:rsidRPr="0098711C">
              <w:rPr>
                <w:rFonts w:ascii="Times New Roman" w:hAnsi="Times New Roman"/>
              </w:rPr>
              <w:t>1.</w:t>
            </w:r>
          </w:p>
        </w:tc>
        <w:tc>
          <w:tcPr>
            <w:tcW w:w="1672" w:type="dxa"/>
            <w:vMerge w:val="restart"/>
          </w:tcPr>
          <w:p w:rsidR="0098711C" w:rsidRPr="0098711C" w:rsidRDefault="0098711C" w:rsidP="00B23F7C">
            <w:pPr>
              <w:jc w:val="both"/>
              <w:rPr>
                <w:rFonts w:ascii="Times New Roman" w:hAnsi="Times New Roman"/>
              </w:rPr>
            </w:pPr>
            <w:r w:rsidRPr="0098711C">
              <w:rPr>
                <w:rFonts w:ascii="Times New Roman" w:hAnsi="Times New Roman"/>
              </w:rPr>
              <w:t>Здійснення землеустрою на території Тростянецької сільської ради</w:t>
            </w:r>
          </w:p>
        </w:tc>
        <w:tc>
          <w:tcPr>
            <w:tcW w:w="1389" w:type="dxa"/>
            <w:vMerge w:val="restart"/>
          </w:tcPr>
          <w:p w:rsidR="0098711C" w:rsidRPr="0098711C" w:rsidRDefault="0098711C" w:rsidP="00BE62C0">
            <w:pPr>
              <w:pStyle w:val="rvps2"/>
              <w:shd w:val="clear" w:color="auto" w:fill="FFFFFF"/>
              <w:tabs>
                <w:tab w:val="left" w:pos="1080"/>
              </w:tabs>
              <w:spacing w:before="0" w:beforeAutospacing="0" w:after="0" w:afterAutospacing="0"/>
              <w:ind w:left="-101"/>
              <w:textAlignment w:val="baseline"/>
              <w:rPr>
                <w:rFonts w:eastAsia="Calibri"/>
                <w:sz w:val="22"/>
                <w:szCs w:val="22"/>
                <w:lang w:val="uk-UA" w:eastAsia="en-US"/>
              </w:rPr>
            </w:pPr>
            <w:proofErr w:type="spellStart"/>
            <w:r w:rsidRPr="0098711C">
              <w:rPr>
                <w:rFonts w:eastAsia="Calibri"/>
                <w:sz w:val="22"/>
                <w:szCs w:val="22"/>
                <w:lang w:eastAsia="en-US"/>
              </w:rPr>
              <w:t>Розробка</w:t>
            </w:r>
            <w:proofErr w:type="spellEnd"/>
            <w:r w:rsidRPr="0098711C">
              <w:rPr>
                <w:rFonts w:eastAsia="Calibri"/>
                <w:sz w:val="22"/>
                <w:szCs w:val="22"/>
                <w:lang w:eastAsia="en-US"/>
              </w:rPr>
              <w:t xml:space="preserve"> </w:t>
            </w:r>
            <w:r w:rsidRPr="0098711C">
              <w:rPr>
                <w:rFonts w:eastAsia="Calibri"/>
                <w:sz w:val="22"/>
                <w:szCs w:val="22"/>
                <w:lang w:val="uk-UA" w:eastAsia="en-US"/>
              </w:rPr>
              <w:t xml:space="preserve">проектів землеустрою </w:t>
            </w:r>
          </w:p>
        </w:tc>
        <w:tc>
          <w:tcPr>
            <w:tcW w:w="992" w:type="dxa"/>
            <w:vMerge w:val="restart"/>
          </w:tcPr>
          <w:p w:rsidR="0098711C" w:rsidRPr="0098711C" w:rsidRDefault="0098711C" w:rsidP="007528A8">
            <w:pPr>
              <w:jc w:val="center"/>
              <w:rPr>
                <w:rFonts w:ascii="Times New Roman" w:hAnsi="Times New Roman"/>
              </w:rPr>
            </w:pPr>
            <w:r w:rsidRPr="0098711C">
              <w:rPr>
                <w:rFonts w:ascii="Times New Roman" w:hAnsi="Times New Roman"/>
              </w:rPr>
              <w:t>2026 р.-2027 р.</w:t>
            </w:r>
          </w:p>
        </w:tc>
        <w:tc>
          <w:tcPr>
            <w:tcW w:w="1560" w:type="dxa"/>
            <w:vMerge w:val="restart"/>
          </w:tcPr>
          <w:p w:rsidR="0098711C" w:rsidRPr="0098711C" w:rsidRDefault="0098711C" w:rsidP="00B23F7C">
            <w:pPr>
              <w:rPr>
                <w:rFonts w:ascii="Times New Roman" w:hAnsi="Times New Roman"/>
              </w:rPr>
            </w:pPr>
            <w:r w:rsidRPr="0098711C">
              <w:rPr>
                <w:rFonts w:ascii="Times New Roman" w:hAnsi="Times New Roman"/>
              </w:rPr>
              <w:t>Тростянецька сільська рада, Стрийського району Львівської області</w:t>
            </w:r>
          </w:p>
        </w:tc>
        <w:tc>
          <w:tcPr>
            <w:tcW w:w="1701" w:type="dxa"/>
            <w:vMerge w:val="restart"/>
          </w:tcPr>
          <w:p w:rsidR="0098711C" w:rsidRPr="0098711C" w:rsidRDefault="0098711C" w:rsidP="007528A8">
            <w:pPr>
              <w:jc w:val="center"/>
              <w:rPr>
                <w:rFonts w:ascii="Times New Roman" w:hAnsi="Times New Roman"/>
              </w:rPr>
            </w:pPr>
            <w:r w:rsidRPr="0098711C">
              <w:rPr>
                <w:rFonts w:ascii="Times New Roman" w:hAnsi="Times New Roman"/>
              </w:rPr>
              <w:t>кошти місцевого бюджету за рахунок інших джерел, не заборонених законодавством</w:t>
            </w:r>
          </w:p>
        </w:tc>
        <w:tc>
          <w:tcPr>
            <w:tcW w:w="1021" w:type="dxa"/>
            <w:vMerge w:val="restart"/>
          </w:tcPr>
          <w:p w:rsidR="0098711C" w:rsidRPr="0098711C" w:rsidRDefault="0098711C" w:rsidP="007528A8">
            <w:pPr>
              <w:jc w:val="center"/>
              <w:rPr>
                <w:rFonts w:ascii="Times New Roman" w:hAnsi="Times New Roman"/>
              </w:rPr>
            </w:pPr>
            <w:r w:rsidRPr="0098711C">
              <w:rPr>
                <w:rFonts w:ascii="Times New Roman" w:hAnsi="Times New Roman"/>
              </w:rPr>
              <w:t>100,0</w:t>
            </w:r>
          </w:p>
          <w:p w:rsidR="0098711C" w:rsidRPr="0098711C" w:rsidRDefault="0098711C" w:rsidP="007528A8">
            <w:pPr>
              <w:jc w:val="center"/>
              <w:rPr>
                <w:rFonts w:ascii="Times New Roman" w:hAnsi="Times New Roman"/>
              </w:rPr>
            </w:pPr>
          </w:p>
        </w:tc>
        <w:tc>
          <w:tcPr>
            <w:tcW w:w="963" w:type="dxa"/>
            <w:vMerge w:val="restart"/>
          </w:tcPr>
          <w:p w:rsidR="0098711C" w:rsidRPr="0098711C" w:rsidRDefault="0098711C" w:rsidP="007528A8">
            <w:pPr>
              <w:jc w:val="center"/>
              <w:rPr>
                <w:rFonts w:ascii="Times New Roman" w:hAnsi="Times New Roman"/>
              </w:rPr>
            </w:pPr>
            <w:r w:rsidRPr="0098711C">
              <w:rPr>
                <w:rFonts w:ascii="Times New Roman" w:hAnsi="Times New Roman"/>
              </w:rPr>
              <w:t>50,0</w:t>
            </w:r>
          </w:p>
        </w:tc>
        <w:tc>
          <w:tcPr>
            <w:tcW w:w="850" w:type="dxa"/>
            <w:vMerge w:val="restart"/>
          </w:tcPr>
          <w:p w:rsidR="0098711C" w:rsidRPr="0098711C" w:rsidRDefault="0098711C" w:rsidP="007528A8">
            <w:pPr>
              <w:jc w:val="center"/>
              <w:rPr>
                <w:rFonts w:ascii="Times New Roman" w:hAnsi="Times New Roman"/>
              </w:rPr>
            </w:pPr>
            <w:r w:rsidRPr="0098711C">
              <w:rPr>
                <w:rFonts w:ascii="Times New Roman" w:hAnsi="Times New Roman"/>
              </w:rPr>
              <w:t>50,0</w:t>
            </w:r>
          </w:p>
        </w:tc>
        <w:tc>
          <w:tcPr>
            <w:tcW w:w="1560" w:type="dxa"/>
          </w:tcPr>
          <w:p w:rsidR="0098711C" w:rsidRPr="0098711C" w:rsidRDefault="0098711C" w:rsidP="00344848">
            <w:pPr>
              <w:spacing w:after="0" w:line="240" w:lineRule="auto"/>
              <w:rPr>
                <w:rFonts w:ascii="Times New Roman" w:hAnsi="Times New Roman"/>
                <w:u w:val="single"/>
              </w:rPr>
            </w:pPr>
            <w:r w:rsidRPr="0098711C">
              <w:rPr>
                <w:rFonts w:ascii="Times New Roman" w:hAnsi="Times New Roman"/>
                <w:u w:val="single"/>
              </w:rPr>
              <w:t>затрати</w:t>
            </w:r>
          </w:p>
          <w:p w:rsidR="0098711C" w:rsidRPr="0098711C" w:rsidRDefault="0098711C" w:rsidP="00344848">
            <w:pPr>
              <w:spacing w:after="0" w:line="240" w:lineRule="auto"/>
              <w:rPr>
                <w:rFonts w:ascii="Times New Roman" w:hAnsi="Times New Roman"/>
              </w:rPr>
            </w:pPr>
            <w:r w:rsidRPr="0098711C">
              <w:rPr>
                <w:rFonts w:ascii="Times New Roman" w:hAnsi="Times New Roman"/>
              </w:rPr>
              <w:t>обсяг витрат у 2026 р.-50 тис. грн</w:t>
            </w:r>
          </w:p>
        </w:tc>
        <w:tc>
          <w:tcPr>
            <w:tcW w:w="1560" w:type="dxa"/>
          </w:tcPr>
          <w:p w:rsidR="0098711C" w:rsidRPr="0098711C" w:rsidRDefault="0098711C" w:rsidP="00344848">
            <w:pPr>
              <w:spacing w:after="0" w:line="240" w:lineRule="auto"/>
              <w:rPr>
                <w:rFonts w:ascii="Times New Roman" w:hAnsi="Times New Roman"/>
                <w:u w:val="single"/>
              </w:rPr>
            </w:pPr>
            <w:r w:rsidRPr="0098711C">
              <w:rPr>
                <w:rFonts w:ascii="Times New Roman" w:hAnsi="Times New Roman"/>
                <w:u w:val="single"/>
              </w:rPr>
              <w:t>затрати</w:t>
            </w:r>
          </w:p>
          <w:p w:rsidR="0098711C" w:rsidRPr="0098711C" w:rsidRDefault="0098711C" w:rsidP="00344848">
            <w:pPr>
              <w:spacing w:after="0" w:line="240" w:lineRule="auto"/>
              <w:rPr>
                <w:rFonts w:ascii="Times New Roman" w:hAnsi="Times New Roman"/>
              </w:rPr>
            </w:pPr>
            <w:r w:rsidRPr="0098711C">
              <w:rPr>
                <w:rFonts w:ascii="Times New Roman" w:hAnsi="Times New Roman"/>
              </w:rPr>
              <w:t>обсяг витрат у 2027 р.-50 тис. грн</w:t>
            </w:r>
          </w:p>
        </w:tc>
        <w:tc>
          <w:tcPr>
            <w:tcW w:w="1843" w:type="dxa"/>
            <w:vMerge w:val="restart"/>
          </w:tcPr>
          <w:p w:rsidR="0098711C" w:rsidRPr="0098711C" w:rsidRDefault="0098711C" w:rsidP="00B23F7C">
            <w:pPr>
              <w:rPr>
                <w:rFonts w:ascii="Times New Roman" w:hAnsi="Times New Roman"/>
              </w:rPr>
            </w:pPr>
            <w:r w:rsidRPr="0098711C">
              <w:rPr>
                <w:rFonts w:ascii="Times New Roman" w:hAnsi="Times New Roman"/>
              </w:rPr>
              <w:t>Створення умов розвитку екологічного та інвестиційно-привабливого землекористування</w:t>
            </w:r>
          </w:p>
        </w:tc>
      </w:tr>
      <w:tr w:rsidR="0098711C" w:rsidRPr="0098711C" w:rsidTr="0098711C">
        <w:trPr>
          <w:trHeight w:val="990"/>
        </w:trPr>
        <w:tc>
          <w:tcPr>
            <w:tcW w:w="424" w:type="dxa"/>
            <w:vMerge/>
          </w:tcPr>
          <w:p w:rsidR="0098711C" w:rsidRPr="0098711C" w:rsidRDefault="0098711C" w:rsidP="00344848">
            <w:pPr>
              <w:spacing w:after="0"/>
              <w:jc w:val="center"/>
              <w:rPr>
                <w:rFonts w:ascii="Times New Roman" w:hAnsi="Times New Roman"/>
              </w:rPr>
            </w:pPr>
          </w:p>
        </w:tc>
        <w:tc>
          <w:tcPr>
            <w:tcW w:w="1672" w:type="dxa"/>
            <w:vMerge/>
          </w:tcPr>
          <w:p w:rsidR="0098711C" w:rsidRPr="0098711C" w:rsidRDefault="0098711C" w:rsidP="00344848">
            <w:pPr>
              <w:spacing w:after="0"/>
              <w:jc w:val="center"/>
              <w:rPr>
                <w:rFonts w:ascii="Times New Roman" w:hAnsi="Times New Roman"/>
              </w:rPr>
            </w:pPr>
          </w:p>
        </w:tc>
        <w:tc>
          <w:tcPr>
            <w:tcW w:w="1389" w:type="dxa"/>
            <w:vMerge/>
          </w:tcPr>
          <w:p w:rsidR="0098711C" w:rsidRPr="0098711C" w:rsidRDefault="0098711C" w:rsidP="00344848">
            <w:pPr>
              <w:spacing w:after="0"/>
              <w:jc w:val="center"/>
              <w:rPr>
                <w:rFonts w:ascii="Times New Roman" w:hAnsi="Times New Roman"/>
              </w:rPr>
            </w:pPr>
          </w:p>
        </w:tc>
        <w:tc>
          <w:tcPr>
            <w:tcW w:w="992" w:type="dxa"/>
            <w:vMerge/>
          </w:tcPr>
          <w:p w:rsidR="0098711C" w:rsidRPr="0098711C" w:rsidRDefault="0098711C" w:rsidP="00344848">
            <w:pPr>
              <w:spacing w:after="0"/>
              <w:jc w:val="center"/>
              <w:rPr>
                <w:rFonts w:ascii="Times New Roman" w:hAnsi="Times New Roman"/>
              </w:rPr>
            </w:pPr>
          </w:p>
        </w:tc>
        <w:tc>
          <w:tcPr>
            <w:tcW w:w="1560" w:type="dxa"/>
            <w:vMerge/>
          </w:tcPr>
          <w:p w:rsidR="0098711C" w:rsidRPr="0098711C" w:rsidRDefault="0098711C" w:rsidP="00344848">
            <w:pPr>
              <w:spacing w:after="0"/>
              <w:jc w:val="center"/>
              <w:rPr>
                <w:rFonts w:ascii="Times New Roman" w:hAnsi="Times New Roman"/>
              </w:rPr>
            </w:pPr>
          </w:p>
        </w:tc>
        <w:tc>
          <w:tcPr>
            <w:tcW w:w="1701" w:type="dxa"/>
            <w:vMerge/>
          </w:tcPr>
          <w:p w:rsidR="0098711C" w:rsidRPr="0098711C" w:rsidRDefault="0098711C" w:rsidP="00344848">
            <w:pPr>
              <w:spacing w:after="0"/>
              <w:jc w:val="center"/>
              <w:rPr>
                <w:rFonts w:ascii="Times New Roman" w:hAnsi="Times New Roman"/>
              </w:rPr>
            </w:pPr>
          </w:p>
        </w:tc>
        <w:tc>
          <w:tcPr>
            <w:tcW w:w="1021" w:type="dxa"/>
            <w:vMerge/>
          </w:tcPr>
          <w:p w:rsidR="0098711C" w:rsidRPr="0098711C" w:rsidRDefault="0098711C" w:rsidP="00344848">
            <w:pPr>
              <w:spacing w:after="0"/>
              <w:jc w:val="center"/>
              <w:rPr>
                <w:rFonts w:ascii="Times New Roman" w:hAnsi="Times New Roman"/>
              </w:rPr>
            </w:pPr>
          </w:p>
        </w:tc>
        <w:tc>
          <w:tcPr>
            <w:tcW w:w="963" w:type="dxa"/>
            <w:vMerge/>
          </w:tcPr>
          <w:p w:rsidR="0098711C" w:rsidRPr="0098711C" w:rsidRDefault="0098711C" w:rsidP="00344848">
            <w:pPr>
              <w:spacing w:after="0"/>
              <w:jc w:val="center"/>
              <w:rPr>
                <w:rFonts w:ascii="Times New Roman" w:hAnsi="Times New Roman"/>
              </w:rPr>
            </w:pPr>
          </w:p>
        </w:tc>
        <w:tc>
          <w:tcPr>
            <w:tcW w:w="850" w:type="dxa"/>
            <w:vMerge/>
          </w:tcPr>
          <w:p w:rsidR="0098711C" w:rsidRPr="0098711C" w:rsidRDefault="0098711C" w:rsidP="00344848">
            <w:pPr>
              <w:spacing w:after="0"/>
              <w:jc w:val="center"/>
              <w:rPr>
                <w:rFonts w:ascii="Times New Roman" w:hAnsi="Times New Roman"/>
              </w:rPr>
            </w:pPr>
          </w:p>
        </w:tc>
        <w:tc>
          <w:tcPr>
            <w:tcW w:w="1560" w:type="dxa"/>
          </w:tcPr>
          <w:p w:rsidR="0098711C" w:rsidRPr="0098711C" w:rsidRDefault="0098711C" w:rsidP="00344848">
            <w:pPr>
              <w:spacing w:after="0" w:line="240" w:lineRule="auto"/>
              <w:rPr>
                <w:rFonts w:ascii="Times New Roman" w:hAnsi="Times New Roman"/>
                <w:u w:val="single"/>
              </w:rPr>
            </w:pPr>
            <w:r w:rsidRPr="0098711C">
              <w:rPr>
                <w:rFonts w:ascii="Times New Roman" w:hAnsi="Times New Roman"/>
                <w:u w:val="single"/>
              </w:rPr>
              <w:t>продукт</w:t>
            </w:r>
          </w:p>
          <w:p w:rsidR="0098711C" w:rsidRPr="0098711C" w:rsidRDefault="0098711C" w:rsidP="00344848">
            <w:pPr>
              <w:spacing w:after="0" w:line="240" w:lineRule="auto"/>
              <w:rPr>
                <w:rFonts w:ascii="Times New Roman" w:hAnsi="Times New Roman"/>
              </w:rPr>
            </w:pPr>
            <w:r w:rsidRPr="0098711C">
              <w:rPr>
                <w:rFonts w:ascii="Times New Roman" w:hAnsi="Times New Roman"/>
              </w:rPr>
              <w:t>кількість земельних ділянок– 3</w:t>
            </w:r>
          </w:p>
        </w:tc>
        <w:tc>
          <w:tcPr>
            <w:tcW w:w="1560" w:type="dxa"/>
          </w:tcPr>
          <w:p w:rsidR="0098711C" w:rsidRPr="0098711C" w:rsidRDefault="0098711C" w:rsidP="00344848">
            <w:pPr>
              <w:spacing w:after="0" w:line="240" w:lineRule="auto"/>
              <w:rPr>
                <w:rFonts w:ascii="Times New Roman" w:hAnsi="Times New Roman"/>
                <w:u w:val="single"/>
              </w:rPr>
            </w:pPr>
            <w:r w:rsidRPr="0098711C">
              <w:rPr>
                <w:rFonts w:ascii="Times New Roman" w:hAnsi="Times New Roman"/>
                <w:u w:val="single"/>
              </w:rPr>
              <w:t>продукт</w:t>
            </w:r>
          </w:p>
          <w:p w:rsidR="0098711C" w:rsidRPr="0098711C" w:rsidRDefault="0098711C" w:rsidP="00344848">
            <w:pPr>
              <w:spacing w:after="0" w:line="240" w:lineRule="auto"/>
              <w:rPr>
                <w:rFonts w:ascii="Times New Roman" w:hAnsi="Times New Roman"/>
                <w:u w:val="single"/>
              </w:rPr>
            </w:pPr>
            <w:r w:rsidRPr="0098711C">
              <w:rPr>
                <w:rFonts w:ascii="Times New Roman" w:hAnsi="Times New Roman"/>
              </w:rPr>
              <w:t xml:space="preserve">кількість земельних ділянок– 3 </w:t>
            </w:r>
          </w:p>
        </w:tc>
        <w:tc>
          <w:tcPr>
            <w:tcW w:w="1843" w:type="dxa"/>
            <w:vMerge/>
          </w:tcPr>
          <w:p w:rsidR="0098711C" w:rsidRPr="0098711C" w:rsidRDefault="0098711C" w:rsidP="00344848">
            <w:pPr>
              <w:spacing w:after="0"/>
              <w:rPr>
                <w:rFonts w:ascii="Times New Roman" w:hAnsi="Times New Roman"/>
                <w:u w:val="single"/>
              </w:rPr>
            </w:pPr>
          </w:p>
        </w:tc>
      </w:tr>
      <w:tr w:rsidR="0098711C" w:rsidRPr="0098711C" w:rsidTr="0098711C">
        <w:trPr>
          <w:trHeight w:val="421"/>
        </w:trPr>
        <w:tc>
          <w:tcPr>
            <w:tcW w:w="424" w:type="dxa"/>
            <w:vMerge/>
          </w:tcPr>
          <w:p w:rsidR="0098711C" w:rsidRPr="0098711C" w:rsidRDefault="0098711C" w:rsidP="00344848">
            <w:pPr>
              <w:spacing w:after="0"/>
              <w:jc w:val="center"/>
              <w:rPr>
                <w:rFonts w:ascii="Times New Roman" w:hAnsi="Times New Roman"/>
              </w:rPr>
            </w:pPr>
          </w:p>
        </w:tc>
        <w:tc>
          <w:tcPr>
            <w:tcW w:w="1672" w:type="dxa"/>
            <w:vMerge/>
          </w:tcPr>
          <w:p w:rsidR="0098711C" w:rsidRPr="0098711C" w:rsidRDefault="0098711C" w:rsidP="00344848">
            <w:pPr>
              <w:spacing w:after="0"/>
              <w:jc w:val="center"/>
              <w:rPr>
                <w:rFonts w:ascii="Times New Roman" w:hAnsi="Times New Roman"/>
              </w:rPr>
            </w:pPr>
          </w:p>
        </w:tc>
        <w:tc>
          <w:tcPr>
            <w:tcW w:w="1389" w:type="dxa"/>
            <w:vMerge/>
          </w:tcPr>
          <w:p w:rsidR="0098711C" w:rsidRPr="0098711C" w:rsidRDefault="0098711C" w:rsidP="00344848">
            <w:pPr>
              <w:spacing w:after="0"/>
              <w:jc w:val="center"/>
              <w:rPr>
                <w:rFonts w:ascii="Times New Roman" w:hAnsi="Times New Roman"/>
              </w:rPr>
            </w:pPr>
          </w:p>
        </w:tc>
        <w:tc>
          <w:tcPr>
            <w:tcW w:w="992" w:type="dxa"/>
            <w:vMerge/>
          </w:tcPr>
          <w:p w:rsidR="0098711C" w:rsidRPr="0098711C" w:rsidRDefault="0098711C" w:rsidP="00344848">
            <w:pPr>
              <w:spacing w:after="0"/>
              <w:jc w:val="center"/>
              <w:rPr>
                <w:rFonts w:ascii="Times New Roman" w:hAnsi="Times New Roman"/>
              </w:rPr>
            </w:pPr>
          </w:p>
        </w:tc>
        <w:tc>
          <w:tcPr>
            <w:tcW w:w="1560" w:type="dxa"/>
            <w:vMerge/>
          </w:tcPr>
          <w:p w:rsidR="0098711C" w:rsidRPr="0098711C" w:rsidRDefault="0098711C" w:rsidP="00344848">
            <w:pPr>
              <w:spacing w:after="0"/>
              <w:jc w:val="center"/>
              <w:rPr>
                <w:rFonts w:ascii="Times New Roman" w:hAnsi="Times New Roman"/>
              </w:rPr>
            </w:pPr>
          </w:p>
        </w:tc>
        <w:tc>
          <w:tcPr>
            <w:tcW w:w="1701" w:type="dxa"/>
            <w:vMerge/>
          </w:tcPr>
          <w:p w:rsidR="0098711C" w:rsidRPr="0098711C" w:rsidRDefault="0098711C" w:rsidP="00344848">
            <w:pPr>
              <w:spacing w:after="0"/>
              <w:jc w:val="center"/>
              <w:rPr>
                <w:rFonts w:ascii="Times New Roman" w:hAnsi="Times New Roman"/>
              </w:rPr>
            </w:pPr>
          </w:p>
        </w:tc>
        <w:tc>
          <w:tcPr>
            <w:tcW w:w="1021" w:type="dxa"/>
            <w:vMerge/>
          </w:tcPr>
          <w:p w:rsidR="0098711C" w:rsidRPr="0098711C" w:rsidRDefault="0098711C" w:rsidP="00344848">
            <w:pPr>
              <w:spacing w:after="0"/>
              <w:jc w:val="center"/>
              <w:rPr>
                <w:rFonts w:ascii="Times New Roman" w:hAnsi="Times New Roman"/>
              </w:rPr>
            </w:pPr>
          </w:p>
        </w:tc>
        <w:tc>
          <w:tcPr>
            <w:tcW w:w="963" w:type="dxa"/>
            <w:vMerge/>
          </w:tcPr>
          <w:p w:rsidR="0098711C" w:rsidRPr="0098711C" w:rsidRDefault="0098711C" w:rsidP="00344848">
            <w:pPr>
              <w:spacing w:after="0"/>
              <w:jc w:val="center"/>
              <w:rPr>
                <w:rFonts w:ascii="Times New Roman" w:hAnsi="Times New Roman"/>
              </w:rPr>
            </w:pPr>
          </w:p>
        </w:tc>
        <w:tc>
          <w:tcPr>
            <w:tcW w:w="850" w:type="dxa"/>
            <w:vMerge/>
          </w:tcPr>
          <w:p w:rsidR="0098711C" w:rsidRPr="0098711C" w:rsidRDefault="0098711C" w:rsidP="00344848">
            <w:pPr>
              <w:spacing w:after="0"/>
              <w:jc w:val="center"/>
              <w:rPr>
                <w:rFonts w:ascii="Times New Roman" w:hAnsi="Times New Roman"/>
              </w:rPr>
            </w:pPr>
          </w:p>
        </w:tc>
        <w:tc>
          <w:tcPr>
            <w:tcW w:w="1560" w:type="dxa"/>
          </w:tcPr>
          <w:p w:rsidR="0098711C" w:rsidRPr="0098711C" w:rsidRDefault="0098711C" w:rsidP="00344848">
            <w:pPr>
              <w:spacing w:after="0" w:line="240" w:lineRule="auto"/>
              <w:rPr>
                <w:rFonts w:ascii="Times New Roman" w:hAnsi="Times New Roman"/>
                <w:u w:val="single"/>
              </w:rPr>
            </w:pPr>
            <w:r w:rsidRPr="0098711C">
              <w:rPr>
                <w:rFonts w:ascii="Times New Roman" w:hAnsi="Times New Roman"/>
                <w:u w:val="single"/>
              </w:rPr>
              <w:t>ефективності</w:t>
            </w:r>
          </w:p>
          <w:p w:rsidR="0098711C" w:rsidRPr="0098711C" w:rsidRDefault="0098711C" w:rsidP="00344848">
            <w:pPr>
              <w:spacing w:after="0" w:line="240" w:lineRule="auto"/>
              <w:ind w:right="-102"/>
              <w:rPr>
                <w:rFonts w:ascii="Times New Roman" w:hAnsi="Times New Roman"/>
              </w:rPr>
            </w:pPr>
            <w:r w:rsidRPr="0098711C">
              <w:rPr>
                <w:rFonts w:ascii="Times New Roman" w:hAnsi="Times New Roman"/>
              </w:rPr>
              <w:t>середня вартість послуги: 16,7 тис. грн</w:t>
            </w:r>
          </w:p>
        </w:tc>
        <w:tc>
          <w:tcPr>
            <w:tcW w:w="1560" w:type="dxa"/>
          </w:tcPr>
          <w:p w:rsidR="0098711C" w:rsidRPr="0098711C" w:rsidRDefault="0098711C" w:rsidP="00344848">
            <w:pPr>
              <w:spacing w:after="0" w:line="240" w:lineRule="auto"/>
              <w:rPr>
                <w:rFonts w:ascii="Times New Roman" w:hAnsi="Times New Roman"/>
                <w:u w:val="single"/>
              </w:rPr>
            </w:pPr>
            <w:r w:rsidRPr="0098711C">
              <w:rPr>
                <w:rFonts w:ascii="Times New Roman" w:hAnsi="Times New Roman"/>
                <w:u w:val="single"/>
              </w:rPr>
              <w:t>ефективності</w:t>
            </w:r>
          </w:p>
          <w:p w:rsidR="0098711C" w:rsidRPr="0098711C" w:rsidRDefault="0098711C" w:rsidP="00344848">
            <w:pPr>
              <w:spacing w:after="0" w:line="240" w:lineRule="auto"/>
              <w:rPr>
                <w:rFonts w:ascii="Times New Roman" w:hAnsi="Times New Roman"/>
              </w:rPr>
            </w:pPr>
            <w:r w:rsidRPr="0098711C">
              <w:rPr>
                <w:rFonts w:ascii="Times New Roman" w:hAnsi="Times New Roman"/>
              </w:rPr>
              <w:t>середня вартість послуги: 16,7 тис. грн</w:t>
            </w:r>
          </w:p>
        </w:tc>
        <w:tc>
          <w:tcPr>
            <w:tcW w:w="1843" w:type="dxa"/>
            <w:vMerge/>
          </w:tcPr>
          <w:p w:rsidR="0098711C" w:rsidRPr="0098711C" w:rsidRDefault="0098711C" w:rsidP="00344848">
            <w:pPr>
              <w:spacing w:after="0"/>
              <w:ind w:right="-102"/>
              <w:rPr>
                <w:rFonts w:ascii="Times New Roman" w:hAnsi="Times New Roman"/>
              </w:rPr>
            </w:pPr>
          </w:p>
        </w:tc>
      </w:tr>
      <w:tr w:rsidR="0098711C" w:rsidRPr="0098711C" w:rsidTr="0098711C">
        <w:trPr>
          <w:trHeight w:val="870"/>
        </w:trPr>
        <w:tc>
          <w:tcPr>
            <w:tcW w:w="424" w:type="dxa"/>
            <w:vMerge/>
          </w:tcPr>
          <w:p w:rsidR="0098711C" w:rsidRPr="0098711C" w:rsidRDefault="0098711C" w:rsidP="00344848">
            <w:pPr>
              <w:spacing w:after="0"/>
              <w:jc w:val="center"/>
              <w:rPr>
                <w:rFonts w:ascii="Times New Roman" w:hAnsi="Times New Roman"/>
              </w:rPr>
            </w:pPr>
          </w:p>
        </w:tc>
        <w:tc>
          <w:tcPr>
            <w:tcW w:w="1672" w:type="dxa"/>
            <w:vMerge/>
          </w:tcPr>
          <w:p w:rsidR="0098711C" w:rsidRPr="0098711C" w:rsidRDefault="0098711C" w:rsidP="00344848">
            <w:pPr>
              <w:spacing w:after="0"/>
              <w:jc w:val="center"/>
              <w:rPr>
                <w:rFonts w:ascii="Times New Roman" w:hAnsi="Times New Roman"/>
              </w:rPr>
            </w:pPr>
          </w:p>
        </w:tc>
        <w:tc>
          <w:tcPr>
            <w:tcW w:w="1389" w:type="dxa"/>
            <w:vMerge/>
          </w:tcPr>
          <w:p w:rsidR="0098711C" w:rsidRPr="0098711C" w:rsidRDefault="0098711C" w:rsidP="00344848">
            <w:pPr>
              <w:spacing w:after="0"/>
              <w:jc w:val="center"/>
              <w:rPr>
                <w:rFonts w:ascii="Times New Roman" w:hAnsi="Times New Roman"/>
              </w:rPr>
            </w:pPr>
          </w:p>
        </w:tc>
        <w:tc>
          <w:tcPr>
            <w:tcW w:w="992" w:type="dxa"/>
            <w:vMerge/>
          </w:tcPr>
          <w:p w:rsidR="0098711C" w:rsidRPr="0098711C" w:rsidRDefault="0098711C" w:rsidP="00344848">
            <w:pPr>
              <w:spacing w:after="0"/>
              <w:jc w:val="center"/>
              <w:rPr>
                <w:rFonts w:ascii="Times New Roman" w:hAnsi="Times New Roman"/>
              </w:rPr>
            </w:pPr>
          </w:p>
        </w:tc>
        <w:tc>
          <w:tcPr>
            <w:tcW w:w="1560" w:type="dxa"/>
            <w:vMerge/>
          </w:tcPr>
          <w:p w:rsidR="0098711C" w:rsidRPr="0098711C" w:rsidRDefault="0098711C" w:rsidP="00344848">
            <w:pPr>
              <w:spacing w:after="0"/>
              <w:jc w:val="center"/>
              <w:rPr>
                <w:rFonts w:ascii="Times New Roman" w:hAnsi="Times New Roman"/>
              </w:rPr>
            </w:pPr>
          </w:p>
        </w:tc>
        <w:tc>
          <w:tcPr>
            <w:tcW w:w="1701" w:type="dxa"/>
            <w:vMerge/>
          </w:tcPr>
          <w:p w:rsidR="0098711C" w:rsidRPr="0098711C" w:rsidRDefault="0098711C" w:rsidP="00344848">
            <w:pPr>
              <w:spacing w:after="0"/>
              <w:jc w:val="center"/>
              <w:rPr>
                <w:rFonts w:ascii="Times New Roman" w:hAnsi="Times New Roman"/>
              </w:rPr>
            </w:pPr>
          </w:p>
        </w:tc>
        <w:tc>
          <w:tcPr>
            <w:tcW w:w="1021" w:type="dxa"/>
            <w:vMerge/>
          </w:tcPr>
          <w:p w:rsidR="0098711C" w:rsidRPr="0098711C" w:rsidRDefault="0098711C" w:rsidP="00344848">
            <w:pPr>
              <w:spacing w:after="0"/>
              <w:jc w:val="center"/>
              <w:rPr>
                <w:rFonts w:ascii="Times New Roman" w:hAnsi="Times New Roman"/>
              </w:rPr>
            </w:pPr>
          </w:p>
        </w:tc>
        <w:tc>
          <w:tcPr>
            <w:tcW w:w="963" w:type="dxa"/>
            <w:vMerge/>
          </w:tcPr>
          <w:p w:rsidR="0098711C" w:rsidRPr="0098711C" w:rsidRDefault="0098711C" w:rsidP="00344848">
            <w:pPr>
              <w:spacing w:after="0"/>
              <w:jc w:val="center"/>
              <w:rPr>
                <w:rFonts w:ascii="Times New Roman" w:hAnsi="Times New Roman"/>
              </w:rPr>
            </w:pPr>
          </w:p>
        </w:tc>
        <w:tc>
          <w:tcPr>
            <w:tcW w:w="850" w:type="dxa"/>
            <w:vMerge/>
          </w:tcPr>
          <w:p w:rsidR="0098711C" w:rsidRPr="0098711C" w:rsidRDefault="0098711C" w:rsidP="00344848">
            <w:pPr>
              <w:spacing w:after="0"/>
              <w:jc w:val="center"/>
              <w:rPr>
                <w:rFonts w:ascii="Times New Roman" w:hAnsi="Times New Roman"/>
              </w:rPr>
            </w:pPr>
          </w:p>
        </w:tc>
        <w:tc>
          <w:tcPr>
            <w:tcW w:w="1560" w:type="dxa"/>
          </w:tcPr>
          <w:p w:rsidR="0098711C" w:rsidRPr="0098711C" w:rsidRDefault="0098711C" w:rsidP="00344848">
            <w:pPr>
              <w:spacing w:after="0" w:line="240" w:lineRule="auto"/>
              <w:rPr>
                <w:rFonts w:ascii="Times New Roman" w:hAnsi="Times New Roman"/>
                <w:u w:val="single"/>
              </w:rPr>
            </w:pPr>
            <w:r w:rsidRPr="0098711C">
              <w:rPr>
                <w:rFonts w:ascii="Times New Roman" w:hAnsi="Times New Roman"/>
                <w:u w:val="single"/>
              </w:rPr>
              <w:t>якості</w:t>
            </w:r>
          </w:p>
          <w:p w:rsidR="0098711C" w:rsidRPr="0098711C" w:rsidRDefault="0098711C" w:rsidP="00344848">
            <w:pPr>
              <w:spacing w:after="0" w:line="240" w:lineRule="auto"/>
              <w:rPr>
                <w:rFonts w:ascii="Times New Roman" w:hAnsi="Times New Roman"/>
                <w:u w:val="single"/>
              </w:rPr>
            </w:pPr>
            <w:r w:rsidRPr="0098711C">
              <w:rPr>
                <w:rFonts w:ascii="Times New Roman" w:hAnsi="Times New Roman"/>
              </w:rPr>
              <w:t>відсоток забезпечення до загальної потреби – 100%</w:t>
            </w:r>
          </w:p>
        </w:tc>
        <w:tc>
          <w:tcPr>
            <w:tcW w:w="1560" w:type="dxa"/>
          </w:tcPr>
          <w:p w:rsidR="0098711C" w:rsidRPr="0098711C" w:rsidRDefault="0098711C" w:rsidP="00344848">
            <w:pPr>
              <w:spacing w:after="0" w:line="240" w:lineRule="auto"/>
              <w:rPr>
                <w:rFonts w:ascii="Times New Roman" w:hAnsi="Times New Roman"/>
                <w:u w:val="single"/>
              </w:rPr>
            </w:pPr>
            <w:r w:rsidRPr="0098711C">
              <w:rPr>
                <w:rFonts w:ascii="Times New Roman" w:hAnsi="Times New Roman"/>
                <w:u w:val="single"/>
              </w:rPr>
              <w:t>якості</w:t>
            </w:r>
          </w:p>
          <w:p w:rsidR="0098711C" w:rsidRPr="0098711C" w:rsidRDefault="0098711C" w:rsidP="00344848">
            <w:pPr>
              <w:spacing w:after="0" w:line="240" w:lineRule="auto"/>
              <w:rPr>
                <w:rFonts w:ascii="Times New Roman" w:hAnsi="Times New Roman"/>
              </w:rPr>
            </w:pPr>
            <w:r w:rsidRPr="0098711C">
              <w:rPr>
                <w:rFonts w:ascii="Times New Roman" w:hAnsi="Times New Roman"/>
              </w:rPr>
              <w:t>відсоток забезпечення до загальної потреби – 100%</w:t>
            </w:r>
          </w:p>
        </w:tc>
        <w:tc>
          <w:tcPr>
            <w:tcW w:w="1843" w:type="dxa"/>
            <w:vMerge/>
          </w:tcPr>
          <w:p w:rsidR="0098711C" w:rsidRPr="0098711C" w:rsidRDefault="0098711C" w:rsidP="00344848">
            <w:pPr>
              <w:spacing w:after="0"/>
              <w:rPr>
                <w:rFonts w:ascii="Times New Roman" w:hAnsi="Times New Roman"/>
              </w:rPr>
            </w:pPr>
          </w:p>
        </w:tc>
      </w:tr>
      <w:tr w:rsidR="0098711C" w:rsidRPr="0098711C" w:rsidTr="0098711C">
        <w:trPr>
          <w:trHeight w:val="540"/>
        </w:trPr>
        <w:tc>
          <w:tcPr>
            <w:tcW w:w="424" w:type="dxa"/>
            <w:vMerge w:val="restart"/>
          </w:tcPr>
          <w:p w:rsidR="0098711C" w:rsidRPr="0098711C" w:rsidRDefault="0098711C" w:rsidP="00344848">
            <w:pPr>
              <w:spacing w:after="0"/>
              <w:jc w:val="center"/>
              <w:rPr>
                <w:rFonts w:ascii="Times New Roman" w:hAnsi="Times New Roman"/>
              </w:rPr>
            </w:pPr>
            <w:r w:rsidRPr="0098711C">
              <w:rPr>
                <w:rFonts w:ascii="Times New Roman" w:hAnsi="Times New Roman"/>
              </w:rPr>
              <w:t>2.</w:t>
            </w:r>
          </w:p>
        </w:tc>
        <w:tc>
          <w:tcPr>
            <w:tcW w:w="1672" w:type="dxa"/>
            <w:vMerge w:val="restart"/>
          </w:tcPr>
          <w:p w:rsidR="0098711C" w:rsidRPr="0098711C" w:rsidRDefault="0098711C" w:rsidP="00B23F7C">
            <w:pPr>
              <w:jc w:val="both"/>
              <w:rPr>
                <w:rFonts w:ascii="Times New Roman" w:hAnsi="Times New Roman"/>
              </w:rPr>
            </w:pPr>
            <w:r w:rsidRPr="0098711C">
              <w:rPr>
                <w:rFonts w:ascii="Times New Roman" w:hAnsi="Times New Roman"/>
              </w:rPr>
              <w:t xml:space="preserve">Проведення </w:t>
            </w:r>
            <w:r w:rsidRPr="0098711C">
              <w:rPr>
                <w:rFonts w:ascii="Times New Roman" w:hAnsi="Times New Roman"/>
              </w:rPr>
              <w:lastRenderedPageBreak/>
              <w:t>нормативної грошової оцінки земельних ділянок в межах території Тростянецької сільської територіальної громади</w:t>
            </w:r>
          </w:p>
        </w:tc>
        <w:tc>
          <w:tcPr>
            <w:tcW w:w="1389" w:type="dxa"/>
            <w:vMerge w:val="restart"/>
          </w:tcPr>
          <w:p w:rsidR="0098711C" w:rsidRPr="0098711C" w:rsidRDefault="0098711C" w:rsidP="00B23F7C">
            <w:pPr>
              <w:jc w:val="both"/>
              <w:rPr>
                <w:rFonts w:ascii="Times New Roman" w:hAnsi="Times New Roman"/>
              </w:rPr>
            </w:pPr>
            <w:r w:rsidRPr="0098711C">
              <w:rPr>
                <w:rFonts w:ascii="Times New Roman" w:hAnsi="Times New Roman"/>
              </w:rPr>
              <w:lastRenderedPageBreak/>
              <w:t>Виготовлен</w:t>
            </w:r>
            <w:r w:rsidRPr="0098711C">
              <w:rPr>
                <w:rFonts w:ascii="Times New Roman" w:hAnsi="Times New Roman"/>
              </w:rPr>
              <w:lastRenderedPageBreak/>
              <w:t>ня технічної документації</w:t>
            </w:r>
          </w:p>
        </w:tc>
        <w:tc>
          <w:tcPr>
            <w:tcW w:w="992" w:type="dxa"/>
            <w:vMerge w:val="restart"/>
          </w:tcPr>
          <w:p w:rsidR="0098711C" w:rsidRPr="0098711C" w:rsidRDefault="0098711C" w:rsidP="00B23F7C">
            <w:pPr>
              <w:jc w:val="both"/>
              <w:rPr>
                <w:rFonts w:ascii="Times New Roman" w:hAnsi="Times New Roman"/>
              </w:rPr>
            </w:pPr>
            <w:r w:rsidRPr="0098711C">
              <w:rPr>
                <w:rFonts w:ascii="Times New Roman" w:hAnsi="Times New Roman"/>
              </w:rPr>
              <w:lastRenderedPageBreak/>
              <w:t>2026 р.-</w:t>
            </w:r>
            <w:r w:rsidRPr="0098711C">
              <w:rPr>
                <w:rFonts w:ascii="Times New Roman" w:hAnsi="Times New Roman"/>
              </w:rPr>
              <w:lastRenderedPageBreak/>
              <w:t>2027 р.</w:t>
            </w:r>
          </w:p>
        </w:tc>
        <w:tc>
          <w:tcPr>
            <w:tcW w:w="1560" w:type="dxa"/>
            <w:vMerge w:val="restart"/>
          </w:tcPr>
          <w:p w:rsidR="0098711C" w:rsidRPr="0098711C" w:rsidRDefault="0098711C" w:rsidP="0098711C">
            <w:pPr>
              <w:jc w:val="both"/>
              <w:rPr>
                <w:rFonts w:ascii="Times New Roman" w:hAnsi="Times New Roman"/>
              </w:rPr>
            </w:pPr>
            <w:r w:rsidRPr="0098711C">
              <w:rPr>
                <w:rFonts w:ascii="Times New Roman" w:hAnsi="Times New Roman"/>
              </w:rPr>
              <w:lastRenderedPageBreak/>
              <w:t xml:space="preserve">Тростянецька </w:t>
            </w:r>
            <w:r w:rsidRPr="0098711C">
              <w:rPr>
                <w:rFonts w:ascii="Times New Roman" w:hAnsi="Times New Roman"/>
              </w:rPr>
              <w:lastRenderedPageBreak/>
              <w:t>сільська рада, Стрийського району Львівської області</w:t>
            </w:r>
          </w:p>
        </w:tc>
        <w:tc>
          <w:tcPr>
            <w:tcW w:w="1701" w:type="dxa"/>
            <w:vMerge w:val="restart"/>
          </w:tcPr>
          <w:p w:rsidR="0098711C" w:rsidRPr="0098711C" w:rsidRDefault="0098711C" w:rsidP="0098711C">
            <w:pPr>
              <w:ind w:right="-137"/>
              <w:jc w:val="center"/>
              <w:rPr>
                <w:rFonts w:ascii="Times New Roman" w:hAnsi="Times New Roman"/>
              </w:rPr>
            </w:pPr>
            <w:r w:rsidRPr="0098711C">
              <w:rPr>
                <w:rFonts w:ascii="Times New Roman" w:hAnsi="Times New Roman"/>
              </w:rPr>
              <w:lastRenderedPageBreak/>
              <w:t xml:space="preserve">кошти місцевого </w:t>
            </w:r>
            <w:r w:rsidRPr="0098711C">
              <w:rPr>
                <w:rFonts w:ascii="Times New Roman" w:hAnsi="Times New Roman"/>
              </w:rPr>
              <w:lastRenderedPageBreak/>
              <w:t>бюджету за рахунок інших джерел, не заборонених законодавством</w:t>
            </w:r>
          </w:p>
        </w:tc>
        <w:tc>
          <w:tcPr>
            <w:tcW w:w="1021" w:type="dxa"/>
            <w:vMerge w:val="restart"/>
          </w:tcPr>
          <w:p w:rsidR="0098711C" w:rsidRPr="0098711C" w:rsidRDefault="0098711C" w:rsidP="00EC410B">
            <w:pPr>
              <w:jc w:val="center"/>
              <w:rPr>
                <w:rFonts w:ascii="Times New Roman" w:hAnsi="Times New Roman"/>
              </w:rPr>
            </w:pPr>
            <w:r w:rsidRPr="0098711C">
              <w:rPr>
                <w:rFonts w:ascii="Times New Roman" w:hAnsi="Times New Roman"/>
              </w:rPr>
              <w:lastRenderedPageBreak/>
              <w:t>525,00</w:t>
            </w:r>
          </w:p>
          <w:p w:rsidR="0098711C" w:rsidRPr="0098711C" w:rsidRDefault="0098711C" w:rsidP="00EC410B">
            <w:pPr>
              <w:jc w:val="center"/>
              <w:rPr>
                <w:rFonts w:ascii="Times New Roman" w:hAnsi="Times New Roman"/>
              </w:rPr>
            </w:pPr>
          </w:p>
        </w:tc>
        <w:tc>
          <w:tcPr>
            <w:tcW w:w="963" w:type="dxa"/>
            <w:vMerge w:val="restart"/>
          </w:tcPr>
          <w:p w:rsidR="0098711C" w:rsidRPr="0098711C" w:rsidRDefault="0098711C" w:rsidP="00EC410B">
            <w:pPr>
              <w:jc w:val="center"/>
              <w:rPr>
                <w:rFonts w:ascii="Times New Roman" w:hAnsi="Times New Roman"/>
              </w:rPr>
            </w:pPr>
            <w:r w:rsidRPr="0098711C">
              <w:rPr>
                <w:rFonts w:ascii="Times New Roman" w:hAnsi="Times New Roman"/>
              </w:rPr>
              <w:lastRenderedPageBreak/>
              <w:t>525,0</w:t>
            </w:r>
          </w:p>
        </w:tc>
        <w:tc>
          <w:tcPr>
            <w:tcW w:w="850" w:type="dxa"/>
            <w:vMerge w:val="restart"/>
          </w:tcPr>
          <w:p w:rsidR="0098711C" w:rsidRPr="0098711C" w:rsidRDefault="0098711C" w:rsidP="00EC410B">
            <w:pPr>
              <w:jc w:val="center"/>
              <w:rPr>
                <w:rFonts w:ascii="Times New Roman" w:hAnsi="Times New Roman"/>
              </w:rPr>
            </w:pPr>
            <w:r w:rsidRPr="0098711C">
              <w:rPr>
                <w:rFonts w:ascii="Times New Roman" w:hAnsi="Times New Roman"/>
              </w:rPr>
              <w:t>0,00</w:t>
            </w:r>
          </w:p>
        </w:tc>
        <w:tc>
          <w:tcPr>
            <w:tcW w:w="1560" w:type="dxa"/>
          </w:tcPr>
          <w:p w:rsidR="0098711C" w:rsidRPr="0098711C" w:rsidRDefault="0098711C" w:rsidP="00344848">
            <w:pPr>
              <w:spacing w:after="0" w:line="240" w:lineRule="auto"/>
              <w:rPr>
                <w:rFonts w:ascii="Times New Roman" w:hAnsi="Times New Roman"/>
                <w:u w:val="single"/>
              </w:rPr>
            </w:pPr>
          </w:p>
        </w:tc>
        <w:tc>
          <w:tcPr>
            <w:tcW w:w="1560" w:type="dxa"/>
            <w:vMerge w:val="restart"/>
          </w:tcPr>
          <w:p w:rsidR="0098711C" w:rsidRPr="0098711C" w:rsidRDefault="0098711C" w:rsidP="00344848">
            <w:pPr>
              <w:spacing w:after="0" w:line="240" w:lineRule="auto"/>
              <w:rPr>
                <w:rFonts w:ascii="Times New Roman" w:hAnsi="Times New Roman"/>
                <w:u w:val="single"/>
              </w:rPr>
            </w:pPr>
          </w:p>
        </w:tc>
        <w:tc>
          <w:tcPr>
            <w:tcW w:w="1843" w:type="dxa"/>
            <w:vMerge w:val="restart"/>
          </w:tcPr>
          <w:p w:rsidR="0098711C" w:rsidRPr="0098711C" w:rsidRDefault="0098711C" w:rsidP="00344848">
            <w:pPr>
              <w:spacing w:after="0"/>
              <w:rPr>
                <w:rFonts w:ascii="Times New Roman" w:hAnsi="Times New Roman"/>
              </w:rPr>
            </w:pPr>
          </w:p>
        </w:tc>
      </w:tr>
      <w:tr w:rsidR="0098711C" w:rsidRPr="0098711C" w:rsidTr="0098711C">
        <w:trPr>
          <w:trHeight w:val="735"/>
        </w:trPr>
        <w:tc>
          <w:tcPr>
            <w:tcW w:w="424" w:type="dxa"/>
            <w:vMerge/>
          </w:tcPr>
          <w:p w:rsidR="0098711C" w:rsidRPr="0098711C" w:rsidRDefault="0098711C" w:rsidP="00344848">
            <w:pPr>
              <w:spacing w:after="0"/>
              <w:jc w:val="center"/>
              <w:rPr>
                <w:rFonts w:ascii="Times New Roman" w:hAnsi="Times New Roman"/>
              </w:rPr>
            </w:pPr>
          </w:p>
        </w:tc>
        <w:tc>
          <w:tcPr>
            <w:tcW w:w="1672" w:type="dxa"/>
            <w:vMerge/>
          </w:tcPr>
          <w:p w:rsidR="0098711C" w:rsidRPr="0098711C" w:rsidRDefault="0098711C" w:rsidP="00344848">
            <w:pPr>
              <w:spacing w:after="0"/>
              <w:jc w:val="center"/>
              <w:rPr>
                <w:rFonts w:ascii="Times New Roman" w:hAnsi="Times New Roman"/>
              </w:rPr>
            </w:pPr>
          </w:p>
        </w:tc>
        <w:tc>
          <w:tcPr>
            <w:tcW w:w="1389" w:type="dxa"/>
            <w:vMerge/>
          </w:tcPr>
          <w:p w:rsidR="0098711C" w:rsidRPr="0098711C" w:rsidRDefault="0098711C" w:rsidP="00344848">
            <w:pPr>
              <w:spacing w:after="0"/>
              <w:jc w:val="center"/>
              <w:rPr>
                <w:rFonts w:ascii="Times New Roman" w:hAnsi="Times New Roman"/>
              </w:rPr>
            </w:pPr>
          </w:p>
        </w:tc>
        <w:tc>
          <w:tcPr>
            <w:tcW w:w="992" w:type="dxa"/>
            <w:vMerge/>
          </w:tcPr>
          <w:p w:rsidR="0098711C" w:rsidRPr="0098711C" w:rsidRDefault="0098711C" w:rsidP="00EC410B">
            <w:pPr>
              <w:jc w:val="center"/>
              <w:rPr>
                <w:rFonts w:ascii="Times New Roman" w:hAnsi="Times New Roman"/>
              </w:rPr>
            </w:pPr>
          </w:p>
        </w:tc>
        <w:tc>
          <w:tcPr>
            <w:tcW w:w="1560" w:type="dxa"/>
            <w:vMerge/>
          </w:tcPr>
          <w:p w:rsidR="0098711C" w:rsidRPr="0098711C" w:rsidRDefault="0098711C" w:rsidP="00EC410B">
            <w:pPr>
              <w:rPr>
                <w:rFonts w:ascii="Times New Roman" w:hAnsi="Times New Roman"/>
              </w:rPr>
            </w:pPr>
          </w:p>
        </w:tc>
        <w:tc>
          <w:tcPr>
            <w:tcW w:w="1701" w:type="dxa"/>
            <w:vMerge/>
          </w:tcPr>
          <w:p w:rsidR="0098711C" w:rsidRPr="0098711C" w:rsidRDefault="0098711C" w:rsidP="00EC410B">
            <w:pPr>
              <w:jc w:val="center"/>
              <w:rPr>
                <w:rFonts w:ascii="Times New Roman" w:hAnsi="Times New Roman"/>
              </w:rPr>
            </w:pPr>
          </w:p>
        </w:tc>
        <w:tc>
          <w:tcPr>
            <w:tcW w:w="1021" w:type="dxa"/>
            <w:vMerge/>
          </w:tcPr>
          <w:p w:rsidR="0098711C" w:rsidRPr="0098711C" w:rsidRDefault="0098711C" w:rsidP="00EC410B">
            <w:pPr>
              <w:jc w:val="center"/>
              <w:rPr>
                <w:rFonts w:ascii="Times New Roman" w:hAnsi="Times New Roman"/>
              </w:rPr>
            </w:pPr>
          </w:p>
        </w:tc>
        <w:tc>
          <w:tcPr>
            <w:tcW w:w="963" w:type="dxa"/>
            <w:vMerge/>
          </w:tcPr>
          <w:p w:rsidR="0098711C" w:rsidRPr="0098711C" w:rsidRDefault="0098711C" w:rsidP="00EC410B">
            <w:pPr>
              <w:jc w:val="center"/>
              <w:rPr>
                <w:rFonts w:ascii="Times New Roman" w:hAnsi="Times New Roman"/>
              </w:rPr>
            </w:pPr>
          </w:p>
        </w:tc>
        <w:tc>
          <w:tcPr>
            <w:tcW w:w="850" w:type="dxa"/>
            <w:vMerge/>
          </w:tcPr>
          <w:p w:rsidR="0098711C" w:rsidRPr="0098711C" w:rsidRDefault="0098711C" w:rsidP="00EC410B">
            <w:pPr>
              <w:jc w:val="center"/>
              <w:rPr>
                <w:rFonts w:ascii="Times New Roman" w:hAnsi="Times New Roman"/>
              </w:rPr>
            </w:pPr>
          </w:p>
        </w:tc>
        <w:tc>
          <w:tcPr>
            <w:tcW w:w="1560" w:type="dxa"/>
          </w:tcPr>
          <w:p w:rsidR="0098711C" w:rsidRPr="0098711C" w:rsidRDefault="0098711C" w:rsidP="00EC410B">
            <w:pPr>
              <w:spacing w:after="0" w:line="240" w:lineRule="auto"/>
              <w:rPr>
                <w:rFonts w:ascii="Times New Roman" w:hAnsi="Times New Roman"/>
                <w:u w:val="single"/>
              </w:rPr>
            </w:pPr>
            <w:r w:rsidRPr="0098711C">
              <w:rPr>
                <w:rFonts w:ascii="Times New Roman" w:hAnsi="Times New Roman"/>
                <w:u w:val="single"/>
              </w:rPr>
              <w:t>затрати</w:t>
            </w:r>
          </w:p>
          <w:p w:rsidR="0098711C" w:rsidRPr="0098711C" w:rsidRDefault="0098711C" w:rsidP="00DA3035">
            <w:pPr>
              <w:spacing w:after="0" w:line="240" w:lineRule="auto"/>
              <w:rPr>
                <w:rFonts w:ascii="Times New Roman" w:hAnsi="Times New Roman"/>
              </w:rPr>
            </w:pPr>
            <w:r w:rsidRPr="0098711C">
              <w:rPr>
                <w:rFonts w:ascii="Times New Roman" w:hAnsi="Times New Roman"/>
              </w:rPr>
              <w:t>обсяг витрат у 2026 р.- 525,0 тис. грн</w:t>
            </w:r>
          </w:p>
        </w:tc>
        <w:tc>
          <w:tcPr>
            <w:tcW w:w="1560" w:type="dxa"/>
            <w:vMerge/>
          </w:tcPr>
          <w:p w:rsidR="0098711C" w:rsidRPr="0098711C" w:rsidRDefault="0098711C" w:rsidP="00344848">
            <w:pPr>
              <w:spacing w:after="0" w:line="240" w:lineRule="auto"/>
              <w:rPr>
                <w:rFonts w:ascii="Times New Roman" w:hAnsi="Times New Roman"/>
                <w:u w:val="single"/>
              </w:rPr>
            </w:pPr>
          </w:p>
        </w:tc>
        <w:tc>
          <w:tcPr>
            <w:tcW w:w="1843" w:type="dxa"/>
            <w:vMerge/>
          </w:tcPr>
          <w:p w:rsidR="0098711C" w:rsidRPr="0098711C" w:rsidRDefault="0098711C" w:rsidP="00344848">
            <w:pPr>
              <w:spacing w:after="0"/>
              <w:rPr>
                <w:rFonts w:ascii="Times New Roman" w:hAnsi="Times New Roman"/>
              </w:rPr>
            </w:pPr>
          </w:p>
        </w:tc>
      </w:tr>
      <w:tr w:rsidR="0098711C" w:rsidRPr="0098711C" w:rsidTr="0098711C">
        <w:trPr>
          <w:trHeight w:val="930"/>
        </w:trPr>
        <w:tc>
          <w:tcPr>
            <w:tcW w:w="424" w:type="dxa"/>
            <w:vMerge/>
          </w:tcPr>
          <w:p w:rsidR="0098711C" w:rsidRPr="0098711C" w:rsidRDefault="0098711C" w:rsidP="00344848">
            <w:pPr>
              <w:spacing w:after="0"/>
              <w:jc w:val="center"/>
              <w:rPr>
                <w:rFonts w:ascii="Times New Roman" w:hAnsi="Times New Roman"/>
              </w:rPr>
            </w:pPr>
          </w:p>
        </w:tc>
        <w:tc>
          <w:tcPr>
            <w:tcW w:w="1672" w:type="dxa"/>
            <w:vMerge/>
          </w:tcPr>
          <w:p w:rsidR="0098711C" w:rsidRPr="0098711C" w:rsidRDefault="0098711C" w:rsidP="00344848">
            <w:pPr>
              <w:spacing w:after="0"/>
              <w:jc w:val="center"/>
              <w:rPr>
                <w:rFonts w:ascii="Times New Roman" w:hAnsi="Times New Roman"/>
              </w:rPr>
            </w:pPr>
          </w:p>
        </w:tc>
        <w:tc>
          <w:tcPr>
            <w:tcW w:w="1389" w:type="dxa"/>
            <w:vMerge/>
          </w:tcPr>
          <w:p w:rsidR="0098711C" w:rsidRPr="0098711C" w:rsidRDefault="0098711C" w:rsidP="00344848">
            <w:pPr>
              <w:spacing w:after="0"/>
              <w:jc w:val="center"/>
              <w:rPr>
                <w:rFonts w:ascii="Times New Roman" w:hAnsi="Times New Roman"/>
              </w:rPr>
            </w:pPr>
          </w:p>
        </w:tc>
        <w:tc>
          <w:tcPr>
            <w:tcW w:w="992" w:type="dxa"/>
            <w:vMerge/>
          </w:tcPr>
          <w:p w:rsidR="0098711C" w:rsidRPr="0098711C" w:rsidRDefault="0098711C" w:rsidP="00EC410B">
            <w:pPr>
              <w:jc w:val="center"/>
              <w:rPr>
                <w:rFonts w:ascii="Times New Roman" w:hAnsi="Times New Roman"/>
              </w:rPr>
            </w:pPr>
          </w:p>
        </w:tc>
        <w:tc>
          <w:tcPr>
            <w:tcW w:w="1560" w:type="dxa"/>
            <w:vMerge/>
          </w:tcPr>
          <w:p w:rsidR="0098711C" w:rsidRPr="0098711C" w:rsidRDefault="0098711C" w:rsidP="00EC410B">
            <w:pPr>
              <w:rPr>
                <w:rFonts w:ascii="Times New Roman" w:hAnsi="Times New Roman"/>
              </w:rPr>
            </w:pPr>
          </w:p>
        </w:tc>
        <w:tc>
          <w:tcPr>
            <w:tcW w:w="1701" w:type="dxa"/>
            <w:vMerge/>
          </w:tcPr>
          <w:p w:rsidR="0098711C" w:rsidRPr="0098711C" w:rsidRDefault="0098711C" w:rsidP="00EC410B">
            <w:pPr>
              <w:jc w:val="center"/>
              <w:rPr>
                <w:rFonts w:ascii="Times New Roman" w:hAnsi="Times New Roman"/>
              </w:rPr>
            </w:pPr>
          </w:p>
        </w:tc>
        <w:tc>
          <w:tcPr>
            <w:tcW w:w="1021" w:type="dxa"/>
            <w:vMerge/>
          </w:tcPr>
          <w:p w:rsidR="0098711C" w:rsidRPr="0098711C" w:rsidRDefault="0098711C" w:rsidP="00EC410B">
            <w:pPr>
              <w:jc w:val="center"/>
              <w:rPr>
                <w:rFonts w:ascii="Times New Roman" w:hAnsi="Times New Roman"/>
              </w:rPr>
            </w:pPr>
          </w:p>
        </w:tc>
        <w:tc>
          <w:tcPr>
            <w:tcW w:w="963" w:type="dxa"/>
            <w:vMerge/>
          </w:tcPr>
          <w:p w:rsidR="0098711C" w:rsidRPr="0098711C" w:rsidRDefault="0098711C" w:rsidP="00EC410B">
            <w:pPr>
              <w:jc w:val="center"/>
              <w:rPr>
                <w:rFonts w:ascii="Times New Roman" w:hAnsi="Times New Roman"/>
              </w:rPr>
            </w:pPr>
          </w:p>
        </w:tc>
        <w:tc>
          <w:tcPr>
            <w:tcW w:w="850" w:type="dxa"/>
            <w:vMerge/>
          </w:tcPr>
          <w:p w:rsidR="0098711C" w:rsidRPr="0098711C" w:rsidRDefault="0098711C" w:rsidP="00EC410B">
            <w:pPr>
              <w:jc w:val="center"/>
              <w:rPr>
                <w:rFonts w:ascii="Times New Roman" w:hAnsi="Times New Roman"/>
              </w:rPr>
            </w:pPr>
          </w:p>
        </w:tc>
        <w:tc>
          <w:tcPr>
            <w:tcW w:w="1560" w:type="dxa"/>
          </w:tcPr>
          <w:p w:rsidR="0098711C" w:rsidRPr="0098711C" w:rsidRDefault="0098711C" w:rsidP="00EC410B">
            <w:pPr>
              <w:spacing w:after="0" w:line="240" w:lineRule="auto"/>
              <w:rPr>
                <w:rFonts w:ascii="Times New Roman" w:hAnsi="Times New Roman"/>
                <w:u w:val="single"/>
              </w:rPr>
            </w:pPr>
            <w:r w:rsidRPr="0098711C">
              <w:rPr>
                <w:rFonts w:ascii="Times New Roman" w:hAnsi="Times New Roman"/>
                <w:u w:val="single"/>
              </w:rPr>
              <w:t>продукт</w:t>
            </w:r>
          </w:p>
          <w:p w:rsidR="0098711C" w:rsidRPr="0098711C" w:rsidRDefault="0098711C" w:rsidP="003758C7">
            <w:pPr>
              <w:spacing w:after="0" w:line="240" w:lineRule="auto"/>
              <w:rPr>
                <w:rFonts w:ascii="Times New Roman" w:hAnsi="Times New Roman"/>
              </w:rPr>
            </w:pPr>
            <w:r w:rsidRPr="0098711C">
              <w:rPr>
                <w:rFonts w:ascii="Times New Roman" w:hAnsi="Times New Roman"/>
              </w:rPr>
              <w:t>кількість послуг– 1</w:t>
            </w:r>
          </w:p>
        </w:tc>
        <w:tc>
          <w:tcPr>
            <w:tcW w:w="1560" w:type="dxa"/>
            <w:vMerge/>
          </w:tcPr>
          <w:p w:rsidR="0098711C" w:rsidRPr="0098711C" w:rsidRDefault="0098711C" w:rsidP="00344848">
            <w:pPr>
              <w:spacing w:after="0" w:line="240" w:lineRule="auto"/>
              <w:rPr>
                <w:rFonts w:ascii="Times New Roman" w:hAnsi="Times New Roman"/>
                <w:u w:val="single"/>
              </w:rPr>
            </w:pPr>
          </w:p>
        </w:tc>
        <w:tc>
          <w:tcPr>
            <w:tcW w:w="1843" w:type="dxa"/>
            <w:vMerge/>
          </w:tcPr>
          <w:p w:rsidR="0098711C" w:rsidRPr="0098711C" w:rsidRDefault="0098711C" w:rsidP="00344848">
            <w:pPr>
              <w:spacing w:after="0"/>
              <w:rPr>
                <w:rFonts w:ascii="Times New Roman" w:hAnsi="Times New Roman"/>
              </w:rPr>
            </w:pPr>
          </w:p>
        </w:tc>
      </w:tr>
      <w:tr w:rsidR="0098711C" w:rsidRPr="0098711C" w:rsidTr="0098711C">
        <w:trPr>
          <w:trHeight w:val="885"/>
        </w:trPr>
        <w:tc>
          <w:tcPr>
            <w:tcW w:w="424" w:type="dxa"/>
            <w:vMerge/>
          </w:tcPr>
          <w:p w:rsidR="0098711C" w:rsidRPr="0098711C" w:rsidRDefault="0098711C" w:rsidP="00344848">
            <w:pPr>
              <w:spacing w:after="0"/>
              <w:jc w:val="center"/>
              <w:rPr>
                <w:rFonts w:ascii="Times New Roman" w:hAnsi="Times New Roman"/>
              </w:rPr>
            </w:pPr>
          </w:p>
        </w:tc>
        <w:tc>
          <w:tcPr>
            <w:tcW w:w="1672" w:type="dxa"/>
            <w:vMerge/>
          </w:tcPr>
          <w:p w:rsidR="0098711C" w:rsidRPr="0098711C" w:rsidRDefault="0098711C" w:rsidP="00344848">
            <w:pPr>
              <w:spacing w:after="0"/>
              <w:jc w:val="center"/>
              <w:rPr>
                <w:rFonts w:ascii="Times New Roman" w:hAnsi="Times New Roman"/>
              </w:rPr>
            </w:pPr>
          </w:p>
        </w:tc>
        <w:tc>
          <w:tcPr>
            <w:tcW w:w="1389" w:type="dxa"/>
            <w:vMerge/>
          </w:tcPr>
          <w:p w:rsidR="0098711C" w:rsidRPr="0098711C" w:rsidRDefault="0098711C" w:rsidP="00344848">
            <w:pPr>
              <w:spacing w:after="0"/>
              <w:jc w:val="center"/>
              <w:rPr>
                <w:rFonts w:ascii="Times New Roman" w:hAnsi="Times New Roman"/>
              </w:rPr>
            </w:pPr>
          </w:p>
        </w:tc>
        <w:tc>
          <w:tcPr>
            <w:tcW w:w="992" w:type="dxa"/>
            <w:vMerge/>
          </w:tcPr>
          <w:p w:rsidR="0098711C" w:rsidRPr="0098711C" w:rsidRDefault="0098711C" w:rsidP="00EC410B">
            <w:pPr>
              <w:jc w:val="center"/>
              <w:rPr>
                <w:rFonts w:ascii="Times New Roman" w:hAnsi="Times New Roman"/>
              </w:rPr>
            </w:pPr>
          </w:p>
        </w:tc>
        <w:tc>
          <w:tcPr>
            <w:tcW w:w="1560" w:type="dxa"/>
            <w:vMerge/>
          </w:tcPr>
          <w:p w:rsidR="0098711C" w:rsidRPr="0098711C" w:rsidRDefault="0098711C" w:rsidP="00EC410B">
            <w:pPr>
              <w:rPr>
                <w:rFonts w:ascii="Times New Roman" w:hAnsi="Times New Roman"/>
              </w:rPr>
            </w:pPr>
          </w:p>
        </w:tc>
        <w:tc>
          <w:tcPr>
            <w:tcW w:w="1701" w:type="dxa"/>
            <w:vMerge/>
          </w:tcPr>
          <w:p w:rsidR="0098711C" w:rsidRPr="0098711C" w:rsidRDefault="0098711C" w:rsidP="00EC410B">
            <w:pPr>
              <w:jc w:val="center"/>
              <w:rPr>
                <w:rFonts w:ascii="Times New Roman" w:hAnsi="Times New Roman"/>
              </w:rPr>
            </w:pPr>
          </w:p>
        </w:tc>
        <w:tc>
          <w:tcPr>
            <w:tcW w:w="1021" w:type="dxa"/>
            <w:vMerge/>
          </w:tcPr>
          <w:p w:rsidR="0098711C" w:rsidRPr="0098711C" w:rsidRDefault="0098711C" w:rsidP="00EC410B">
            <w:pPr>
              <w:jc w:val="center"/>
              <w:rPr>
                <w:rFonts w:ascii="Times New Roman" w:hAnsi="Times New Roman"/>
              </w:rPr>
            </w:pPr>
          </w:p>
        </w:tc>
        <w:tc>
          <w:tcPr>
            <w:tcW w:w="963" w:type="dxa"/>
            <w:vMerge/>
          </w:tcPr>
          <w:p w:rsidR="0098711C" w:rsidRPr="0098711C" w:rsidRDefault="0098711C" w:rsidP="00EC410B">
            <w:pPr>
              <w:jc w:val="center"/>
              <w:rPr>
                <w:rFonts w:ascii="Times New Roman" w:hAnsi="Times New Roman"/>
              </w:rPr>
            </w:pPr>
          </w:p>
        </w:tc>
        <w:tc>
          <w:tcPr>
            <w:tcW w:w="850" w:type="dxa"/>
            <w:vMerge/>
          </w:tcPr>
          <w:p w:rsidR="0098711C" w:rsidRPr="0098711C" w:rsidRDefault="0098711C" w:rsidP="00EC410B">
            <w:pPr>
              <w:jc w:val="center"/>
              <w:rPr>
                <w:rFonts w:ascii="Times New Roman" w:hAnsi="Times New Roman"/>
              </w:rPr>
            </w:pPr>
          </w:p>
        </w:tc>
        <w:tc>
          <w:tcPr>
            <w:tcW w:w="1560" w:type="dxa"/>
          </w:tcPr>
          <w:p w:rsidR="0098711C" w:rsidRPr="0098711C" w:rsidRDefault="0098711C" w:rsidP="00EC410B">
            <w:pPr>
              <w:spacing w:after="0" w:line="240" w:lineRule="auto"/>
              <w:rPr>
                <w:rFonts w:ascii="Times New Roman" w:hAnsi="Times New Roman"/>
                <w:u w:val="single"/>
              </w:rPr>
            </w:pPr>
            <w:r w:rsidRPr="0098711C">
              <w:rPr>
                <w:rFonts w:ascii="Times New Roman" w:hAnsi="Times New Roman"/>
                <w:u w:val="single"/>
              </w:rPr>
              <w:t>ефективності</w:t>
            </w:r>
          </w:p>
          <w:p w:rsidR="0098711C" w:rsidRPr="0098711C" w:rsidRDefault="0098711C" w:rsidP="00DA3035">
            <w:pPr>
              <w:spacing w:after="0" w:line="240" w:lineRule="auto"/>
              <w:ind w:right="-102"/>
              <w:rPr>
                <w:rFonts w:ascii="Times New Roman" w:hAnsi="Times New Roman"/>
              </w:rPr>
            </w:pPr>
            <w:r w:rsidRPr="0098711C">
              <w:rPr>
                <w:rFonts w:ascii="Times New Roman" w:hAnsi="Times New Roman"/>
              </w:rPr>
              <w:t>середня вартість послуги: 525,00 тис. грн</w:t>
            </w:r>
          </w:p>
        </w:tc>
        <w:tc>
          <w:tcPr>
            <w:tcW w:w="1560" w:type="dxa"/>
            <w:vMerge/>
          </w:tcPr>
          <w:p w:rsidR="0098711C" w:rsidRPr="0098711C" w:rsidRDefault="0098711C" w:rsidP="00344848">
            <w:pPr>
              <w:spacing w:after="0" w:line="240" w:lineRule="auto"/>
              <w:rPr>
                <w:rFonts w:ascii="Times New Roman" w:hAnsi="Times New Roman"/>
                <w:u w:val="single"/>
              </w:rPr>
            </w:pPr>
          </w:p>
        </w:tc>
        <w:tc>
          <w:tcPr>
            <w:tcW w:w="1843" w:type="dxa"/>
            <w:vMerge/>
          </w:tcPr>
          <w:p w:rsidR="0098711C" w:rsidRPr="0098711C" w:rsidRDefault="0098711C" w:rsidP="00344848">
            <w:pPr>
              <w:spacing w:after="0"/>
              <w:rPr>
                <w:rFonts w:ascii="Times New Roman" w:hAnsi="Times New Roman"/>
              </w:rPr>
            </w:pPr>
          </w:p>
        </w:tc>
      </w:tr>
      <w:tr w:rsidR="0098711C" w:rsidRPr="0098711C" w:rsidTr="0098711C">
        <w:trPr>
          <w:trHeight w:val="915"/>
        </w:trPr>
        <w:tc>
          <w:tcPr>
            <w:tcW w:w="424" w:type="dxa"/>
            <w:vMerge/>
          </w:tcPr>
          <w:p w:rsidR="0098711C" w:rsidRPr="0098711C" w:rsidRDefault="0098711C" w:rsidP="00344848">
            <w:pPr>
              <w:spacing w:after="0"/>
              <w:jc w:val="center"/>
              <w:rPr>
                <w:rFonts w:ascii="Times New Roman" w:hAnsi="Times New Roman"/>
              </w:rPr>
            </w:pPr>
          </w:p>
        </w:tc>
        <w:tc>
          <w:tcPr>
            <w:tcW w:w="1672" w:type="dxa"/>
            <w:vMerge/>
          </w:tcPr>
          <w:p w:rsidR="0098711C" w:rsidRPr="0098711C" w:rsidRDefault="0098711C" w:rsidP="00344848">
            <w:pPr>
              <w:spacing w:after="0"/>
              <w:jc w:val="center"/>
              <w:rPr>
                <w:rFonts w:ascii="Times New Roman" w:hAnsi="Times New Roman"/>
              </w:rPr>
            </w:pPr>
          </w:p>
        </w:tc>
        <w:tc>
          <w:tcPr>
            <w:tcW w:w="1389" w:type="dxa"/>
            <w:vMerge/>
          </w:tcPr>
          <w:p w:rsidR="0098711C" w:rsidRPr="0098711C" w:rsidRDefault="0098711C" w:rsidP="00344848">
            <w:pPr>
              <w:spacing w:after="0"/>
              <w:jc w:val="center"/>
              <w:rPr>
                <w:rFonts w:ascii="Times New Roman" w:hAnsi="Times New Roman"/>
              </w:rPr>
            </w:pPr>
          </w:p>
        </w:tc>
        <w:tc>
          <w:tcPr>
            <w:tcW w:w="992" w:type="dxa"/>
            <w:vMerge/>
          </w:tcPr>
          <w:p w:rsidR="0098711C" w:rsidRPr="0098711C" w:rsidRDefault="0098711C" w:rsidP="00EC410B">
            <w:pPr>
              <w:jc w:val="center"/>
              <w:rPr>
                <w:rFonts w:ascii="Times New Roman" w:hAnsi="Times New Roman"/>
              </w:rPr>
            </w:pPr>
          </w:p>
        </w:tc>
        <w:tc>
          <w:tcPr>
            <w:tcW w:w="1560" w:type="dxa"/>
            <w:vMerge/>
          </w:tcPr>
          <w:p w:rsidR="0098711C" w:rsidRPr="0098711C" w:rsidRDefault="0098711C" w:rsidP="00EC410B">
            <w:pPr>
              <w:rPr>
                <w:rFonts w:ascii="Times New Roman" w:hAnsi="Times New Roman"/>
              </w:rPr>
            </w:pPr>
          </w:p>
        </w:tc>
        <w:tc>
          <w:tcPr>
            <w:tcW w:w="1701" w:type="dxa"/>
            <w:vMerge/>
          </w:tcPr>
          <w:p w:rsidR="0098711C" w:rsidRPr="0098711C" w:rsidRDefault="0098711C" w:rsidP="00EC410B">
            <w:pPr>
              <w:jc w:val="center"/>
              <w:rPr>
                <w:rFonts w:ascii="Times New Roman" w:hAnsi="Times New Roman"/>
              </w:rPr>
            </w:pPr>
          </w:p>
        </w:tc>
        <w:tc>
          <w:tcPr>
            <w:tcW w:w="1021" w:type="dxa"/>
            <w:vMerge/>
          </w:tcPr>
          <w:p w:rsidR="0098711C" w:rsidRPr="0098711C" w:rsidRDefault="0098711C" w:rsidP="00EC410B">
            <w:pPr>
              <w:jc w:val="center"/>
              <w:rPr>
                <w:rFonts w:ascii="Times New Roman" w:hAnsi="Times New Roman"/>
              </w:rPr>
            </w:pPr>
          </w:p>
        </w:tc>
        <w:tc>
          <w:tcPr>
            <w:tcW w:w="963" w:type="dxa"/>
            <w:vMerge/>
          </w:tcPr>
          <w:p w:rsidR="0098711C" w:rsidRPr="0098711C" w:rsidRDefault="0098711C" w:rsidP="00EC410B">
            <w:pPr>
              <w:jc w:val="center"/>
              <w:rPr>
                <w:rFonts w:ascii="Times New Roman" w:hAnsi="Times New Roman"/>
              </w:rPr>
            </w:pPr>
          </w:p>
        </w:tc>
        <w:tc>
          <w:tcPr>
            <w:tcW w:w="850" w:type="dxa"/>
            <w:vMerge/>
          </w:tcPr>
          <w:p w:rsidR="0098711C" w:rsidRPr="0098711C" w:rsidRDefault="0098711C" w:rsidP="00EC410B">
            <w:pPr>
              <w:jc w:val="center"/>
              <w:rPr>
                <w:rFonts w:ascii="Times New Roman" w:hAnsi="Times New Roman"/>
              </w:rPr>
            </w:pPr>
          </w:p>
        </w:tc>
        <w:tc>
          <w:tcPr>
            <w:tcW w:w="1560" w:type="dxa"/>
          </w:tcPr>
          <w:p w:rsidR="0098711C" w:rsidRPr="0098711C" w:rsidRDefault="0098711C" w:rsidP="00EC410B">
            <w:pPr>
              <w:spacing w:after="0" w:line="240" w:lineRule="auto"/>
              <w:rPr>
                <w:rFonts w:ascii="Times New Roman" w:hAnsi="Times New Roman"/>
                <w:u w:val="single"/>
              </w:rPr>
            </w:pPr>
            <w:r w:rsidRPr="0098711C">
              <w:rPr>
                <w:rFonts w:ascii="Times New Roman" w:hAnsi="Times New Roman"/>
                <w:u w:val="single"/>
              </w:rPr>
              <w:t>якості</w:t>
            </w:r>
          </w:p>
          <w:p w:rsidR="0098711C" w:rsidRPr="0098711C" w:rsidRDefault="0098711C" w:rsidP="00EC410B">
            <w:pPr>
              <w:spacing w:after="0" w:line="240" w:lineRule="auto"/>
              <w:rPr>
                <w:rFonts w:ascii="Times New Roman" w:hAnsi="Times New Roman"/>
                <w:u w:val="single"/>
              </w:rPr>
            </w:pPr>
            <w:r w:rsidRPr="0098711C">
              <w:rPr>
                <w:rFonts w:ascii="Times New Roman" w:hAnsi="Times New Roman"/>
              </w:rPr>
              <w:t>відсоток забезпечення до загальної потреби – 100%</w:t>
            </w:r>
          </w:p>
        </w:tc>
        <w:tc>
          <w:tcPr>
            <w:tcW w:w="1560" w:type="dxa"/>
            <w:vMerge/>
          </w:tcPr>
          <w:p w:rsidR="0098711C" w:rsidRPr="0098711C" w:rsidRDefault="0098711C" w:rsidP="00344848">
            <w:pPr>
              <w:spacing w:after="0" w:line="240" w:lineRule="auto"/>
              <w:rPr>
                <w:rFonts w:ascii="Times New Roman" w:hAnsi="Times New Roman"/>
                <w:u w:val="single"/>
              </w:rPr>
            </w:pPr>
          </w:p>
        </w:tc>
        <w:tc>
          <w:tcPr>
            <w:tcW w:w="1843" w:type="dxa"/>
            <w:vMerge/>
          </w:tcPr>
          <w:p w:rsidR="0098711C" w:rsidRPr="0098711C" w:rsidRDefault="0098711C" w:rsidP="00344848">
            <w:pPr>
              <w:spacing w:after="0"/>
              <w:rPr>
                <w:rFonts w:ascii="Times New Roman" w:hAnsi="Times New Roman"/>
              </w:rPr>
            </w:pPr>
          </w:p>
        </w:tc>
      </w:tr>
    </w:tbl>
    <w:p w:rsidR="00154F45" w:rsidRDefault="00154F45" w:rsidP="00B23F7C">
      <w:pPr>
        <w:spacing w:after="0" w:line="240" w:lineRule="auto"/>
        <w:rPr>
          <w:b/>
        </w:rPr>
      </w:pPr>
    </w:p>
    <w:p w:rsidR="00154F45" w:rsidRDefault="00154F45" w:rsidP="00B23F7C">
      <w:pPr>
        <w:spacing w:after="0" w:line="240" w:lineRule="auto"/>
        <w:rPr>
          <w:b/>
        </w:rPr>
      </w:pPr>
    </w:p>
    <w:p w:rsidR="00D608FF" w:rsidRDefault="00D608FF" w:rsidP="00B23F7C">
      <w:pPr>
        <w:spacing w:after="0" w:line="240" w:lineRule="auto"/>
        <w:rPr>
          <w:b/>
        </w:rPr>
      </w:pPr>
    </w:p>
    <w:p w:rsidR="00B23F7C" w:rsidRDefault="00B23F7C" w:rsidP="00B23F7C">
      <w:pPr>
        <w:spacing w:after="0" w:line="240" w:lineRule="auto"/>
        <w:rPr>
          <w:b/>
        </w:rPr>
      </w:pPr>
    </w:p>
    <w:p w:rsidR="00EB2C25" w:rsidRPr="00B00187" w:rsidRDefault="00EB2C25" w:rsidP="00B23F7C">
      <w:pPr>
        <w:spacing w:after="0" w:line="240" w:lineRule="auto"/>
        <w:rPr>
          <w:rFonts w:ascii="Times New Roman" w:eastAsia="Times New Roman" w:hAnsi="Times New Roman"/>
          <w:b/>
          <w:sz w:val="24"/>
          <w:szCs w:val="24"/>
          <w:lang w:eastAsia="ru-RU"/>
        </w:rPr>
      </w:pPr>
      <w:r w:rsidRPr="00B00187">
        <w:rPr>
          <w:rFonts w:ascii="Times New Roman" w:eastAsia="Times New Roman" w:hAnsi="Times New Roman"/>
          <w:b/>
          <w:sz w:val="24"/>
          <w:szCs w:val="24"/>
          <w:lang w:eastAsia="ru-RU"/>
        </w:rPr>
        <w:t>С</w:t>
      </w:r>
      <w:r>
        <w:rPr>
          <w:rFonts w:ascii="Times New Roman" w:eastAsia="Times New Roman" w:hAnsi="Times New Roman"/>
          <w:b/>
          <w:sz w:val="24"/>
          <w:szCs w:val="24"/>
          <w:lang w:eastAsia="ru-RU"/>
        </w:rPr>
        <w:t>екретар</w:t>
      </w:r>
      <w:r w:rsidRPr="00B00187">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ради</w:t>
      </w:r>
      <w:r w:rsidRPr="00B00187">
        <w:rPr>
          <w:rFonts w:ascii="Times New Roman" w:eastAsia="Times New Roman" w:hAnsi="Times New Roman"/>
          <w:b/>
          <w:sz w:val="24"/>
          <w:szCs w:val="24"/>
          <w:lang w:eastAsia="ru-RU"/>
        </w:rPr>
        <w:tab/>
      </w:r>
      <w:r w:rsidRPr="00B00187">
        <w:rPr>
          <w:rFonts w:ascii="Times New Roman" w:eastAsia="Times New Roman" w:hAnsi="Times New Roman"/>
          <w:b/>
          <w:sz w:val="24"/>
          <w:szCs w:val="24"/>
          <w:lang w:eastAsia="ru-RU"/>
        </w:rPr>
        <w:tab/>
      </w:r>
      <w:r w:rsidR="00D608FF">
        <w:rPr>
          <w:rFonts w:ascii="Times New Roman" w:eastAsia="Times New Roman" w:hAnsi="Times New Roman"/>
          <w:b/>
          <w:sz w:val="24"/>
          <w:szCs w:val="24"/>
          <w:lang w:eastAsia="ru-RU"/>
        </w:rPr>
        <w:tab/>
      </w:r>
      <w:r w:rsidR="00D608FF">
        <w:rPr>
          <w:rFonts w:ascii="Times New Roman" w:eastAsia="Times New Roman" w:hAnsi="Times New Roman"/>
          <w:b/>
          <w:sz w:val="24"/>
          <w:szCs w:val="24"/>
          <w:lang w:eastAsia="ru-RU"/>
        </w:rPr>
        <w:tab/>
      </w:r>
      <w:r w:rsidRPr="00B00187">
        <w:rPr>
          <w:rFonts w:ascii="Times New Roman" w:eastAsia="Times New Roman" w:hAnsi="Times New Roman"/>
          <w:b/>
          <w:sz w:val="24"/>
          <w:szCs w:val="24"/>
          <w:lang w:eastAsia="ru-RU"/>
        </w:rPr>
        <w:tab/>
      </w:r>
      <w:r w:rsidR="00B23F7C">
        <w:rPr>
          <w:rFonts w:ascii="Times New Roman" w:eastAsia="Times New Roman" w:hAnsi="Times New Roman"/>
          <w:b/>
          <w:sz w:val="24"/>
          <w:szCs w:val="24"/>
          <w:lang w:eastAsia="ru-RU"/>
        </w:rPr>
        <w:tab/>
      </w:r>
      <w:r w:rsidR="00B23F7C">
        <w:rPr>
          <w:rFonts w:ascii="Times New Roman" w:eastAsia="Times New Roman" w:hAnsi="Times New Roman"/>
          <w:b/>
          <w:sz w:val="24"/>
          <w:szCs w:val="24"/>
          <w:lang w:eastAsia="ru-RU"/>
        </w:rPr>
        <w:tab/>
      </w:r>
      <w:r w:rsidR="00B23F7C">
        <w:rPr>
          <w:rFonts w:ascii="Times New Roman" w:eastAsia="Times New Roman" w:hAnsi="Times New Roman"/>
          <w:b/>
          <w:sz w:val="24"/>
          <w:szCs w:val="24"/>
          <w:lang w:eastAsia="ru-RU"/>
        </w:rPr>
        <w:tab/>
      </w:r>
      <w:r w:rsidR="00B23F7C">
        <w:rPr>
          <w:rFonts w:ascii="Times New Roman" w:eastAsia="Times New Roman" w:hAnsi="Times New Roman"/>
          <w:b/>
          <w:sz w:val="24"/>
          <w:szCs w:val="24"/>
          <w:lang w:eastAsia="ru-RU"/>
        </w:rPr>
        <w:tab/>
      </w:r>
      <w:r w:rsidR="00B23F7C">
        <w:rPr>
          <w:rFonts w:ascii="Times New Roman" w:eastAsia="Times New Roman" w:hAnsi="Times New Roman"/>
          <w:b/>
          <w:sz w:val="24"/>
          <w:szCs w:val="24"/>
          <w:lang w:eastAsia="ru-RU"/>
        </w:rPr>
        <w:tab/>
      </w:r>
      <w:r w:rsidRPr="00B00187">
        <w:rPr>
          <w:rFonts w:ascii="Times New Roman" w:eastAsia="Times New Roman" w:hAnsi="Times New Roman"/>
          <w:b/>
          <w:sz w:val="24"/>
          <w:szCs w:val="24"/>
          <w:lang w:eastAsia="ru-RU"/>
        </w:rPr>
        <w:tab/>
      </w:r>
      <w:r w:rsidRPr="00B00187">
        <w:rPr>
          <w:rFonts w:ascii="Times New Roman" w:eastAsia="Times New Roman" w:hAnsi="Times New Roman"/>
          <w:b/>
          <w:sz w:val="24"/>
          <w:szCs w:val="24"/>
          <w:lang w:eastAsia="ru-RU"/>
        </w:rPr>
        <w:tab/>
      </w:r>
      <w:r w:rsidRPr="00B00187">
        <w:rPr>
          <w:rFonts w:ascii="Times New Roman" w:eastAsia="Times New Roman" w:hAnsi="Times New Roman"/>
          <w:b/>
          <w:sz w:val="24"/>
          <w:szCs w:val="24"/>
          <w:lang w:eastAsia="ru-RU"/>
        </w:rPr>
        <w:tab/>
      </w:r>
      <w:r w:rsidRPr="00B00187">
        <w:rPr>
          <w:rFonts w:ascii="Times New Roman" w:eastAsia="Times New Roman" w:hAnsi="Times New Roman"/>
          <w:b/>
          <w:sz w:val="24"/>
          <w:szCs w:val="24"/>
          <w:lang w:eastAsia="ru-RU"/>
        </w:rPr>
        <w:tab/>
      </w:r>
      <w:r w:rsidRPr="00B00187">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Олександр</w:t>
      </w:r>
      <w:r w:rsidRPr="00B00187">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ТЕРЕЩУК</w:t>
      </w:r>
    </w:p>
    <w:p w:rsidR="00154F45" w:rsidRPr="00B00187" w:rsidRDefault="00154F45" w:rsidP="00B23F7C">
      <w:pPr>
        <w:spacing w:after="0" w:line="240" w:lineRule="auto"/>
        <w:rPr>
          <w:rFonts w:ascii="Times New Roman" w:eastAsia="Times New Roman" w:hAnsi="Times New Roman"/>
          <w:b/>
          <w:sz w:val="24"/>
          <w:szCs w:val="24"/>
          <w:lang w:eastAsia="ru-RU"/>
        </w:rPr>
      </w:pPr>
    </w:p>
    <w:sectPr w:rsidR="00154F45" w:rsidRPr="00B00187" w:rsidSect="00A73451">
      <w:pgSz w:w="16838" w:h="11906" w:orient="landscape"/>
      <w:pgMar w:top="1701" w:right="567" w:bottom="170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7F57740"/>
    <w:multiLevelType w:val="hybridMultilevel"/>
    <w:tmpl w:val="3E70B048"/>
    <w:lvl w:ilvl="0" w:tplc="9EB645C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2E22546"/>
    <w:multiLevelType w:val="hybridMultilevel"/>
    <w:tmpl w:val="32AE9BD8"/>
    <w:lvl w:ilvl="0" w:tplc="3CE6CEA8">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64C62"/>
    <w:multiLevelType w:val="hybridMultilevel"/>
    <w:tmpl w:val="1C38FAFE"/>
    <w:lvl w:ilvl="0" w:tplc="3CE6CEA8">
      <w:start w:val="1"/>
      <w:numFmt w:val="bullet"/>
      <w:lvlText w:val=""/>
      <w:lvlJc w:val="left"/>
      <w:pPr>
        <w:tabs>
          <w:tab w:val="num" w:pos="2148"/>
        </w:tabs>
        <w:ind w:left="2148"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21418BA"/>
    <w:multiLevelType w:val="hybridMultilevel"/>
    <w:tmpl w:val="91ACFAD6"/>
    <w:lvl w:ilvl="0" w:tplc="3CE6CEA8">
      <w:start w:val="1"/>
      <w:numFmt w:val="bullet"/>
      <w:lvlText w:val=""/>
      <w:lvlJc w:val="left"/>
      <w:pPr>
        <w:tabs>
          <w:tab w:val="num" w:pos="2148"/>
        </w:tabs>
        <w:ind w:left="2148"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08940AA"/>
    <w:multiLevelType w:val="multilevel"/>
    <w:tmpl w:val="FA0C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BF2349"/>
    <w:multiLevelType w:val="hybridMultilevel"/>
    <w:tmpl w:val="972AC012"/>
    <w:lvl w:ilvl="0" w:tplc="57224CE6">
      <w:start w:val="1"/>
      <w:numFmt w:val="decimal"/>
      <w:lvlText w:val="%1."/>
      <w:lvlJc w:val="left"/>
      <w:pPr>
        <w:ind w:left="1211"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CF"/>
    <w:rsid w:val="00027C6E"/>
    <w:rsid w:val="00042229"/>
    <w:rsid w:val="00054E9E"/>
    <w:rsid w:val="00074C40"/>
    <w:rsid w:val="00147397"/>
    <w:rsid w:val="00147F15"/>
    <w:rsid w:val="00152C46"/>
    <w:rsid w:val="00154F45"/>
    <w:rsid w:val="00165EEB"/>
    <w:rsid w:val="00171B78"/>
    <w:rsid w:val="001741DA"/>
    <w:rsid w:val="00181D6F"/>
    <w:rsid w:val="00186B4E"/>
    <w:rsid w:val="001A352A"/>
    <w:rsid w:val="001C3A03"/>
    <w:rsid w:val="001F4EBF"/>
    <w:rsid w:val="00202411"/>
    <w:rsid w:val="0020416A"/>
    <w:rsid w:val="00205493"/>
    <w:rsid w:val="00221729"/>
    <w:rsid w:val="0023514F"/>
    <w:rsid w:val="00277471"/>
    <w:rsid w:val="00297A16"/>
    <w:rsid w:val="002B579D"/>
    <w:rsid w:val="00344848"/>
    <w:rsid w:val="0035717C"/>
    <w:rsid w:val="003758C7"/>
    <w:rsid w:val="003934F7"/>
    <w:rsid w:val="003C1B8E"/>
    <w:rsid w:val="003E7FF7"/>
    <w:rsid w:val="00431149"/>
    <w:rsid w:val="00444F32"/>
    <w:rsid w:val="00482CDA"/>
    <w:rsid w:val="00495ACF"/>
    <w:rsid w:val="004A05F3"/>
    <w:rsid w:val="004C1F10"/>
    <w:rsid w:val="005301FD"/>
    <w:rsid w:val="005843A7"/>
    <w:rsid w:val="005F4A52"/>
    <w:rsid w:val="005F6907"/>
    <w:rsid w:val="00605E30"/>
    <w:rsid w:val="00607A35"/>
    <w:rsid w:val="00631F09"/>
    <w:rsid w:val="006B04FE"/>
    <w:rsid w:val="007016CF"/>
    <w:rsid w:val="00710894"/>
    <w:rsid w:val="0071599E"/>
    <w:rsid w:val="00765C4C"/>
    <w:rsid w:val="007B5576"/>
    <w:rsid w:val="00832EE9"/>
    <w:rsid w:val="00890132"/>
    <w:rsid w:val="0089776E"/>
    <w:rsid w:val="008D4815"/>
    <w:rsid w:val="00906234"/>
    <w:rsid w:val="0092121D"/>
    <w:rsid w:val="00952650"/>
    <w:rsid w:val="0098711C"/>
    <w:rsid w:val="00A62C52"/>
    <w:rsid w:val="00A73451"/>
    <w:rsid w:val="00A80B52"/>
    <w:rsid w:val="00AD6E9B"/>
    <w:rsid w:val="00AE7464"/>
    <w:rsid w:val="00B14BA6"/>
    <w:rsid w:val="00B23F7C"/>
    <w:rsid w:val="00B24F9D"/>
    <w:rsid w:val="00B354D4"/>
    <w:rsid w:val="00B7554E"/>
    <w:rsid w:val="00B832D2"/>
    <w:rsid w:val="00B85EB1"/>
    <w:rsid w:val="00B96392"/>
    <w:rsid w:val="00BA0746"/>
    <w:rsid w:val="00BA3E9E"/>
    <w:rsid w:val="00BB2382"/>
    <w:rsid w:val="00BD2DDF"/>
    <w:rsid w:val="00BE62C0"/>
    <w:rsid w:val="00C1521A"/>
    <w:rsid w:val="00C30E61"/>
    <w:rsid w:val="00C4120A"/>
    <w:rsid w:val="00C719A9"/>
    <w:rsid w:val="00CC6D95"/>
    <w:rsid w:val="00CF4A1D"/>
    <w:rsid w:val="00D27118"/>
    <w:rsid w:val="00D332B9"/>
    <w:rsid w:val="00D371C7"/>
    <w:rsid w:val="00D608FF"/>
    <w:rsid w:val="00D71F71"/>
    <w:rsid w:val="00D8092D"/>
    <w:rsid w:val="00D932A3"/>
    <w:rsid w:val="00D9378B"/>
    <w:rsid w:val="00DA3035"/>
    <w:rsid w:val="00DD1B84"/>
    <w:rsid w:val="00DF4CDD"/>
    <w:rsid w:val="00E01D80"/>
    <w:rsid w:val="00E2306B"/>
    <w:rsid w:val="00E92B8D"/>
    <w:rsid w:val="00E950C3"/>
    <w:rsid w:val="00EB2C25"/>
    <w:rsid w:val="00EC5CED"/>
    <w:rsid w:val="00EF21B6"/>
    <w:rsid w:val="00F16255"/>
    <w:rsid w:val="00F17211"/>
    <w:rsid w:val="00F370D8"/>
    <w:rsid w:val="00FE78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41725"/>
  <w15:docId w15:val="{84837220-8DF1-4FC0-908F-FD2ED672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397"/>
    <w:pPr>
      <w:spacing w:after="200" w:line="276" w:lineRule="auto"/>
    </w:pPr>
    <w:rPr>
      <w:rFonts w:ascii="Calibri" w:eastAsia="Calibri" w:hAnsi="Calibri" w:cs="Times New Roman"/>
    </w:rPr>
  </w:style>
  <w:style w:type="paragraph" w:styleId="2">
    <w:name w:val="heading 2"/>
    <w:basedOn w:val="a"/>
    <w:next w:val="a"/>
    <w:link w:val="20"/>
    <w:semiHidden/>
    <w:unhideWhenUsed/>
    <w:qFormat/>
    <w:rsid w:val="00C1521A"/>
    <w:pPr>
      <w:keepNext/>
      <w:numPr>
        <w:ilvl w:val="1"/>
        <w:numId w:val="4"/>
      </w:numPr>
      <w:suppressAutoHyphens/>
      <w:spacing w:before="280" w:after="280" w:line="240" w:lineRule="auto"/>
      <w:ind w:left="0" w:firstLine="0"/>
      <w:jc w:val="center"/>
      <w:outlineLvl w:val="1"/>
    </w:pPr>
    <w:rPr>
      <w:rFonts w:ascii="Arial" w:eastAsia="Times New Roman" w:hAnsi="Arial" w:cs="Arial"/>
      <w:b/>
      <w:bCs/>
      <w:iCs/>
      <w:sz w:val="28"/>
      <w:szCs w:val="28"/>
      <w:lang w:eastAsia="zh-CN"/>
    </w:rPr>
  </w:style>
  <w:style w:type="paragraph" w:styleId="3">
    <w:name w:val="heading 3"/>
    <w:basedOn w:val="a"/>
    <w:next w:val="a"/>
    <w:link w:val="30"/>
    <w:uiPriority w:val="9"/>
    <w:semiHidden/>
    <w:unhideWhenUsed/>
    <w:qFormat/>
    <w:rsid w:val="00F17211"/>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147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semiHidden/>
    <w:rsid w:val="00147397"/>
    <w:rPr>
      <w:rFonts w:ascii="Courier New" w:eastAsia="Times New Roman" w:hAnsi="Courier New" w:cs="Courier New"/>
      <w:sz w:val="20"/>
      <w:szCs w:val="20"/>
      <w:lang w:val="ru-RU" w:eastAsia="ru-RU"/>
    </w:rPr>
  </w:style>
  <w:style w:type="paragraph" w:styleId="a3">
    <w:name w:val="Body Text"/>
    <w:basedOn w:val="a"/>
    <w:link w:val="a4"/>
    <w:uiPriority w:val="99"/>
    <w:semiHidden/>
    <w:unhideWhenUsed/>
    <w:rsid w:val="00147397"/>
    <w:pPr>
      <w:suppressAutoHyphens/>
      <w:spacing w:after="0" w:line="240" w:lineRule="auto"/>
      <w:jc w:val="both"/>
    </w:pPr>
    <w:rPr>
      <w:rFonts w:ascii="Times New Roman" w:eastAsia="Times New Roman" w:hAnsi="Times New Roman"/>
      <w:sz w:val="24"/>
      <w:szCs w:val="20"/>
      <w:lang w:eastAsia="ar-SA"/>
    </w:rPr>
  </w:style>
  <w:style w:type="character" w:customStyle="1" w:styleId="a4">
    <w:name w:val="Основной текст Знак"/>
    <w:basedOn w:val="a0"/>
    <w:link w:val="a3"/>
    <w:uiPriority w:val="99"/>
    <w:semiHidden/>
    <w:rsid w:val="00147397"/>
    <w:rPr>
      <w:rFonts w:ascii="Times New Roman" w:eastAsia="Times New Roman" w:hAnsi="Times New Roman" w:cs="Times New Roman"/>
      <w:sz w:val="24"/>
      <w:szCs w:val="20"/>
      <w:lang w:eastAsia="ar-SA"/>
    </w:rPr>
  </w:style>
  <w:style w:type="paragraph" w:customStyle="1" w:styleId="rvps2">
    <w:name w:val="rvps2"/>
    <w:basedOn w:val="a"/>
    <w:rsid w:val="00147397"/>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
    <w:name w:val="Абзац списку1"/>
    <w:basedOn w:val="a"/>
    <w:qFormat/>
    <w:rsid w:val="00147397"/>
    <w:pPr>
      <w:ind w:left="720"/>
    </w:pPr>
    <w:rPr>
      <w:rFonts w:cs="Calibri"/>
      <w:lang w:val="ru-RU"/>
    </w:rPr>
  </w:style>
  <w:style w:type="character" w:customStyle="1" w:styleId="rvts44">
    <w:name w:val="rvts44"/>
    <w:basedOn w:val="a0"/>
    <w:rsid w:val="00147397"/>
  </w:style>
  <w:style w:type="character" w:customStyle="1" w:styleId="20">
    <w:name w:val="Заголовок 2 Знак"/>
    <w:basedOn w:val="a0"/>
    <w:link w:val="2"/>
    <w:semiHidden/>
    <w:rsid w:val="00C1521A"/>
    <w:rPr>
      <w:rFonts w:ascii="Arial" w:eastAsia="Times New Roman" w:hAnsi="Arial" w:cs="Arial"/>
      <w:b/>
      <w:bCs/>
      <w:iCs/>
      <w:sz w:val="28"/>
      <w:szCs w:val="28"/>
      <w:lang w:eastAsia="zh-CN"/>
    </w:rPr>
  </w:style>
  <w:style w:type="paragraph" w:styleId="a5">
    <w:name w:val="Balloon Text"/>
    <w:basedOn w:val="a"/>
    <w:link w:val="a6"/>
    <w:uiPriority w:val="99"/>
    <w:semiHidden/>
    <w:unhideWhenUsed/>
    <w:rsid w:val="001C3A0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3A03"/>
    <w:rPr>
      <w:rFonts w:ascii="Segoe UI" w:eastAsia="Calibri" w:hAnsi="Segoe UI" w:cs="Segoe UI"/>
      <w:sz w:val="18"/>
      <w:szCs w:val="18"/>
    </w:rPr>
  </w:style>
  <w:style w:type="paragraph" w:styleId="a7">
    <w:name w:val="List Paragraph"/>
    <w:basedOn w:val="a"/>
    <w:uiPriority w:val="34"/>
    <w:qFormat/>
    <w:rsid w:val="00AD6E9B"/>
    <w:pPr>
      <w:ind w:left="720"/>
      <w:contextualSpacing/>
    </w:pPr>
  </w:style>
  <w:style w:type="paragraph" w:customStyle="1" w:styleId="Default">
    <w:name w:val="Default"/>
    <w:rsid w:val="0035717C"/>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357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35717C"/>
    <w:pPr>
      <w:spacing w:after="0" w:line="240" w:lineRule="auto"/>
    </w:pPr>
    <w:rPr>
      <w:rFonts w:ascii="Calibri" w:eastAsia="Calibri" w:hAnsi="Calibri" w:cs="Times New Roman"/>
    </w:rPr>
  </w:style>
  <w:style w:type="character" w:customStyle="1" w:styleId="30">
    <w:name w:val="Заголовок 3 Знак"/>
    <w:basedOn w:val="a0"/>
    <w:link w:val="3"/>
    <w:uiPriority w:val="9"/>
    <w:semiHidden/>
    <w:rsid w:val="00F17211"/>
    <w:rPr>
      <w:rFonts w:asciiTheme="majorHAnsi" w:eastAsiaTheme="majorEastAsia" w:hAnsiTheme="majorHAnsi" w:cstheme="majorBidi"/>
      <w:b/>
      <w:bCs/>
      <w:color w:val="5B9BD5" w:themeColor="accent1"/>
    </w:rPr>
  </w:style>
  <w:style w:type="character" w:styleId="aa">
    <w:name w:val="Strong"/>
    <w:basedOn w:val="a0"/>
    <w:uiPriority w:val="22"/>
    <w:qFormat/>
    <w:rsid w:val="00F17211"/>
    <w:rPr>
      <w:b/>
      <w:bCs/>
    </w:rPr>
  </w:style>
  <w:style w:type="paragraph" w:styleId="ab">
    <w:name w:val="Normal (Web)"/>
    <w:basedOn w:val="a"/>
    <w:unhideWhenUsed/>
    <w:rsid w:val="00F17211"/>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986321">
      <w:bodyDiv w:val="1"/>
      <w:marLeft w:val="0"/>
      <w:marRight w:val="0"/>
      <w:marTop w:val="0"/>
      <w:marBottom w:val="0"/>
      <w:divBdr>
        <w:top w:val="none" w:sz="0" w:space="0" w:color="auto"/>
        <w:left w:val="none" w:sz="0" w:space="0" w:color="auto"/>
        <w:bottom w:val="none" w:sz="0" w:space="0" w:color="auto"/>
        <w:right w:val="none" w:sz="0" w:space="0" w:color="auto"/>
      </w:divBdr>
    </w:div>
    <w:div w:id="574097181">
      <w:bodyDiv w:val="1"/>
      <w:marLeft w:val="0"/>
      <w:marRight w:val="0"/>
      <w:marTop w:val="0"/>
      <w:marBottom w:val="0"/>
      <w:divBdr>
        <w:top w:val="none" w:sz="0" w:space="0" w:color="auto"/>
        <w:left w:val="none" w:sz="0" w:space="0" w:color="auto"/>
        <w:bottom w:val="none" w:sz="0" w:space="0" w:color="auto"/>
        <w:right w:val="none" w:sz="0" w:space="0" w:color="auto"/>
      </w:divBdr>
    </w:div>
    <w:div w:id="654988529">
      <w:bodyDiv w:val="1"/>
      <w:marLeft w:val="0"/>
      <w:marRight w:val="0"/>
      <w:marTop w:val="0"/>
      <w:marBottom w:val="0"/>
      <w:divBdr>
        <w:top w:val="none" w:sz="0" w:space="0" w:color="auto"/>
        <w:left w:val="none" w:sz="0" w:space="0" w:color="auto"/>
        <w:bottom w:val="none" w:sz="0" w:space="0" w:color="auto"/>
        <w:right w:val="none" w:sz="0" w:space="0" w:color="auto"/>
      </w:divBdr>
    </w:div>
    <w:div w:id="726731047">
      <w:bodyDiv w:val="1"/>
      <w:marLeft w:val="0"/>
      <w:marRight w:val="0"/>
      <w:marTop w:val="0"/>
      <w:marBottom w:val="0"/>
      <w:divBdr>
        <w:top w:val="none" w:sz="0" w:space="0" w:color="auto"/>
        <w:left w:val="none" w:sz="0" w:space="0" w:color="auto"/>
        <w:bottom w:val="none" w:sz="0" w:space="0" w:color="auto"/>
        <w:right w:val="none" w:sz="0" w:space="0" w:color="auto"/>
      </w:divBdr>
    </w:div>
    <w:div w:id="874928459">
      <w:bodyDiv w:val="1"/>
      <w:marLeft w:val="0"/>
      <w:marRight w:val="0"/>
      <w:marTop w:val="0"/>
      <w:marBottom w:val="0"/>
      <w:divBdr>
        <w:top w:val="none" w:sz="0" w:space="0" w:color="auto"/>
        <w:left w:val="none" w:sz="0" w:space="0" w:color="auto"/>
        <w:bottom w:val="none" w:sz="0" w:space="0" w:color="auto"/>
        <w:right w:val="none" w:sz="0" w:space="0" w:color="auto"/>
      </w:divBdr>
    </w:div>
    <w:div w:id="981926669">
      <w:bodyDiv w:val="1"/>
      <w:marLeft w:val="0"/>
      <w:marRight w:val="0"/>
      <w:marTop w:val="0"/>
      <w:marBottom w:val="0"/>
      <w:divBdr>
        <w:top w:val="none" w:sz="0" w:space="0" w:color="auto"/>
        <w:left w:val="none" w:sz="0" w:space="0" w:color="auto"/>
        <w:bottom w:val="none" w:sz="0" w:space="0" w:color="auto"/>
        <w:right w:val="none" w:sz="0" w:space="0" w:color="auto"/>
      </w:divBdr>
    </w:div>
    <w:div w:id="1043947121">
      <w:bodyDiv w:val="1"/>
      <w:marLeft w:val="0"/>
      <w:marRight w:val="0"/>
      <w:marTop w:val="0"/>
      <w:marBottom w:val="0"/>
      <w:divBdr>
        <w:top w:val="none" w:sz="0" w:space="0" w:color="auto"/>
        <w:left w:val="none" w:sz="0" w:space="0" w:color="auto"/>
        <w:bottom w:val="none" w:sz="0" w:space="0" w:color="auto"/>
        <w:right w:val="none" w:sz="0" w:space="0" w:color="auto"/>
      </w:divBdr>
    </w:div>
    <w:div w:id="1499882216">
      <w:bodyDiv w:val="1"/>
      <w:marLeft w:val="0"/>
      <w:marRight w:val="0"/>
      <w:marTop w:val="0"/>
      <w:marBottom w:val="0"/>
      <w:divBdr>
        <w:top w:val="none" w:sz="0" w:space="0" w:color="auto"/>
        <w:left w:val="none" w:sz="0" w:space="0" w:color="auto"/>
        <w:bottom w:val="none" w:sz="0" w:space="0" w:color="auto"/>
        <w:right w:val="none" w:sz="0" w:space="0" w:color="auto"/>
      </w:divBdr>
    </w:div>
    <w:div w:id="179466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8328D-461C-473B-993A-C6A992D1D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7635</Words>
  <Characters>4352</Characters>
  <Application>Microsoft Office Word</Application>
  <DocSecurity>0</DocSecurity>
  <Lines>36</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Sviatoslav</cp:lastModifiedBy>
  <cp:revision>3</cp:revision>
  <cp:lastPrinted>2026-03-18T15:26:00Z</cp:lastPrinted>
  <dcterms:created xsi:type="dcterms:W3CDTF">2026-03-20T09:36:00Z</dcterms:created>
  <dcterms:modified xsi:type="dcterms:W3CDTF">2026-03-23T09:54:00Z</dcterms:modified>
</cp:coreProperties>
</file>