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7"/>
        <w:jc w:val="center"/>
        <w:rPr/>
      </w:pPr>
      <w:r>
        <w:rPr/>
        <w:drawing>
          <wp:inline distT="0" distB="0" distL="0" distR="0">
            <wp:extent cx="428625" cy="609600"/>
            <wp:effectExtent l="0" t="0" r="0" b="0"/>
            <wp:docPr id="1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/>
      </w:pPr>
      <w:r>
        <w:rPr>
          <w:rFonts w:eastAsia="Calibri" w:cs="Times New Roman" w:ascii="Times New Roman" w:hAnsi="Times New Roman"/>
          <w:b/>
          <w:lang w:eastAsia="uk-UA"/>
        </w:rPr>
        <w:t>ТРОСТЯНЕЦЬКА СІЛЬСЬКА РАДА</w:t>
      </w:r>
    </w:p>
    <w:p>
      <w:pPr>
        <w:pStyle w:val="Standard"/>
        <w:jc w:val="center"/>
        <w:rPr/>
      </w:pPr>
      <w:r>
        <w:rPr>
          <w:rFonts w:eastAsia="Calibri" w:cs="Times New Roman" w:ascii="Times New Roman" w:hAnsi="Times New Roman"/>
          <w:b/>
          <w:lang w:eastAsia="uk-UA"/>
        </w:rPr>
        <w:t>СТРИЙСЬКОГО РАЙОНУ ЛЬВІВСЬКОЇ ОБЛАСТІ</w:t>
      </w:r>
    </w:p>
    <w:p>
      <w:pPr>
        <w:pStyle w:val="Standard"/>
        <w:keepNext w:val="true"/>
        <w:numPr>
          <w:ilvl w:val="0"/>
          <w:numId w:val="0"/>
        </w:numPr>
        <w:tabs>
          <w:tab w:val="clear" w:pos="708"/>
          <w:tab w:val="left" w:pos="765" w:leader="none"/>
        </w:tabs>
        <w:ind w:hanging="0" w:left="57"/>
        <w:jc w:val="center"/>
        <w:outlineLvl w:val="0"/>
        <w:rPr/>
      </w:pPr>
      <w:r>
        <w:rPr>
          <w:rFonts w:eastAsia="Calibri" w:cs="Times New Roman" w:ascii="Times New Roman" w:hAnsi="Times New Roman"/>
          <w:b/>
          <w:lang w:eastAsia="uk-UA"/>
        </w:rPr>
        <w:t>LХХІІІ сесія VIII скликання</w:t>
      </w:r>
    </w:p>
    <w:p>
      <w:pPr>
        <w:pStyle w:val="Standard"/>
        <w:keepNext w:val="true"/>
        <w:numPr>
          <w:ilvl w:val="0"/>
          <w:numId w:val="0"/>
        </w:numPr>
        <w:tabs>
          <w:tab w:val="left" w:pos="708" w:leader="none"/>
        </w:tabs>
        <w:spacing w:lineRule="atLeast" w:line="100"/>
        <w:ind w:hanging="0" w:left="0"/>
        <w:jc w:val="center"/>
        <w:outlineLvl w:val="0"/>
        <w:rPr>
          <w:rFonts w:ascii="Times New Roman" w:hAnsi="Times New Roman" w:eastAsia="SimSun" w:cs="Times New Roman"/>
          <w:b/>
          <w:lang w:val="ru-RU" w:eastAsia="ar-SA"/>
        </w:rPr>
      </w:pPr>
      <w:r>
        <w:rPr>
          <w:rFonts w:eastAsia="SimSun" w:cs="Times New Roman" w:ascii="Times New Roman" w:hAnsi="Times New Roman"/>
          <w:b/>
          <w:lang w:val="ru-RU" w:eastAsia="ar-SA"/>
        </w:rPr>
      </w:r>
    </w:p>
    <w:p>
      <w:pPr>
        <w:pStyle w:val="Standard"/>
        <w:jc w:val="center"/>
        <w:rPr/>
      </w:pPr>
      <w:r>
        <w:rPr>
          <w:rFonts w:eastAsia="SimSun" w:cs="Times New Roman" w:ascii="Times New Roman" w:hAnsi="Times New Roman"/>
          <w:b/>
          <w:lang w:val="ru-RU" w:eastAsia="ar-SA"/>
        </w:rPr>
        <w:t xml:space="preserve">Р І Ш Е Н Н Я  </w:t>
      </w:r>
    </w:p>
    <w:p>
      <w:pPr>
        <w:pStyle w:val="Standard"/>
        <w:rPr>
          <w:rFonts w:ascii="Times New Roman" w:hAnsi="Times New Roman" w:eastAsia="SimSun" w:cs="Times New Roman"/>
          <w:lang w:eastAsia="ar-SA"/>
        </w:rPr>
      </w:pPr>
      <w:r>
        <w:rPr>
          <w:rFonts w:eastAsia="SimSun" w:cs="Times New Roman" w:ascii="Times New Roman" w:hAnsi="Times New Roman"/>
          <w:lang w:eastAsia="ar-SA"/>
        </w:rPr>
      </w:r>
    </w:p>
    <w:p>
      <w:pPr>
        <w:pStyle w:val="Standard"/>
        <w:rPr/>
      </w:pPr>
      <w:r>
        <w:rPr>
          <w:rFonts w:eastAsia="SimSun" w:cs="Times New Roman" w:ascii="Times New Roman" w:hAnsi="Times New Roman"/>
          <w:lang w:val="ru-RU" w:eastAsia="ar-SA"/>
        </w:rPr>
        <w:t>19 березня 202</w:t>
      </w:r>
      <w:r>
        <w:rPr>
          <w:rFonts w:eastAsia="SimSun" w:cs="Times New Roman" w:ascii="Times New Roman" w:hAnsi="Times New Roman"/>
          <w:lang w:eastAsia="ar-SA"/>
        </w:rPr>
        <w:t>6</w:t>
      </w:r>
      <w:r>
        <w:rPr>
          <w:rFonts w:eastAsia="SimSun" w:cs="Times New Roman" w:ascii="Times New Roman" w:hAnsi="Times New Roman"/>
          <w:lang w:val="ru-RU" w:eastAsia="ar-SA"/>
        </w:rPr>
        <w:t xml:space="preserve"> року                                </w:t>
      </w:r>
      <w:r>
        <w:rPr>
          <w:rFonts w:eastAsia="SimSun" w:cs="Times New Roman" w:ascii="Times New Roman" w:hAnsi="Times New Roman"/>
          <w:lang w:eastAsia="ar-SA"/>
        </w:rPr>
        <w:t>с. Тростянець</w:t>
        <w:tab/>
        <w:tab/>
        <w:t xml:space="preserve">                                       № </w:t>
      </w:r>
      <w:r>
        <w:rPr>
          <w:rFonts w:eastAsia="SimSun" w:cs="Times New Roman" w:ascii="Times New Roman" w:hAnsi="Times New Roman"/>
          <w:lang w:eastAsia="ar-SA"/>
        </w:rPr>
        <w:t>4472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>Про передачу в оренду невитребуваної земельної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 xml:space="preserve">частки (паю) ФГ «Купчак Агро Бразерс» для ведення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 xml:space="preserve">товарного сільськогосподарського виробництва за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kern w:val="2"/>
          <w:sz w:val="24"/>
          <w:szCs w:val="24"/>
          <w:lang w:eastAsia="ar-SA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ar-SA"/>
        </w:rPr>
        <w:t>межами села Луб’яна</w:t>
      </w:r>
    </w:p>
    <w:p>
      <w:pPr>
        <w:pStyle w:val="Normal"/>
        <w:spacing w:lineRule="auto" w:line="240" w:before="0" w:after="0"/>
        <w:ind w:firstLine="5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Розглянувши клопотання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ar-SA"/>
        </w:rPr>
        <w:t>ФГ «Купчак Агро Бразерс» про надання в оренду земельної ділянки для ведення товарного сільськогосподарського виробництва за межами села Луб’яна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території Тростянецької сільської ради Стрийського району Львівської області, керуючись ст. 13 Закону України «Про порядок виділення в натурі (на місцевості) земельних ділянок власникам земельних часток (паїв)»,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пунктом 12 «Порядку організації робіт та методики розподілу земельних ділянок між власниками земельних часток (паїв)», затвердженого постановою Кабінету Міністрів України від 04.02.2004 № 122, відповідно до статей 12, 122 Земельного кодексу України, статті 26 Закону України «Про місцеве самоврядування в Україні», сільська рада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 и р і ш и л а:</w:t>
      </w:r>
      <w:bookmarkStart w:id="0" w:name="_GoBack"/>
      <w:bookmarkEnd w:id="0"/>
    </w:p>
    <w:p>
      <w:pPr>
        <w:pStyle w:val="Normal"/>
        <w:spacing w:lineRule="auto" w:line="240" w:before="0" w:after="0"/>
        <w:ind w:firstLine="5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Визначити земельну ділянку КН 4623081200:17:000:0124 площею 2,5951 га (не успадковану земельну частку (пай), як невитребуваний пай на території Тростянецької сільської ради, за межами населеного пункту с. Луб’яна.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Передати в оренду невитребувану земельну частку (пай) площею 2,5951 га                  КН 4623081200:17:000:0124 для ведення товарного сільськогосподарського виробництва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ar-SA"/>
        </w:rPr>
        <w:t xml:space="preserve">    ФГ «Купчак Агро Бразерс»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території Тростянецької сільської ради за межами населеного пункту с. Луб’яна строком на 7 (сім) років, або до прийняття спадкоємцем спадщини.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Встановити орендну плату за використання невитребуваної земельної частки (паю) у розмірі 12 (дванадцять) відсотків від нормативної грошової оцінки земель.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Укласти договір оренди на земельну ділянку передбачивши в ньому припинення договору оренди після закінчення сільськогосподарського року.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Контроль за виконанням рішення покласти 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7" w:before="0" w:after="0"/>
        <w:rPr>
          <w:rFonts w:ascii="Calibri" w:hAnsi="Calibri" w:eastAsia="Calibri" w:cs="Times New Roman"/>
          <w:b/>
        </w:rPr>
      </w:pPr>
      <w:r>
        <w:rPr>
          <w:rFonts w:eastAsia="Lucida Sans Unicode" w:cs="Times New Roman" w:ascii="Times New Roman" w:hAnsi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69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693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7693e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693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da3335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769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LibreOffice/25.8.5.2$Windows_X86_64 LibreOffice_project/9c8b85f387cc00a89945a79c9e6239f32e450ac2</Application>
  <AppVersion>15.0000</AppVersion>
  <Pages>1</Pages>
  <Words>317</Words>
  <Characters>2098</Characters>
  <CharactersWithSpaces>2631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2025-09-05T07:24:00Z</dcterms:created>
  <dc:creator>Admin</dc:creator>
  <dc:description/>
  <dc:language>uk-UA</dc:language>
  <cp:lastModifiedBy/>
  <cp:lastPrinted>2025-11-20T12:39:00Z</cp:lastPrinted>
  <dcterms:modified xsi:type="dcterms:W3CDTF">2026-03-20T12:31:02Z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