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64" w:rsidRDefault="005A2564" w:rsidP="005A2564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7EF7186" wp14:editId="77E2E197">
            <wp:extent cx="428625" cy="609600"/>
            <wp:effectExtent l="0" t="0" r="9525" b="0"/>
            <wp:docPr id="1" name="Рисунок 1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6F1E8A" w:rsidRDefault="002F5567" w:rsidP="006F1E8A">
      <w:pPr>
        <w:keepNext/>
        <w:tabs>
          <w:tab w:val="left" w:pos="708"/>
        </w:tabs>
        <w:ind w:left="57"/>
        <w:jc w:val="center"/>
        <w:outlineLvl w:val="0"/>
        <w:rPr>
          <w:b/>
          <w:lang w:eastAsia="uk-UA"/>
        </w:rPr>
      </w:pPr>
      <w:r>
        <w:rPr>
          <w:b/>
          <w:lang w:val="en-US" w:eastAsia="ru-RU"/>
        </w:rPr>
        <w:t>LXXIV</w:t>
      </w:r>
      <w:r w:rsidR="009B236C">
        <w:rPr>
          <w:b/>
          <w:lang w:eastAsia="ru-RU"/>
        </w:rPr>
        <w:t xml:space="preserve"> позачергова</w:t>
      </w:r>
      <w:r w:rsidR="006F1E8A">
        <w:rPr>
          <w:b/>
          <w:lang w:eastAsia="uk-UA"/>
        </w:rPr>
        <w:t xml:space="preserve"> сесія VIII скликання</w:t>
      </w:r>
    </w:p>
    <w:p w:rsidR="009B236C" w:rsidRPr="009B236C" w:rsidRDefault="009B236C" w:rsidP="006F1E8A">
      <w:pPr>
        <w:keepNext/>
        <w:tabs>
          <w:tab w:val="left" w:pos="708"/>
        </w:tabs>
        <w:ind w:left="57"/>
        <w:jc w:val="center"/>
        <w:outlineLvl w:val="0"/>
        <w:rPr>
          <w:rFonts w:eastAsia="SimSun"/>
          <w:b/>
          <w:kern w:val="2"/>
          <w:sz w:val="16"/>
          <w:szCs w:val="16"/>
          <w:lang w:val="ru-RU"/>
        </w:rPr>
      </w:pPr>
    </w:p>
    <w:p w:rsidR="005A2564" w:rsidRDefault="005A2564" w:rsidP="009B236C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5A2564" w:rsidRPr="009B236C" w:rsidRDefault="005A2564" w:rsidP="009B236C">
      <w:pPr>
        <w:ind w:right="-1" w:firstLine="0"/>
        <w:jc w:val="center"/>
        <w:rPr>
          <w:b/>
          <w:noProof/>
          <w:sz w:val="16"/>
          <w:szCs w:val="16"/>
        </w:rPr>
      </w:pPr>
    </w:p>
    <w:p w:rsidR="005A2564" w:rsidRPr="00B22FE1" w:rsidRDefault="006F1E8A" w:rsidP="005A2564">
      <w:pPr>
        <w:ind w:firstLine="0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 xml:space="preserve">  </w:t>
      </w:r>
      <w:r w:rsidR="00597B2C">
        <w:rPr>
          <w:sz w:val="26"/>
          <w:szCs w:val="26"/>
          <w:lang w:eastAsia="ru-RU"/>
        </w:rPr>
        <w:t xml:space="preserve"> </w:t>
      </w:r>
      <w:r w:rsidR="002F5567" w:rsidRPr="00395B3E">
        <w:rPr>
          <w:sz w:val="26"/>
          <w:szCs w:val="26"/>
          <w:lang w:val="ru-RU" w:eastAsia="ru-RU"/>
        </w:rPr>
        <w:t>17</w:t>
      </w:r>
      <w:r w:rsidR="002F5567">
        <w:rPr>
          <w:sz w:val="26"/>
          <w:szCs w:val="26"/>
          <w:lang w:eastAsia="ru-RU"/>
        </w:rPr>
        <w:t xml:space="preserve"> квітня</w:t>
      </w:r>
      <w:r w:rsidR="005A2564">
        <w:rPr>
          <w:sz w:val="26"/>
          <w:szCs w:val="26"/>
          <w:lang w:val="ru-RU" w:eastAsia="ru-RU"/>
        </w:rPr>
        <w:t xml:space="preserve"> 202</w:t>
      </w:r>
      <w:r w:rsidR="00361E18">
        <w:rPr>
          <w:sz w:val="26"/>
          <w:szCs w:val="26"/>
          <w:lang w:val="ru-RU" w:eastAsia="ru-RU"/>
        </w:rPr>
        <w:t>6</w:t>
      </w:r>
      <w:r w:rsidR="005A2564">
        <w:rPr>
          <w:sz w:val="26"/>
          <w:szCs w:val="26"/>
          <w:lang w:val="ru-RU" w:eastAsia="ru-RU"/>
        </w:rPr>
        <w:t xml:space="preserve"> року</w:t>
      </w:r>
      <w:r w:rsidR="005A2564">
        <w:rPr>
          <w:sz w:val="26"/>
          <w:szCs w:val="26"/>
          <w:lang w:val="ru-RU" w:eastAsia="ru-RU"/>
        </w:rPr>
        <w:tab/>
      </w:r>
      <w:r w:rsidR="005A2564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</w:t>
      </w:r>
      <w:r w:rsidR="003F2D0F" w:rsidRPr="00B22FE1">
        <w:rPr>
          <w:sz w:val="26"/>
          <w:szCs w:val="26"/>
          <w:lang w:val="ru-RU" w:eastAsia="ru-RU"/>
        </w:rPr>
        <w:t xml:space="preserve">      </w:t>
      </w:r>
      <w:r>
        <w:rPr>
          <w:sz w:val="26"/>
          <w:szCs w:val="26"/>
          <w:lang w:val="ru-RU" w:eastAsia="ru-RU"/>
        </w:rPr>
        <w:t xml:space="preserve"> </w:t>
      </w:r>
      <w:r w:rsidR="003F2D0F" w:rsidRPr="00B22FE1">
        <w:rPr>
          <w:sz w:val="26"/>
          <w:szCs w:val="26"/>
          <w:lang w:val="ru-RU" w:eastAsia="ru-RU"/>
        </w:rPr>
        <w:t xml:space="preserve">  </w:t>
      </w:r>
      <w:r>
        <w:rPr>
          <w:sz w:val="26"/>
          <w:szCs w:val="26"/>
          <w:lang w:val="ru-RU" w:eastAsia="ru-RU"/>
        </w:rPr>
        <w:t xml:space="preserve"> </w:t>
      </w:r>
      <w:r w:rsidR="005A2564">
        <w:rPr>
          <w:sz w:val="26"/>
          <w:szCs w:val="26"/>
          <w:lang w:val="ru-RU" w:eastAsia="ru-RU"/>
        </w:rPr>
        <w:t xml:space="preserve">с. </w:t>
      </w:r>
      <w:proofErr w:type="spellStart"/>
      <w:r w:rsidR="005A2564">
        <w:rPr>
          <w:sz w:val="26"/>
          <w:szCs w:val="26"/>
          <w:lang w:val="ru-RU" w:eastAsia="ru-RU"/>
        </w:rPr>
        <w:t>Т</w:t>
      </w:r>
      <w:bookmarkStart w:id="0" w:name="_GoBack"/>
      <w:bookmarkEnd w:id="0"/>
      <w:r w:rsidR="005A2564">
        <w:rPr>
          <w:sz w:val="26"/>
          <w:szCs w:val="26"/>
          <w:lang w:val="ru-RU" w:eastAsia="ru-RU"/>
        </w:rPr>
        <w:t>ростянець</w:t>
      </w:r>
      <w:proofErr w:type="spellEnd"/>
      <w:r w:rsidR="009B236C">
        <w:rPr>
          <w:sz w:val="26"/>
          <w:szCs w:val="26"/>
          <w:lang w:val="ru-RU" w:eastAsia="ru-RU"/>
        </w:rPr>
        <w:tab/>
      </w:r>
      <w:r w:rsidR="009B236C">
        <w:rPr>
          <w:sz w:val="26"/>
          <w:szCs w:val="26"/>
          <w:lang w:val="ru-RU" w:eastAsia="ru-RU"/>
        </w:rPr>
        <w:tab/>
      </w:r>
      <w:r w:rsidR="005A2564">
        <w:rPr>
          <w:sz w:val="26"/>
          <w:szCs w:val="26"/>
          <w:lang w:val="ru-RU" w:eastAsia="ru-RU"/>
        </w:rPr>
        <w:tab/>
      </w:r>
      <w:r w:rsidR="009B236C">
        <w:rPr>
          <w:sz w:val="26"/>
          <w:szCs w:val="26"/>
          <w:lang w:val="ru-RU" w:eastAsia="ru-RU"/>
        </w:rPr>
        <w:tab/>
      </w:r>
      <w:r w:rsidR="005A2564">
        <w:rPr>
          <w:sz w:val="26"/>
          <w:szCs w:val="26"/>
          <w:lang w:val="ru-RU" w:eastAsia="ru-RU"/>
        </w:rPr>
        <w:t>№</w:t>
      </w:r>
      <w:r w:rsidR="002F5567">
        <w:rPr>
          <w:sz w:val="26"/>
          <w:szCs w:val="26"/>
          <w:lang w:val="ru-RU" w:eastAsia="ru-RU"/>
        </w:rPr>
        <w:t xml:space="preserve"> 4503</w:t>
      </w:r>
    </w:p>
    <w:p w:rsidR="00262E84" w:rsidRPr="00D022A4" w:rsidRDefault="00262E84" w:rsidP="0026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262E84" w:rsidP="00262E84">
      <w:pPr>
        <w:rPr>
          <w:sz w:val="16"/>
          <w:szCs w:val="16"/>
        </w:rPr>
      </w:pPr>
      <w:r w:rsidRPr="009D18A7">
        <w:rPr>
          <w:sz w:val="16"/>
          <w:szCs w:val="16"/>
        </w:rPr>
        <w:t xml:space="preserve">    (код бюджету)</w:t>
      </w:r>
    </w:p>
    <w:p w:rsidR="00262E84" w:rsidRPr="00E14CEB" w:rsidRDefault="00262E84" w:rsidP="00262E84">
      <w:pPr>
        <w:rPr>
          <w:b/>
        </w:rPr>
      </w:pP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Pr="006F605F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361E18">
        <w:rPr>
          <w:b/>
        </w:rPr>
        <w:t>6</w:t>
      </w:r>
      <w:r w:rsidRPr="006F605F">
        <w:rPr>
          <w:b/>
        </w:rPr>
        <w:t xml:space="preserve"> рік</w:t>
      </w:r>
    </w:p>
    <w:p w:rsidR="00262E84" w:rsidRPr="009B236C" w:rsidRDefault="00262E84" w:rsidP="0002344B">
      <w:pPr>
        <w:jc w:val="center"/>
        <w:rPr>
          <w:b/>
          <w:sz w:val="16"/>
          <w:szCs w:val="16"/>
        </w:rPr>
      </w:pPr>
    </w:p>
    <w:p w:rsidR="0053329C" w:rsidRPr="009C599A" w:rsidRDefault="0053329C" w:rsidP="0053329C">
      <w:pPr>
        <w:rPr>
          <w:bCs/>
          <w:color w:val="0000FF"/>
          <w:sz w:val="16"/>
          <w:szCs w:val="16"/>
          <w:u w:val="single"/>
          <w:shd w:val="clear" w:color="auto" w:fill="FFFFFF"/>
          <w:vertAlign w:val="superscript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,п.7 ст.78, ст.101,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="00395B3E">
        <w:t xml:space="preserve"> розпоряджень голови ЛОВА</w:t>
      </w:r>
      <w:r w:rsidRPr="0026233F">
        <w:t xml:space="preserve"> </w:t>
      </w:r>
      <w:r w:rsidR="00395B3E">
        <w:t xml:space="preserve"> від 25.03.2026р. № 371/0/5-26ВА « Про перерозподіл субвенції на забезпечення діяльності фахівців із супроводу ветеранів», від 23.03.2026 року № 340/0/5-26ВА « Про розподіл субвенцій» </w:t>
      </w:r>
      <w:r>
        <w:rPr>
          <w:color w:val="252525"/>
        </w:rPr>
        <w:t xml:space="preserve">та  рекомендації </w:t>
      </w:r>
      <w:r w:rsidRPr="006913E7">
        <w:t xml:space="preserve">постійної комісії сільської ради з </w:t>
      </w:r>
      <w:r>
        <w:t xml:space="preserve">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>
        <w:t xml:space="preserve">, </w:t>
      </w:r>
      <w:r w:rsidRPr="009E3771">
        <w:t xml:space="preserve"> </w:t>
      </w:r>
      <w:r w:rsidRPr="006913E7">
        <w:t>сільська рада</w:t>
      </w:r>
    </w:p>
    <w:p w:rsidR="00EA6200" w:rsidRPr="009B236C" w:rsidRDefault="00EA6200" w:rsidP="00F81B61">
      <w:pPr>
        <w:rPr>
          <w:sz w:val="16"/>
          <w:szCs w:val="16"/>
        </w:rPr>
      </w:pPr>
    </w:p>
    <w:p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9B236C" w:rsidRPr="009B236C" w:rsidRDefault="009B236C" w:rsidP="00EA6200">
      <w:pPr>
        <w:ind w:firstLine="0"/>
        <w:jc w:val="center"/>
        <w:rPr>
          <w:b/>
          <w:sz w:val="16"/>
          <w:szCs w:val="16"/>
        </w:rPr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:rsidR="009267A0" w:rsidRPr="00EA6200" w:rsidRDefault="009267A0" w:rsidP="009267A0">
      <w:pPr>
        <w:ind w:firstLine="284"/>
      </w:pPr>
      <w:r w:rsidRPr="00EA6200">
        <w:t>У п.</w:t>
      </w:r>
      <w:r>
        <w:t xml:space="preserve"> </w:t>
      </w:r>
      <w:r w:rsidRPr="00EA6200">
        <w:t xml:space="preserve">1 </w:t>
      </w:r>
    </w:p>
    <w:p w:rsidR="009267A0" w:rsidRPr="00EA6200" w:rsidRDefault="009267A0" w:rsidP="009267A0">
      <w:pPr>
        <w:ind w:firstLine="284"/>
      </w:pPr>
      <w:r w:rsidRPr="00EA6200">
        <w:t>- в абзаці першому пункту 1 цифри «</w:t>
      </w:r>
      <w:r>
        <w:t>111 797 862,00</w:t>
      </w:r>
      <w:r w:rsidRPr="00EA6200">
        <w:t>», «</w:t>
      </w:r>
      <w:r>
        <w:t>110 543 600,00</w:t>
      </w:r>
      <w:r w:rsidRPr="00EA6200">
        <w:t>» та «</w:t>
      </w:r>
      <w:r>
        <w:t>1 254 262,00</w:t>
      </w:r>
      <w:r w:rsidRPr="00EA6200">
        <w:t>» замінити на цифри відповідно «</w:t>
      </w:r>
      <w:r>
        <w:t>146</w:t>
      </w:r>
      <w:r w:rsidR="002F5567">
        <w:t> 831 129</w:t>
      </w:r>
      <w:r>
        <w:t>,00</w:t>
      </w:r>
      <w:r w:rsidRPr="00EA6200">
        <w:t>», «</w:t>
      </w:r>
      <w:r>
        <w:t>145</w:t>
      </w:r>
      <w:r w:rsidR="002F5567">
        <w:t> 554 867</w:t>
      </w:r>
      <w:r>
        <w:t>,00</w:t>
      </w:r>
      <w:r w:rsidRPr="00EA6200">
        <w:t>» та «</w:t>
      </w:r>
      <w:r>
        <w:t>1 2</w:t>
      </w:r>
      <w:r w:rsidR="002F5567">
        <w:t>76</w:t>
      </w:r>
      <w:r>
        <w:t xml:space="preserve"> 262,00</w:t>
      </w:r>
      <w:r w:rsidRPr="00EA6200">
        <w:t>», згідно з додатком 1 до цього рішення</w:t>
      </w:r>
      <w:r>
        <w:t>;</w:t>
      </w:r>
    </w:p>
    <w:p w:rsidR="009267A0" w:rsidRPr="00CB058F" w:rsidRDefault="009267A0" w:rsidP="009267A0">
      <w:pPr>
        <w:ind w:firstLine="284"/>
      </w:pPr>
      <w:r>
        <w:t>- в абзаці третьому пункту 1 цифри «770 000,00» замінити на цифри «</w:t>
      </w:r>
      <w:r w:rsidR="000E70FE">
        <w:t>3057575,</w:t>
      </w:r>
      <w:r w:rsidR="00CB2586">
        <w:t>00</w:t>
      </w:r>
      <w:r>
        <w:t>»</w:t>
      </w:r>
      <w:r w:rsidRPr="001F78E0">
        <w:t xml:space="preserve">, </w:t>
      </w:r>
      <w:r>
        <w:t xml:space="preserve">згідно з додатком </w:t>
      </w:r>
      <w:r>
        <w:rPr>
          <w:bCs/>
        </w:rPr>
        <w:t>2 до цього рішення;</w:t>
      </w:r>
    </w:p>
    <w:p w:rsidR="009267A0" w:rsidRDefault="009267A0" w:rsidP="009267A0">
      <w:pPr>
        <w:ind w:firstLine="284"/>
      </w:pPr>
      <w:r>
        <w:rPr>
          <w:bCs/>
        </w:rPr>
        <w:t xml:space="preserve">- </w:t>
      </w:r>
      <w:r>
        <w:t>в абзаці четвертому пункту 1 цифри «770 000,00» замінити на цифри «</w:t>
      </w:r>
      <w:r w:rsidR="000E70FE">
        <w:t>3057575,00</w:t>
      </w:r>
      <w:r>
        <w:t>,00»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:rsidR="009267A0" w:rsidRDefault="009267A0" w:rsidP="009267A0">
      <w:pPr>
        <w:ind w:firstLine="284"/>
      </w:pPr>
      <w:r w:rsidRPr="00EA6200">
        <w:t>- в абзаці другому пункту 1 цифри «</w:t>
      </w:r>
      <w:r>
        <w:t>111 797 862,00</w:t>
      </w:r>
      <w:r w:rsidRPr="00EA6200">
        <w:t>», «</w:t>
      </w:r>
      <w:r>
        <w:t>109 773 600,00</w:t>
      </w:r>
      <w:r w:rsidRPr="00EA6200">
        <w:t>» та «</w:t>
      </w:r>
      <w:r>
        <w:t>2 024 262,00</w:t>
      </w:r>
      <w:r w:rsidRPr="00EA6200">
        <w:t>» замінити на цифри відповідно «</w:t>
      </w:r>
      <w:r>
        <w:t>160</w:t>
      </w:r>
      <w:r w:rsidR="000E70FE">
        <w:t> 525 569,00</w:t>
      </w:r>
      <w:r w:rsidRPr="00EA6200">
        <w:t>», «</w:t>
      </w:r>
      <w:r w:rsidR="000E70FE">
        <w:t>153 048 732,00</w:t>
      </w:r>
      <w:r w:rsidRPr="00EA6200">
        <w:t>» та «</w:t>
      </w:r>
      <w:r w:rsidR="000E70FE">
        <w:t>7 476 837,00</w:t>
      </w:r>
      <w:r w:rsidRPr="00EA6200">
        <w:t xml:space="preserve">» та доповнити словами «в тому числі бюджет розвитку </w:t>
      </w:r>
      <w:r w:rsidR="000E70FE">
        <w:t>6 222 575,00</w:t>
      </w:r>
      <w:r w:rsidRPr="00EA6200">
        <w:t xml:space="preserve"> грн»</w:t>
      </w:r>
      <w:r>
        <w:t>;</w:t>
      </w:r>
    </w:p>
    <w:p w:rsidR="00262E84" w:rsidRDefault="00BC5A26" w:rsidP="00EA6200">
      <w:pPr>
        <w:ind w:firstLine="284"/>
        <w:rPr>
          <w:bCs/>
        </w:rPr>
      </w:pPr>
      <w:r>
        <w:rPr>
          <w:bCs/>
        </w:rPr>
        <w:t xml:space="preserve"> </w:t>
      </w:r>
      <w:r w:rsidR="00262E84" w:rsidRPr="00EA6200">
        <w:rPr>
          <w:bCs/>
        </w:rPr>
        <w:t>У п.</w:t>
      </w:r>
      <w:r w:rsidR="00EA6200">
        <w:rPr>
          <w:bCs/>
        </w:rPr>
        <w:t xml:space="preserve"> </w:t>
      </w:r>
      <w:r w:rsidR="00262E84"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="00262E84"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="00262E84" w:rsidRPr="00EA6200">
        <w:rPr>
          <w:bCs/>
        </w:rPr>
        <w:t xml:space="preserve"> рік у розрізі відповідальних виконавців за бюджетними програмами, згідно з додатком №</w:t>
      </w:r>
      <w:r w:rsidR="00EA6200">
        <w:rPr>
          <w:bCs/>
        </w:rPr>
        <w:t xml:space="preserve"> </w:t>
      </w:r>
      <w:r w:rsidR="009267A0">
        <w:rPr>
          <w:bCs/>
        </w:rPr>
        <w:t>3</w:t>
      </w:r>
      <w:r w:rsidR="00262E84" w:rsidRPr="00EA6200">
        <w:rPr>
          <w:bCs/>
        </w:rPr>
        <w:t xml:space="preserve"> до цього рішення.</w:t>
      </w:r>
    </w:p>
    <w:p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>У п. 3 внести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 xml:space="preserve">обсягу міжбюджетних трансфертів, згідно з додатком № </w:t>
      </w:r>
      <w:r w:rsidR="009267A0">
        <w:rPr>
          <w:color w:val="000000"/>
          <w:spacing w:val="3"/>
          <w:lang w:val="ru-RU"/>
        </w:rPr>
        <w:t>4</w:t>
      </w:r>
      <w:r>
        <w:rPr>
          <w:color w:val="000000"/>
          <w:spacing w:val="3"/>
        </w:rPr>
        <w:t xml:space="preserve"> до цього рішення.</w:t>
      </w:r>
    </w:p>
    <w:p w:rsidR="009267A0" w:rsidRDefault="009267A0" w:rsidP="009267A0">
      <w:pPr>
        <w:ind w:firstLine="0"/>
        <w:rPr>
          <w:szCs w:val="28"/>
        </w:rPr>
      </w:pPr>
      <w:r>
        <w:rPr>
          <w:color w:val="000000"/>
          <w:spacing w:val="3"/>
        </w:rPr>
        <w:t xml:space="preserve">     У п. 4 </w:t>
      </w:r>
      <w:r>
        <w:rPr>
          <w:szCs w:val="28"/>
        </w:rPr>
        <w:t xml:space="preserve">внести зміни на 2026 </w:t>
      </w:r>
      <w:r w:rsidRPr="008F705D">
        <w:rPr>
          <w:szCs w:val="28"/>
        </w:rPr>
        <w:t>рік</w:t>
      </w:r>
      <w:r>
        <w:rPr>
          <w:szCs w:val="28"/>
        </w:rPr>
        <w:t xml:space="preserve"> до </w:t>
      </w:r>
      <w:r w:rsidRPr="008F705D">
        <w:rPr>
          <w:szCs w:val="28"/>
        </w:rPr>
        <w:t xml:space="preserve"> </w:t>
      </w:r>
      <w:r>
        <w:rPr>
          <w:szCs w:val="28"/>
        </w:rPr>
        <w:t xml:space="preserve">обсягу  публічних інвестицій у розрізі публічних інвестиційних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та програм публічних інвестицій, згідно з додатком 5</w:t>
      </w:r>
      <w:r w:rsidRPr="008F705D">
        <w:rPr>
          <w:szCs w:val="28"/>
        </w:rPr>
        <w:t xml:space="preserve"> до цього рішення.</w:t>
      </w:r>
    </w:p>
    <w:p w:rsidR="00BD7095" w:rsidRDefault="00BD7095" w:rsidP="00BD7095">
      <w:pPr>
        <w:ind w:firstLine="284"/>
      </w:pPr>
      <w:r w:rsidRPr="002A78F4">
        <w:t>У п.</w:t>
      </w:r>
      <w:r>
        <w:t xml:space="preserve"> 5</w:t>
      </w:r>
      <w:r>
        <w:rPr>
          <w:b/>
        </w:rPr>
        <w:t xml:space="preserve"> </w:t>
      </w:r>
      <w:r>
        <w:t xml:space="preserve">внести зміни на 2026 рік до переліку місцевих (регіональних) програм, які будуть фінансуватися за рахунок сільського бюджету згідно з додатком № </w:t>
      </w:r>
      <w:r w:rsidR="009267A0">
        <w:t>6</w:t>
      </w:r>
      <w:r>
        <w:t xml:space="preserve"> до цього рішення.</w:t>
      </w:r>
    </w:p>
    <w:p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11CB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9267A0">
        <w:rPr>
          <w:color w:val="000000"/>
          <w:spacing w:val="3"/>
        </w:rPr>
        <w:t xml:space="preserve"> 6</w:t>
      </w:r>
      <w:r w:rsidR="000E70FE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EA6200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7230CB" w:rsidRDefault="007230CB" w:rsidP="00EA6200">
      <w:pPr>
        <w:ind w:firstLine="0"/>
        <w:rPr>
          <w:b/>
          <w:szCs w:val="28"/>
        </w:rPr>
      </w:pPr>
    </w:p>
    <w:p w:rsidR="00597B2C" w:rsidRDefault="00597B2C" w:rsidP="00EA6200">
      <w:pPr>
        <w:ind w:firstLine="0"/>
        <w:rPr>
          <w:b/>
          <w:szCs w:val="28"/>
        </w:rPr>
      </w:pPr>
    </w:p>
    <w:p w:rsidR="006A6297" w:rsidRDefault="00597B2C" w:rsidP="00EA6200">
      <w:pPr>
        <w:ind w:firstLine="0"/>
      </w:pPr>
      <w:r>
        <w:rPr>
          <w:b/>
          <w:szCs w:val="28"/>
        </w:rPr>
        <w:t xml:space="preserve">    Сільський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A6200">
        <w:rPr>
          <w:b/>
          <w:szCs w:val="28"/>
        </w:rPr>
        <w:tab/>
      </w:r>
      <w:r w:rsidR="00E60508">
        <w:rPr>
          <w:b/>
          <w:szCs w:val="28"/>
        </w:rPr>
        <w:t>Михайло ЦИХУЛЯК</w:t>
      </w:r>
    </w:p>
    <w:sectPr w:rsidR="006A6297" w:rsidSect="007230CB">
      <w:pgSz w:w="11906" w:h="16838"/>
      <w:pgMar w:top="426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0E70FE"/>
    <w:rsid w:val="00104404"/>
    <w:rsid w:val="00120C64"/>
    <w:rsid w:val="001A1EF5"/>
    <w:rsid w:val="001B0994"/>
    <w:rsid w:val="001E5B4B"/>
    <w:rsid w:val="00262E84"/>
    <w:rsid w:val="002F5567"/>
    <w:rsid w:val="00361E18"/>
    <w:rsid w:val="00395B3E"/>
    <w:rsid w:val="003A2776"/>
    <w:rsid w:val="003F2D0F"/>
    <w:rsid w:val="004563B2"/>
    <w:rsid w:val="00472DA2"/>
    <w:rsid w:val="004B4C33"/>
    <w:rsid w:val="0053215A"/>
    <w:rsid w:val="0053329C"/>
    <w:rsid w:val="00597B2C"/>
    <w:rsid w:val="005A2564"/>
    <w:rsid w:val="00693F36"/>
    <w:rsid w:val="006A6297"/>
    <w:rsid w:val="006D0F40"/>
    <w:rsid w:val="006F1361"/>
    <w:rsid w:val="006F1E8A"/>
    <w:rsid w:val="00705F24"/>
    <w:rsid w:val="007230CB"/>
    <w:rsid w:val="007F1C9E"/>
    <w:rsid w:val="008222C9"/>
    <w:rsid w:val="009267A0"/>
    <w:rsid w:val="009330ED"/>
    <w:rsid w:val="009B236C"/>
    <w:rsid w:val="009C599A"/>
    <w:rsid w:val="00A16AEF"/>
    <w:rsid w:val="00A263A2"/>
    <w:rsid w:val="00A44943"/>
    <w:rsid w:val="00A85AF3"/>
    <w:rsid w:val="00B22FE1"/>
    <w:rsid w:val="00BB065A"/>
    <w:rsid w:val="00BC5A26"/>
    <w:rsid w:val="00BD7095"/>
    <w:rsid w:val="00BF1009"/>
    <w:rsid w:val="00C56B41"/>
    <w:rsid w:val="00C66F02"/>
    <w:rsid w:val="00CB1CDB"/>
    <w:rsid w:val="00CB2586"/>
    <w:rsid w:val="00CF6F69"/>
    <w:rsid w:val="00D05722"/>
    <w:rsid w:val="00D12A1E"/>
    <w:rsid w:val="00E10C49"/>
    <w:rsid w:val="00E12855"/>
    <w:rsid w:val="00E178AF"/>
    <w:rsid w:val="00E50A4E"/>
    <w:rsid w:val="00E60508"/>
    <w:rsid w:val="00EA6200"/>
    <w:rsid w:val="00EE69FE"/>
    <w:rsid w:val="00F245E7"/>
    <w:rsid w:val="00F34D36"/>
    <w:rsid w:val="00F41180"/>
    <w:rsid w:val="00F551BA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8300"/>
  <w15:docId w15:val="{8F02A3F5-2927-45A3-B624-68BA9A2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72E8-A144-490D-814D-60B9D266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9</cp:revision>
  <cp:lastPrinted>2025-01-20T09:45:00Z</cp:lastPrinted>
  <dcterms:created xsi:type="dcterms:W3CDTF">2026-02-10T15:23:00Z</dcterms:created>
  <dcterms:modified xsi:type="dcterms:W3CDTF">2026-04-17T12:24:00Z</dcterms:modified>
</cp:coreProperties>
</file>