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42E" w:rsidRPr="00B9542E" w:rsidRDefault="00B9542E" w:rsidP="00B9542E">
      <w:pPr>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B9542E">
        <w:rPr>
          <w:rFonts w:ascii="Liberation Serif" w:eastAsia="NSimSun" w:hAnsi="Liberation Serif" w:cs="Lucida Sans"/>
          <w:noProof/>
          <w:kern w:val="3"/>
          <w:sz w:val="24"/>
          <w:szCs w:val="24"/>
          <w:lang w:eastAsia="uk-UA"/>
        </w:rPr>
        <w:drawing>
          <wp:inline distT="0" distB="0" distL="0" distR="0" wp14:anchorId="6DE86615" wp14:editId="07A11869">
            <wp:extent cx="428762" cy="609484"/>
            <wp:effectExtent l="0" t="0" r="9388" b="116"/>
            <wp:docPr id="2" name="Рисунок 2" descr="Описание: Описание: Описание: Описание: Описание: Описание: Описание: t213700_img_005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contrast="12000"/>
                      <a:alphaModFix/>
                    </a:blip>
                    <a:srcRect/>
                    <a:stretch>
                      <a:fillRect/>
                    </a:stretch>
                  </pic:blipFill>
                  <pic:spPr>
                    <a:xfrm>
                      <a:off x="0" y="0"/>
                      <a:ext cx="428762" cy="609484"/>
                    </a:xfrm>
                    <a:prstGeom prst="rect">
                      <a:avLst/>
                    </a:prstGeom>
                    <a:noFill/>
                    <a:ln>
                      <a:noFill/>
                      <a:prstDash/>
                    </a:ln>
                  </pic:spPr>
                </pic:pic>
              </a:graphicData>
            </a:graphic>
          </wp:inline>
        </w:drawing>
      </w:r>
    </w:p>
    <w:p w:rsidR="00B9542E" w:rsidRPr="00B9542E" w:rsidRDefault="00B9542E" w:rsidP="00B9542E">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B9542E">
        <w:rPr>
          <w:rFonts w:ascii="Times New Roman" w:eastAsia="Calibri" w:hAnsi="Times New Roman" w:cs="Times New Roman"/>
          <w:b/>
          <w:kern w:val="3"/>
          <w:sz w:val="24"/>
          <w:szCs w:val="24"/>
          <w:lang w:eastAsia="uk-UA" w:bidi="hi-IN"/>
        </w:rPr>
        <w:t>ТРОСТЯНЕЦЬКА СІЛЬСЬКА РАДА</w:t>
      </w:r>
    </w:p>
    <w:p w:rsidR="00B9542E" w:rsidRPr="00B9542E" w:rsidRDefault="00B9542E" w:rsidP="00B9542E">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B9542E">
        <w:rPr>
          <w:rFonts w:ascii="Times New Roman" w:eastAsia="Calibri" w:hAnsi="Times New Roman" w:cs="Times New Roman"/>
          <w:b/>
          <w:kern w:val="3"/>
          <w:sz w:val="24"/>
          <w:szCs w:val="24"/>
          <w:lang w:eastAsia="uk-UA" w:bidi="hi-IN"/>
        </w:rPr>
        <w:t>СТРИЙСЬКОГО РАЙОНУ ЛЬВІВСЬКОЇ ОБЛАСТІ</w:t>
      </w:r>
    </w:p>
    <w:p w:rsidR="00B9542E" w:rsidRPr="00B9542E" w:rsidRDefault="003F0306" w:rsidP="00B9542E">
      <w:pPr>
        <w:keepNext/>
        <w:tabs>
          <w:tab w:val="left" w:pos="822"/>
        </w:tabs>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Pr>
          <w:rFonts w:ascii="Times New Roman" w:eastAsia="Calibri" w:hAnsi="Times New Roman" w:cs="Times New Roman"/>
          <w:b/>
          <w:kern w:val="3"/>
          <w:sz w:val="24"/>
          <w:szCs w:val="24"/>
          <w:lang w:eastAsia="uk-UA" w:bidi="hi-IN"/>
        </w:rPr>
        <w:t>LХХ</w:t>
      </w:r>
      <w:r w:rsidR="00B9542E" w:rsidRPr="00B9542E">
        <w:rPr>
          <w:rFonts w:ascii="Times New Roman" w:eastAsia="Calibri" w:hAnsi="Times New Roman" w:cs="Times New Roman"/>
          <w:b/>
          <w:kern w:val="3"/>
          <w:sz w:val="24"/>
          <w:szCs w:val="24"/>
          <w:lang w:val="en-US" w:eastAsia="uk-UA" w:bidi="hi-IN"/>
        </w:rPr>
        <w:t>V</w:t>
      </w:r>
      <w:r w:rsidR="00B9542E" w:rsidRPr="00B9542E">
        <w:rPr>
          <w:rFonts w:ascii="Times New Roman" w:eastAsia="Calibri" w:hAnsi="Times New Roman" w:cs="Times New Roman"/>
          <w:b/>
          <w:kern w:val="3"/>
          <w:sz w:val="24"/>
          <w:szCs w:val="24"/>
          <w:lang w:eastAsia="uk-UA" w:bidi="hi-IN"/>
        </w:rPr>
        <w:t xml:space="preserve"> сесія VIII скликання</w:t>
      </w:r>
    </w:p>
    <w:p w:rsidR="00B9542E" w:rsidRPr="00B9542E" w:rsidRDefault="00B9542E" w:rsidP="00B9542E">
      <w:pPr>
        <w:keepNext/>
        <w:tabs>
          <w:tab w:val="left" w:pos="708"/>
        </w:tabs>
        <w:suppressAutoHyphens/>
        <w:autoSpaceDN w:val="0"/>
        <w:spacing w:after="0" w:line="100" w:lineRule="atLeast"/>
        <w:jc w:val="center"/>
        <w:textAlignment w:val="baseline"/>
        <w:rPr>
          <w:rFonts w:ascii="Times New Roman" w:eastAsia="SimSun" w:hAnsi="Times New Roman" w:cs="Times New Roman"/>
          <w:b/>
          <w:kern w:val="3"/>
          <w:sz w:val="24"/>
          <w:szCs w:val="24"/>
          <w:lang w:val="ru-RU" w:eastAsia="ar-SA" w:bidi="hi-IN"/>
        </w:rPr>
      </w:pPr>
    </w:p>
    <w:p w:rsidR="00B9542E" w:rsidRPr="00B9542E" w:rsidRDefault="00B9542E" w:rsidP="00B9542E">
      <w:pPr>
        <w:suppressAutoHyphens/>
        <w:autoSpaceDN w:val="0"/>
        <w:spacing w:after="0" w:line="240" w:lineRule="auto"/>
        <w:jc w:val="center"/>
        <w:textAlignment w:val="baseline"/>
        <w:rPr>
          <w:rFonts w:ascii="Times New Roman" w:eastAsia="SimSun" w:hAnsi="Times New Roman" w:cs="Times New Roman"/>
          <w:b/>
          <w:kern w:val="3"/>
          <w:sz w:val="24"/>
          <w:szCs w:val="24"/>
          <w:lang w:val="ru-RU" w:eastAsia="ar-SA" w:bidi="hi-IN"/>
        </w:rPr>
      </w:pPr>
      <w:r w:rsidRPr="00B9542E">
        <w:rPr>
          <w:rFonts w:ascii="Times New Roman" w:eastAsia="SimSun" w:hAnsi="Times New Roman" w:cs="Times New Roman"/>
          <w:b/>
          <w:kern w:val="3"/>
          <w:sz w:val="24"/>
          <w:szCs w:val="24"/>
          <w:lang w:val="ru-RU" w:eastAsia="ar-SA" w:bidi="hi-IN"/>
        </w:rPr>
        <w:t xml:space="preserve">Р І Ш Е Н </w:t>
      </w:r>
      <w:proofErr w:type="spellStart"/>
      <w:r w:rsidRPr="00B9542E">
        <w:rPr>
          <w:rFonts w:ascii="Times New Roman" w:eastAsia="SimSun" w:hAnsi="Times New Roman" w:cs="Times New Roman"/>
          <w:b/>
          <w:kern w:val="3"/>
          <w:sz w:val="24"/>
          <w:szCs w:val="24"/>
          <w:lang w:val="ru-RU" w:eastAsia="ar-SA" w:bidi="hi-IN"/>
        </w:rPr>
        <w:t>Н</w:t>
      </w:r>
      <w:proofErr w:type="spellEnd"/>
      <w:r w:rsidRPr="00B9542E">
        <w:rPr>
          <w:rFonts w:ascii="Times New Roman" w:eastAsia="SimSun" w:hAnsi="Times New Roman" w:cs="Times New Roman"/>
          <w:b/>
          <w:kern w:val="3"/>
          <w:sz w:val="24"/>
          <w:szCs w:val="24"/>
          <w:lang w:val="ru-RU" w:eastAsia="ar-SA" w:bidi="hi-IN"/>
        </w:rPr>
        <w:t xml:space="preserve"> Я  </w:t>
      </w:r>
    </w:p>
    <w:p w:rsidR="00B9542E" w:rsidRPr="00B9542E" w:rsidRDefault="00B9542E" w:rsidP="00B9542E">
      <w:pPr>
        <w:suppressAutoHyphens/>
        <w:autoSpaceDN w:val="0"/>
        <w:spacing w:after="0" w:line="240" w:lineRule="auto"/>
        <w:textAlignment w:val="baseline"/>
        <w:rPr>
          <w:rFonts w:ascii="Times New Roman" w:eastAsia="SimSun" w:hAnsi="Times New Roman" w:cs="Times New Roman"/>
          <w:kern w:val="3"/>
          <w:sz w:val="24"/>
          <w:szCs w:val="24"/>
          <w:lang w:eastAsia="ar-SA" w:bidi="hi-IN"/>
        </w:rPr>
      </w:pPr>
    </w:p>
    <w:p w:rsidR="00B9542E" w:rsidRPr="00B9542E" w:rsidRDefault="003F0306" w:rsidP="00B9542E">
      <w:pPr>
        <w:suppressAutoHyphens/>
        <w:autoSpaceDN w:val="0"/>
        <w:spacing w:after="0" w:line="240" w:lineRule="auto"/>
        <w:jc w:val="both"/>
        <w:textAlignment w:val="baseline"/>
        <w:rPr>
          <w:rFonts w:ascii="Times New Roman" w:eastAsia="SimSun" w:hAnsi="Times New Roman" w:cs="Times New Roman"/>
          <w:kern w:val="3"/>
          <w:sz w:val="24"/>
          <w:szCs w:val="24"/>
          <w:lang w:eastAsia="ar-SA" w:bidi="hi-IN"/>
        </w:rPr>
      </w:pPr>
      <w:r>
        <w:rPr>
          <w:rFonts w:ascii="Times New Roman" w:eastAsia="SimSun" w:hAnsi="Times New Roman" w:cs="Times New Roman"/>
          <w:kern w:val="3"/>
          <w:sz w:val="24"/>
          <w:szCs w:val="24"/>
          <w:lang w:eastAsia="ar-SA" w:bidi="hi-IN"/>
        </w:rPr>
        <w:t>27 травня</w:t>
      </w:r>
      <w:r w:rsidR="00B9542E" w:rsidRPr="00B9542E">
        <w:rPr>
          <w:rFonts w:ascii="Times New Roman" w:eastAsia="SimSun" w:hAnsi="Times New Roman" w:cs="Times New Roman"/>
          <w:kern w:val="3"/>
          <w:sz w:val="24"/>
          <w:szCs w:val="24"/>
          <w:lang w:val="ru-RU" w:eastAsia="ar-SA" w:bidi="hi-IN"/>
        </w:rPr>
        <w:t xml:space="preserve"> 202</w:t>
      </w:r>
      <w:r w:rsidR="00B9542E" w:rsidRPr="00B9542E">
        <w:rPr>
          <w:rFonts w:ascii="Times New Roman" w:eastAsia="SimSun" w:hAnsi="Times New Roman" w:cs="Times New Roman"/>
          <w:kern w:val="3"/>
          <w:sz w:val="24"/>
          <w:szCs w:val="24"/>
          <w:lang w:eastAsia="ar-SA" w:bidi="hi-IN"/>
        </w:rPr>
        <w:t>6</w:t>
      </w:r>
      <w:r w:rsidR="00B9542E" w:rsidRPr="00B9542E">
        <w:rPr>
          <w:rFonts w:ascii="Times New Roman" w:eastAsia="SimSun" w:hAnsi="Times New Roman" w:cs="Times New Roman"/>
          <w:kern w:val="3"/>
          <w:sz w:val="24"/>
          <w:szCs w:val="24"/>
          <w:lang w:val="ru-RU" w:eastAsia="ar-SA" w:bidi="hi-IN"/>
        </w:rPr>
        <w:t xml:space="preserve"> року           </w:t>
      </w:r>
      <w:r>
        <w:rPr>
          <w:rFonts w:ascii="Times New Roman" w:eastAsia="SimSun" w:hAnsi="Times New Roman" w:cs="Times New Roman"/>
          <w:kern w:val="3"/>
          <w:sz w:val="24"/>
          <w:szCs w:val="24"/>
          <w:lang w:val="ru-RU" w:eastAsia="ar-SA" w:bidi="hi-IN"/>
        </w:rPr>
        <w:t xml:space="preserve">                      </w:t>
      </w:r>
      <w:r w:rsidR="00B9542E" w:rsidRPr="00B9542E">
        <w:rPr>
          <w:rFonts w:ascii="Times New Roman" w:eastAsia="SimSun" w:hAnsi="Times New Roman" w:cs="Times New Roman"/>
          <w:kern w:val="3"/>
          <w:sz w:val="24"/>
          <w:szCs w:val="24"/>
          <w:lang w:eastAsia="ar-SA" w:bidi="hi-IN"/>
        </w:rPr>
        <w:t>с. Тростянець</w:t>
      </w:r>
      <w:r w:rsidR="00B9542E" w:rsidRPr="00B9542E">
        <w:rPr>
          <w:rFonts w:ascii="Times New Roman" w:eastAsia="SimSun" w:hAnsi="Times New Roman" w:cs="Times New Roman"/>
          <w:kern w:val="3"/>
          <w:sz w:val="24"/>
          <w:szCs w:val="24"/>
          <w:lang w:eastAsia="ar-SA" w:bidi="hi-IN"/>
        </w:rPr>
        <w:tab/>
      </w:r>
      <w:r w:rsidR="00B9542E" w:rsidRPr="00B9542E">
        <w:rPr>
          <w:rFonts w:ascii="Times New Roman" w:eastAsia="SimSun" w:hAnsi="Times New Roman" w:cs="Times New Roman"/>
          <w:kern w:val="3"/>
          <w:sz w:val="24"/>
          <w:szCs w:val="24"/>
          <w:lang w:eastAsia="ar-SA" w:bidi="hi-IN"/>
        </w:rPr>
        <w:tab/>
        <w:t xml:space="preserve">                                     </w:t>
      </w:r>
      <w:r w:rsidR="00383361">
        <w:rPr>
          <w:rFonts w:ascii="Times New Roman" w:eastAsia="SimSun" w:hAnsi="Times New Roman" w:cs="Times New Roman"/>
          <w:kern w:val="3"/>
          <w:sz w:val="24"/>
          <w:szCs w:val="24"/>
          <w:lang w:eastAsia="ar-SA" w:bidi="hi-IN"/>
        </w:rPr>
        <w:t xml:space="preserve">  </w:t>
      </w:r>
      <w:r w:rsidR="00B9542E" w:rsidRPr="00B9542E">
        <w:rPr>
          <w:rFonts w:ascii="Times New Roman" w:eastAsia="SimSun" w:hAnsi="Times New Roman" w:cs="Times New Roman"/>
          <w:kern w:val="3"/>
          <w:sz w:val="24"/>
          <w:szCs w:val="24"/>
          <w:lang w:eastAsia="ar-SA" w:bidi="hi-IN"/>
        </w:rPr>
        <w:t xml:space="preserve">№ </w:t>
      </w:r>
      <w:r w:rsidR="00383361">
        <w:rPr>
          <w:rFonts w:ascii="Times New Roman" w:eastAsia="SimSun" w:hAnsi="Times New Roman" w:cs="Times New Roman"/>
          <w:kern w:val="3"/>
          <w:sz w:val="24"/>
          <w:szCs w:val="24"/>
          <w:lang w:eastAsia="ar-SA" w:bidi="hi-IN"/>
        </w:rPr>
        <w:t>4562</w:t>
      </w:r>
    </w:p>
    <w:p w:rsidR="00B9542E" w:rsidRPr="00B9542E" w:rsidRDefault="00B9542E" w:rsidP="00B9542E">
      <w:pPr>
        <w:suppressAutoHyphens/>
        <w:spacing w:after="0" w:line="240" w:lineRule="auto"/>
        <w:jc w:val="both"/>
        <w:rPr>
          <w:rFonts w:ascii="Times New Roman" w:eastAsia="Times New Roman" w:hAnsi="Times New Roman" w:cs="Times New Roman"/>
          <w:b/>
          <w:i/>
          <w:sz w:val="24"/>
          <w:szCs w:val="24"/>
          <w:lang w:eastAsia="ru-RU"/>
        </w:rPr>
      </w:pPr>
    </w:p>
    <w:p w:rsidR="00B9542E" w:rsidRPr="00B9542E" w:rsidRDefault="00B9542E" w:rsidP="00B9542E">
      <w:pPr>
        <w:suppressAutoHyphens/>
        <w:spacing w:after="0" w:line="240" w:lineRule="auto"/>
        <w:ind w:right="4677"/>
        <w:jc w:val="both"/>
        <w:rPr>
          <w:rFonts w:ascii="Times New Roman" w:eastAsia="Times New Roman" w:hAnsi="Times New Roman" w:cs="Times New Roman"/>
          <w:b/>
          <w:i/>
          <w:sz w:val="24"/>
          <w:szCs w:val="24"/>
          <w:lang w:eastAsia="ru-RU"/>
        </w:rPr>
      </w:pPr>
      <w:r w:rsidRPr="00B9542E">
        <w:rPr>
          <w:rFonts w:ascii="Times New Roman" w:eastAsia="Times New Roman" w:hAnsi="Times New Roman" w:cs="Times New Roman"/>
          <w:b/>
          <w:sz w:val="24"/>
          <w:szCs w:val="24"/>
          <w:lang w:eastAsia="ru-RU"/>
        </w:rPr>
        <w:t xml:space="preserve">Про надання дозволу </w:t>
      </w:r>
      <w:proofErr w:type="spellStart"/>
      <w:r>
        <w:rPr>
          <w:rFonts w:ascii="Times New Roman" w:eastAsia="Times New Roman" w:hAnsi="Times New Roman" w:cs="Times New Roman"/>
          <w:b/>
          <w:sz w:val="24"/>
          <w:szCs w:val="24"/>
          <w:lang w:eastAsia="ru-RU"/>
        </w:rPr>
        <w:t>Гелеті</w:t>
      </w:r>
      <w:proofErr w:type="spellEnd"/>
      <w:r>
        <w:rPr>
          <w:rFonts w:ascii="Times New Roman" w:eastAsia="Times New Roman" w:hAnsi="Times New Roman" w:cs="Times New Roman"/>
          <w:b/>
          <w:sz w:val="24"/>
          <w:szCs w:val="24"/>
          <w:lang w:eastAsia="ru-RU"/>
        </w:rPr>
        <w:t xml:space="preserve"> О.С.</w:t>
      </w:r>
      <w:r w:rsidRPr="00B9542E">
        <w:rPr>
          <w:rFonts w:ascii="Times New Roman" w:eastAsia="Times New Roman" w:hAnsi="Times New Roman" w:cs="Times New Roman"/>
          <w:b/>
          <w:sz w:val="24"/>
          <w:szCs w:val="24"/>
          <w:lang w:eastAsia="ru-RU"/>
        </w:rPr>
        <w:t xml:space="preserve"> на виготовлення технічної документації із землеустрою щодо поділу земельної ділянки за межами с. </w:t>
      </w:r>
      <w:r>
        <w:rPr>
          <w:rFonts w:ascii="Times New Roman" w:eastAsia="Times New Roman" w:hAnsi="Times New Roman" w:cs="Times New Roman"/>
          <w:b/>
          <w:sz w:val="24"/>
          <w:szCs w:val="24"/>
          <w:lang w:eastAsia="ru-RU"/>
        </w:rPr>
        <w:t>Поляна</w:t>
      </w:r>
    </w:p>
    <w:p w:rsidR="00B9542E" w:rsidRPr="00B9542E" w:rsidRDefault="00B9542E" w:rsidP="00B9542E">
      <w:pPr>
        <w:suppressAutoHyphens/>
        <w:spacing w:after="0" w:line="240" w:lineRule="auto"/>
        <w:ind w:firstLine="576"/>
        <w:jc w:val="both"/>
        <w:rPr>
          <w:rFonts w:ascii="Times New Roman" w:eastAsia="Times New Roman" w:hAnsi="Times New Roman" w:cs="Times New Roman"/>
          <w:sz w:val="24"/>
          <w:szCs w:val="24"/>
        </w:rPr>
      </w:pPr>
    </w:p>
    <w:p w:rsidR="00B9542E" w:rsidRPr="00B9542E" w:rsidRDefault="00B9542E" w:rsidP="00B9542E">
      <w:pPr>
        <w:suppressAutoHyphens/>
        <w:spacing w:after="0" w:line="240" w:lineRule="auto"/>
        <w:ind w:firstLine="576"/>
        <w:jc w:val="both"/>
        <w:rPr>
          <w:rFonts w:ascii="Times New Roman" w:eastAsia="Times New Roman" w:hAnsi="Times New Roman" w:cs="Times New Roman"/>
          <w:sz w:val="24"/>
          <w:szCs w:val="24"/>
        </w:rPr>
      </w:pPr>
      <w:r w:rsidRPr="00B9542E">
        <w:rPr>
          <w:rFonts w:ascii="Times New Roman" w:eastAsia="Times New Roman" w:hAnsi="Times New Roman" w:cs="Times New Roman"/>
          <w:sz w:val="24"/>
          <w:szCs w:val="24"/>
        </w:rPr>
        <w:t xml:space="preserve">   Розглянувши заяву </w:t>
      </w:r>
      <w:proofErr w:type="spellStart"/>
      <w:r>
        <w:rPr>
          <w:rFonts w:ascii="Times New Roman" w:eastAsia="Times New Roman" w:hAnsi="Times New Roman" w:cs="Times New Roman"/>
          <w:sz w:val="24"/>
          <w:szCs w:val="24"/>
        </w:rPr>
        <w:t>Гелети</w:t>
      </w:r>
      <w:proofErr w:type="spellEnd"/>
      <w:r>
        <w:rPr>
          <w:rFonts w:ascii="Times New Roman" w:eastAsia="Times New Roman" w:hAnsi="Times New Roman" w:cs="Times New Roman"/>
          <w:sz w:val="24"/>
          <w:szCs w:val="24"/>
        </w:rPr>
        <w:t xml:space="preserve"> О.С.</w:t>
      </w:r>
      <w:r w:rsidR="00D90A12">
        <w:rPr>
          <w:rFonts w:ascii="Times New Roman" w:eastAsia="Times New Roman" w:hAnsi="Times New Roman" w:cs="Times New Roman"/>
          <w:sz w:val="24"/>
          <w:szCs w:val="24"/>
        </w:rPr>
        <w:t xml:space="preserve"> про</w:t>
      </w:r>
      <w:r w:rsidRPr="00B9542E">
        <w:rPr>
          <w:rFonts w:ascii="Times New Roman" w:eastAsia="Times New Roman" w:hAnsi="Times New Roman" w:cs="Times New Roman"/>
          <w:sz w:val="24"/>
          <w:szCs w:val="24"/>
        </w:rPr>
        <w:t xml:space="preserve"> виготовлення технічної документації із землеустрою щодо поділу земельної ділянки КН 4</w:t>
      </w:r>
      <w:r>
        <w:rPr>
          <w:rFonts w:ascii="Times New Roman" w:eastAsia="Times New Roman" w:hAnsi="Times New Roman" w:cs="Times New Roman"/>
          <w:sz w:val="24"/>
          <w:szCs w:val="24"/>
        </w:rPr>
        <w:t>623084800:18:000:0071</w:t>
      </w:r>
      <w:r w:rsidR="00D90A12">
        <w:rPr>
          <w:rFonts w:ascii="Times New Roman" w:eastAsia="Times New Roman" w:hAnsi="Times New Roman" w:cs="Times New Roman"/>
          <w:sz w:val="24"/>
          <w:szCs w:val="24"/>
        </w:rPr>
        <w:t xml:space="preserve"> з метою впорядкування розташування земельної ділянки КН 4623084800:02:003:0008</w:t>
      </w:r>
      <w:r w:rsidRPr="00B9542E">
        <w:rPr>
          <w:rFonts w:ascii="Times New Roman" w:eastAsia="Times New Roman" w:hAnsi="Times New Roman" w:cs="Times New Roman"/>
          <w:sz w:val="24"/>
          <w:szCs w:val="24"/>
          <w:lang w:eastAsia="ru-RU"/>
        </w:rPr>
        <w:t>,</w:t>
      </w:r>
      <w:r w:rsidR="00C7668C">
        <w:rPr>
          <w:rFonts w:ascii="Times New Roman" w:eastAsia="Times New Roman" w:hAnsi="Times New Roman" w:cs="Times New Roman"/>
          <w:sz w:val="24"/>
          <w:szCs w:val="24"/>
          <w:lang w:eastAsia="ru-RU"/>
        </w:rPr>
        <w:t xml:space="preserve"> яка перебуває у її приватній власності,</w:t>
      </w:r>
      <w:r w:rsidRPr="00B9542E">
        <w:rPr>
          <w:rFonts w:ascii="Times New Roman" w:eastAsia="Times New Roman" w:hAnsi="Times New Roman" w:cs="Times New Roman"/>
          <w:sz w:val="24"/>
          <w:szCs w:val="24"/>
          <w:lang w:eastAsia="ru-RU"/>
        </w:rPr>
        <w:t xml:space="preserve"> </w:t>
      </w:r>
      <w:r w:rsidRPr="00B9542E">
        <w:rPr>
          <w:rFonts w:ascii="Times New Roman" w:eastAsia="Times New Roman" w:hAnsi="Times New Roman" w:cs="Times New Roman"/>
          <w:sz w:val="24"/>
          <w:szCs w:val="24"/>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122 Земельного Кодексу України, ст.19, ст.56 Закону України «Про землеустрій», статті 26 Закону України «Про місцеве самоврядування в Україні»,  сільська рада</w:t>
      </w:r>
    </w:p>
    <w:p w:rsidR="00B9542E" w:rsidRPr="00B9542E" w:rsidRDefault="00B9542E" w:rsidP="00B9542E">
      <w:pPr>
        <w:suppressAutoHyphens/>
        <w:spacing w:after="0" w:line="240" w:lineRule="auto"/>
        <w:jc w:val="center"/>
        <w:rPr>
          <w:rFonts w:ascii="Times New Roman" w:eastAsia="Times New Roman" w:hAnsi="Times New Roman" w:cs="Times New Roman"/>
          <w:b/>
          <w:sz w:val="24"/>
          <w:szCs w:val="24"/>
          <w:lang w:eastAsia="ru-RU"/>
        </w:rPr>
      </w:pPr>
      <w:bookmarkStart w:id="0" w:name="_GoBack"/>
      <w:bookmarkEnd w:id="0"/>
    </w:p>
    <w:p w:rsidR="00B9542E" w:rsidRPr="00B9542E" w:rsidRDefault="00B9542E" w:rsidP="00B9542E">
      <w:pPr>
        <w:suppressAutoHyphens/>
        <w:spacing w:after="0" w:line="240" w:lineRule="auto"/>
        <w:jc w:val="center"/>
        <w:rPr>
          <w:rFonts w:ascii="Times New Roman" w:eastAsia="Times New Roman" w:hAnsi="Times New Roman" w:cs="Times New Roman"/>
          <w:b/>
          <w:sz w:val="24"/>
          <w:szCs w:val="24"/>
          <w:lang w:eastAsia="ru-RU"/>
        </w:rPr>
      </w:pPr>
      <w:r w:rsidRPr="00B9542E">
        <w:rPr>
          <w:rFonts w:ascii="Times New Roman" w:eastAsia="Times New Roman" w:hAnsi="Times New Roman" w:cs="Times New Roman"/>
          <w:b/>
          <w:sz w:val="24"/>
          <w:szCs w:val="24"/>
          <w:lang w:eastAsia="ru-RU"/>
        </w:rPr>
        <w:t>ВИРІШИЛА:</w:t>
      </w:r>
    </w:p>
    <w:p w:rsidR="00B9542E" w:rsidRPr="00B9542E" w:rsidRDefault="00B9542E" w:rsidP="00B9542E">
      <w:pPr>
        <w:tabs>
          <w:tab w:val="left" w:pos="1276"/>
        </w:tabs>
        <w:suppressAutoHyphens/>
        <w:spacing w:after="0" w:line="288" w:lineRule="auto"/>
        <w:jc w:val="both"/>
        <w:rPr>
          <w:rFonts w:ascii="Times New Roman" w:eastAsia="Times New Roman" w:hAnsi="Times New Roman" w:cs="Times New Roman"/>
          <w:sz w:val="24"/>
          <w:szCs w:val="24"/>
        </w:rPr>
      </w:pPr>
    </w:p>
    <w:p w:rsidR="00B9542E" w:rsidRPr="00B9542E" w:rsidRDefault="00B9542E" w:rsidP="00B9542E">
      <w:pPr>
        <w:tabs>
          <w:tab w:val="left" w:pos="1276"/>
        </w:tabs>
        <w:suppressAutoHyphens/>
        <w:spacing w:after="0" w:line="240" w:lineRule="auto"/>
        <w:ind w:firstLine="851"/>
        <w:jc w:val="both"/>
        <w:rPr>
          <w:rFonts w:ascii="Times New Roman" w:eastAsia="Calibri" w:hAnsi="Times New Roman" w:cs="Times New Roman"/>
          <w:sz w:val="24"/>
          <w:szCs w:val="24"/>
          <w:shd w:val="clear" w:color="auto" w:fill="FFFFFF"/>
        </w:rPr>
      </w:pPr>
      <w:r w:rsidRPr="00B9542E">
        <w:rPr>
          <w:rFonts w:ascii="Times New Roman" w:eastAsia="Times New Roman" w:hAnsi="Times New Roman" w:cs="Times New Roman"/>
          <w:sz w:val="24"/>
          <w:szCs w:val="24"/>
        </w:rPr>
        <w:t xml:space="preserve">1. </w:t>
      </w:r>
      <w:r w:rsidR="001D4E1D" w:rsidRPr="00383361">
        <w:rPr>
          <w:rFonts w:ascii="Times New Roman" w:eastAsia="Times New Roman" w:hAnsi="Times New Roman" w:cs="Times New Roman"/>
          <w:sz w:val="24"/>
          <w:szCs w:val="24"/>
        </w:rPr>
        <w:t>Над</w:t>
      </w:r>
      <w:r w:rsidRPr="00383361">
        <w:rPr>
          <w:rFonts w:ascii="Times New Roman" w:eastAsia="Times New Roman" w:hAnsi="Times New Roman" w:cs="Times New Roman"/>
          <w:sz w:val="24"/>
          <w:szCs w:val="24"/>
        </w:rPr>
        <w:t xml:space="preserve">ати </w:t>
      </w:r>
      <w:r w:rsidRPr="00B9542E">
        <w:rPr>
          <w:rFonts w:ascii="Times New Roman" w:eastAsia="Times New Roman" w:hAnsi="Times New Roman" w:cs="Times New Roman"/>
          <w:sz w:val="24"/>
          <w:szCs w:val="24"/>
        </w:rPr>
        <w:t xml:space="preserve">дозвіл </w:t>
      </w:r>
      <w:proofErr w:type="spellStart"/>
      <w:r>
        <w:rPr>
          <w:rFonts w:ascii="Times New Roman" w:eastAsia="Times New Roman" w:hAnsi="Times New Roman" w:cs="Times New Roman"/>
          <w:sz w:val="24"/>
          <w:szCs w:val="24"/>
        </w:rPr>
        <w:t>Гелеті</w:t>
      </w:r>
      <w:proofErr w:type="spellEnd"/>
      <w:r>
        <w:rPr>
          <w:rFonts w:ascii="Times New Roman" w:eastAsia="Times New Roman" w:hAnsi="Times New Roman" w:cs="Times New Roman"/>
          <w:sz w:val="24"/>
          <w:szCs w:val="24"/>
        </w:rPr>
        <w:t xml:space="preserve"> Ользі Степанівні</w:t>
      </w:r>
      <w:r w:rsidRPr="00B9542E">
        <w:rPr>
          <w:rFonts w:ascii="Times New Roman" w:eastAsia="Times New Roman" w:hAnsi="Times New Roman" w:cs="Times New Roman"/>
          <w:sz w:val="24"/>
          <w:szCs w:val="24"/>
        </w:rPr>
        <w:t xml:space="preserve"> на в</w:t>
      </w:r>
      <w:r w:rsidRPr="00B9542E">
        <w:rPr>
          <w:rFonts w:ascii="Times New Roman" w:eastAsia="Times New Roman" w:hAnsi="Times New Roman" w:cs="Times New Roman"/>
          <w:sz w:val="24"/>
          <w:szCs w:val="24"/>
          <w:lang w:eastAsia="ru-RU"/>
        </w:rPr>
        <w:t xml:space="preserve">иготовлення технічної документації з землеустрою щодо поділу земельної </w:t>
      </w:r>
      <w:r>
        <w:rPr>
          <w:rFonts w:ascii="Times New Roman" w:eastAsia="Times New Roman" w:hAnsi="Times New Roman" w:cs="Times New Roman"/>
          <w:sz w:val="24"/>
          <w:szCs w:val="24"/>
          <w:lang w:eastAsia="ru-RU"/>
        </w:rPr>
        <w:t>ділянки КН 4623084800:18:000:0071</w:t>
      </w:r>
      <w:r>
        <w:rPr>
          <w:rFonts w:ascii="Times New Roman" w:eastAsia="Calibri" w:hAnsi="Times New Roman" w:cs="Times New Roman"/>
          <w:sz w:val="24"/>
          <w:szCs w:val="24"/>
          <w:shd w:val="clear" w:color="auto" w:fill="FFFFFF"/>
        </w:rPr>
        <w:t xml:space="preserve"> за межами </w:t>
      </w:r>
      <w:r w:rsidR="00D90A12">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 xml:space="preserve">с. Поляна </w:t>
      </w:r>
      <w:proofErr w:type="spellStart"/>
      <w:r>
        <w:rPr>
          <w:rFonts w:ascii="Times New Roman" w:eastAsia="Calibri" w:hAnsi="Times New Roman" w:cs="Times New Roman"/>
          <w:sz w:val="24"/>
          <w:szCs w:val="24"/>
          <w:shd w:val="clear" w:color="auto" w:fill="FFFFFF"/>
        </w:rPr>
        <w:t>Стрийського</w:t>
      </w:r>
      <w:proofErr w:type="spellEnd"/>
      <w:r>
        <w:rPr>
          <w:rFonts w:ascii="Times New Roman" w:eastAsia="Calibri" w:hAnsi="Times New Roman" w:cs="Times New Roman"/>
          <w:sz w:val="24"/>
          <w:szCs w:val="24"/>
          <w:shd w:val="clear" w:color="auto" w:fill="FFFFFF"/>
        </w:rPr>
        <w:t xml:space="preserve"> району Львівської області</w:t>
      </w:r>
      <w:r w:rsidRPr="00B9542E">
        <w:rPr>
          <w:rFonts w:ascii="Times New Roman" w:eastAsia="Calibri" w:hAnsi="Times New Roman" w:cs="Times New Roman"/>
          <w:sz w:val="24"/>
          <w:szCs w:val="24"/>
          <w:shd w:val="clear" w:color="auto" w:fill="FFFFFF"/>
        </w:rPr>
        <w:t>.</w:t>
      </w:r>
    </w:p>
    <w:p w:rsidR="00B9542E" w:rsidRPr="00B9542E" w:rsidRDefault="00B9542E" w:rsidP="00B9542E">
      <w:pPr>
        <w:tabs>
          <w:tab w:val="left" w:pos="1276"/>
        </w:tabs>
        <w:suppressAutoHyphens/>
        <w:spacing w:after="0" w:line="240" w:lineRule="auto"/>
        <w:ind w:firstLine="851"/>
        <w:jc w:val="both"/>
        <w:rPr>
          <w:rFonts w:ascii="Times New Roman" w:eastAsia="Calibri" w:hAnsi="Times New Roman" w:cs="Times New Roman"/>
          <w:color w:val="333333"/>
          <w:sz w:val="24"/>
          <w:szCs w:val="24"/>
          <w:shd w:val="clear" w:color="auto" w:fill="FFFFFF"/>
        </w:rPr>
      </w:pPr>
      <w:r w:rsidRPr="00B9542E">
        <w:rPr>
          <w:rFonts w:ascii="Times New Roman" w:eastAsia="Times New Roman" w:hAnsi="Times New Roman" w:cs="Times New Roman"/>
          <w:sz w:val="24"/>
          <w:szCs w:val="24"/>
        </w:rPr>
        <w:t xml:space="preserve">2. </w:t>
      </w:r>
      <w:r w:rsidRPr="00B9542E">
        <w:rPr>
          <w:rFonts w:ascii="Times New Roman" w:eastAsia="Times New Roman" w:hAnsi="Times New Roman" w:cs="Times New Roman"/>
          <w:sz w:val="24"/>
          <w:szCs w:val="24"/>
          <w:lang w:eastAsia="ru-RU"/>
        </w:rPr>
        <w:t>Контроль за виконанням рішення покласти на</w:t>
      </w:r>
      <w:r w:rsidRPr="00B9542E">
        <w:rPr>
          <w:rFonts w:ascii="Times New Roman" w:eastAsia="Times New Roman" w:hAnsi="Times New Roman" w:cs="Times New Roman"/>
          <w:sz w:val="24"/>
          <w:szCs w:val="24"/>
        </w:rPr>
        <w:t xml:space="preserve"> постійну комісію сільської ради з питань земельних відносин, будівництва, архітектури, просторового планування, природних ресурсів та екології  (голова комісії І. </w:t>
      </w:r>
      <w:proofErr w:type="spellStart"/>
      <w:r w:rsidRPr="00B9542E">
        <w:rPr>
          <w:rFonts w:ascii="Times New Roman" w:eastAsia="Times New Roman" w:hAnsi="Times New Roman" w:cs="Times New Roman"/>
          <w:sz w:val="24"/>
          <w:szCs w:val="24"/>
        </w:rPr>
        <w:t>Соснило</w:t>
      </w:r>
      <w:proofErr w:type="spellEnd"/>
      <w:r w:rsidRPr="00B9542E">
        <w:rPr>
          <w:rFonts w:ascii="Times New Roman" w:eastAsia="Times New Roman" w:hAnsi="Times New Roman" w:cs="Times New Roman"/>
          <w:sz w:val="24"/>
          <w:szCs w:val="24"/>
        </w:rPr>
        <w:t>).</w:t>
      </w:r>
    </w:p>
    <w:p w:rsidR="00B9542E" w:rsidRPr="00B9542E" w:rsidRDefault="00B9542E" w:rsidP="00B9542E">
      <w:pPr>
        <w:suppressAutoHyphens/>
        <w:spacing w:after="0" w:line="276" w:lineRule="auto"/>
        <w:ind w:firstLine="576"/>
        <w:rPr>
          <w:rFonts w:ascii="Times New Roman" w:eastAsia="Times New Roman" w:hAnsi="Times New Roman" w:cs="Times New Roman"/>
          <w:sz w:val="24"/>
          <w:szCs w:val="24"/>
        </w:rPr>
      </w:pPr>
    </w:p>
    <w:p w:rsidR="00B9542E" w:rsidRPr="00B9542E" w:rsidRDefault="00B9542E" w:rsidP="00B9542E">
      <w:pPr>
        <w:suppressAutoHyphens/>
        <w:spacing w:after="0" w:line="276" w:lineRule="auto"/>
        <w:rPr>
          <w:rFonts w:ascii="Times New Roman" w:eastAsia="Times New Roman" w:hAnsi="Times New Roman" w:cs="Times New Roman"/>
          <w:sz w:val="24"/>
          <w:szCs w:val="24"/>
        </w:rPr>
      </w:pPr>
    </w:p>
    <w:p w:rsidR="00B9542E" w:rsidRPr="00B9542E" w:rsidRDefault="00B9542E" w:rsidP="00B9542E">
      <w:pPr>
        <w:suppressAutoHyphens/>
        <w:spacing w:after="0"/>
        <w:rPr>
          <w:rFonts w:ascii="Calibri" w:eastAsia="Calibri" w:hAnsi="Calibri" w:cs="Arial"/>
          <w:b/>
        </w:rPr>
      </w:pPr>
      <w:r w:rsidRPr="00B9542E">
        <w:rPr>
          <w:rFonts w:ascii="Times New Roman" w:eastAsia="Times New Roman" w:hAnsi="Times New Roman" w:cs="Times New Roman"/>
          <w:b/>
          <w:sz w:val="24"/>
          <w:szCs w:val="24"/>
        </w:rPr>
        <w:t xml:space="preserve">Сільський голова </w:t>
      </w:r>
      <w:r w:rsidRPr="00B9542E">
        <w:rPr>
          <w:rFonts w:ascii="Times New Roman" w:eastAsia="Times New Roman" w:hAnsi="Times New Roman" w:cs="Times New Roman"/>
          <w:b/>
          <w:sz w:val="24"/>
          <w:szCs w:val="24"/>
        </w:rPr>
        <w:tab/>
      </w:r>
      <w:r w:rsidRPr="00B9542E">
        <w:rPr>
          <w:rFonts w:ascii="Times New Roman" w:eastAsia="Times New Roman" w:hAnsi="Times New Roman" w:cs="Times New Roman"/>
          <w:b/>
          <w:sz w:val="24"/>
          <w:szCs w:val="24"/>
        </w:rPr>
        <w:tab/>
      </w:r>
      <w:r w:rsidRPr="00B9542E">
        <w:rPr>
          <w:rFonts w:ascii="Times New Roman" w:eastAsia="Times New Roman" w:hAnsi="Times New Roman" w:cs="Times New Roman"/>
          <w:b/>
          <w:sz w:val="24"/>
          <w:szCs w:val="24"/>
        </w:rPr>
        <w:tab/>
      </w:r>
      <w:r w:rsidRPr="00B9542E">
        <w:rPr>
          <w:rFonts w:ascii="Times New Roman" w:eastAsia="Times New Roman" w:hAnsi="Times New Roman" w:cs="Times New Roman"/>
          <w:b/>
          <w:sz w:val="24"/>
          <w:szCs w:val="24"/>
        </w:rPr>
        <w:tab/>
      </w:r>
      <w:r w:rsidRPr="00B9542E">
        <w:rPr>
          <w:rFonts w:ascii="Times New Roman" w:eastAsia="Times New Roman" w:hAnsi="Times New Roman" w:cs="Times New Roman"/>
          <w:b/>
          <w:sz w:val="24"/>
          <w:szCs w:val="24"/>
        </w:rPr>
        <w:tab/>
      </w:r>
      <w:r w:rsidRPr="00B9542E">
        <w:rPr>
          <w:rFonts w:ascii="Times New Roman" w:eastAsia="Times New Roman" w:hAnsi="Times New Roman" w:cs="Times New Roman"/>
          <w:b/>
          <w:sz w:val="24"/>
          <w:szCs w:val="24"/>
        </w:rPr>
        <w:tab/>
        <w:t xml:space="preserve">                       </w:t>
      </w:r>
      <w:r w:rsidRPr="00B9542E">
        <w:rPr>
          <w:rFonts w:ascii="Times New Roman" w:eastAsia="Times New Roman" w:hAnsi="Times New Roman" w:cs="Times New Roman"/>
          <w:b/>
          <w:sz w:val="24"/>
          <w:szCs w:val="24"/>
        </w:rPr>
        <w:tab/>
        <w:t xml:space="preserve"> Михайло ЦИХУЛЯК</w:t>
      </w:r>
    </w:p>
    <w:p w:rsidR="00B9542E" w:rsidRPr="00B9542E" w:rsidRDefault="00B9542E" w:rsidP="00B9542E">
      <w:pPr>
        <w:suppressAutoHyphens/>
        <w:spacing w:after="200" w:line="276" w:lineRule="auto"/>
        <w:rPr>
          <w:rFonts w:ascii="Calibri" w:eastAsia="Calibri" w:hAnsi="Calibri" w:cs="Times New Roman"/>
        </w:rPr>
      </w:pPr>
    </w:p>
    <w:p w:rsidR="00B9542E" w:rsidRPr="00B9542E" w:rsidRDefault="00B9542E" w:rsidP="00B9542E">
      <w:pPr>
        <w:suppressAutoHyphens/>
        <w:spacing w:after="200" w:line="276" w:lineRule="auto"/>
        <w:rPr>
          <w:rFonts w:ascii="Calibri" w:eastAsia="Calibri" w:hAnsi="Calibri" w:cs="Times New Roman"/>
        </w:rPr>
      </w:pPr>
    </w:p>
    <w:p w:rsidR="00B9542E" w:rsidRPr="00B9542E" w:rsidRDefault="00B9542E" w:rsidP="00B9542E">
      <w:pPr>
        <w:suppressAutoHyphens/>
        <w:rPr>
          <w:rFonts w:ascii="Calibri" w:eastAsia="Calibri" w:hAnsi="Calibri" w:cs="Calibri"/>
        </w:rPr>
      </w:pPr>
    </w:p>
    <w:p w:rsidR="00FB62B0" w:rsidRDefault="00FB62B0"/>
    <w:sectPr w:rsidR="00FB62B0">
      <w:pgSz w:w="11906" w:h="16838"/>
      <w:pgMar w:top="851" w:right="567" w:bottom="851"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42E"/>
    <w:rsid w:val="001D4E1D"/>
    <w:rsid w:val="00383361"/>
    <w:rsid w:val="003F0306"/>
    <w:rsid w:val="00B9542E"/>
    <w:rsid w:val="00C7668C"/>
    <w:rsid w:val="00D90A12"/>
    <w:rsid w:val="00DA2EA1"/>
    <w:rsid w:val="00FB62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4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54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4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54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954</Words>
  <Characters>545</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2026-05-01T11:03:00Z</dcterms:created>
  <dcterms:modified xsi:type="dcterms:W3CDTF">2026-05-29T07:33:00Z</dcterms:modified>
</cp:coreProperties>
</file>