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AA83C" w14:textId="77777777" w:rsidR="008A4360" w:rsidRDefault="008A4360" w:rsidP="008A4360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157A2C94" wp14:editId="0B0CE7CF">
            <wp:extent cx="428625" cy="609600"/>
            <wp:effectExtent l="0" t="0" r="9525" b="0"/>
            <wp:docPr id="3" name="Рисунок 3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4CF14" w14:textId="77777777" w:rsidR="008A4360" w:rsidRDefault="008A4360" w:rsidP="008A4360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1068FE79" w14:textId="77777777" w:rsidR="008A4360" w:rsidRDefault="008A4360" w:rsidP="008A4360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26F71105" w14:textId="77777777" w:rsidR="008A4360" w:rsidRDefault="008A4360" w:rsidP="008A4360">
      <w:pPr>
        <w:ind w:right="-1"/>
        <w:jc w:val="center"/>
        <w:rPr>
          <w:b/>
          <w:lang w:eastAsia="ru-RU"/>
        </w:rPr>
      </w:pPr>
      <w:r>
        <w:rPr>
          <w:b/>
          <w:lang w:val="en-US"/>
        </w:rPr>
        <w:t>LXXVI</w:t>
      </w:r>
      <w:r>
        <w:rPr>
          <w:b/>
          <w:lang w:val="ru-RU"/>
        </w:rPr>
        <w:t xml:space="preserve"> </w:t>
      </w:r>
      <w:r>
        <w:rPr>
          <w:b/>
        </w:rPr>
        <w:t xml:space="preserve">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14:paraId="6F54B4F8" w14:textId="77777777" w:rsidR="008A4360" w:rsidRDefault="008A4360" w:rsidP="008A4360">
      <w:pPr>
        <w:ind w:right="-1"/>
        <w:jc w:val="center"/>
        <w:rPr>
          <w:b/>
          <w:sz w:val="16"/>
          <w:szCs w:val="16"/>
        </w:rPr>
      </w:pPr>
    </w:p>
    <w:p w14:paraId="1FAF8B3A" w14:textId="77777777" w:rsidR="008A4360" w:rsidRDefault="008A4360" w:rsidP="008A4360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14:paraId="2C7CF0BC" w14:textId="77777777" w:rsidR="008A4360" w:rsidRDefault="008A4360" w:rsidP="008A4360">
      <w:pPr>
        <w:ind w:right="-1"/>
        <w:jc w:val="center"/>
        <w:rPr>
          <w:b/>
          <w:noProof/>
          <w:sz w:val="16"/>
          <w:szCs w:val="16"/>
        </w:rPr>
      </w:pPr>
    </w:p>
    <w:p w14:paraId="502C2CC5" w14:textId="6934CAB7" w:rsidR="008A4360" w:rsidRPr="00DF0F6F" w:rsidRDefault="008A4360" w:rsidP="00DF0F6F">
      <w:pPr>
        <w:ind w:firstLine="0"/>
        <w:rPr>
          <w:sz w:val="26"/>
          <w:szCs w:val="26"/>
        </w:rPr>
      </w:pPr>
      <w:r w:rsidRPr="00DF0F6F">
        <w:rPr>
          <w:sz w:val="26"/>
          <w:szCs w:val="26"/>
        </w:rPr>
        <w:t>16 червня 2026 року</w:t>
      </w:r>
      <w:r w:rsidRPr="00DF0F6F">
        <w:rPr>
          <w:sz w:val="26"/>
          <w:szCs w:val="26"/>
        </w:rPr>
        <w:tab/>
      </w:r>
      <w:r w:rsidRPr="00DF0F6F">
        <w:rPr>
          <w:sz w:val="26"/>
          <w:szCs w:val="26"/>
        </w:rPr>
        <w:tab/>
      </w:r>
      <w:r w:rsidR="00DF0F6F">
        <w:rPr>
          <w:sz w:val="26"/>
          <w:szCs w:val="26"/>
        </w:rPr>
        <w:t xml:space="preserve">     </w:t>
      </w:r>
      <w:r w:rsidRPr="00DF0F6F">
        <w:rPr>
          <w:sz w:val="26"/>
          <w:szCs w:val="26"/>
        </w:rPr>
        <w:t xml:space="preserve">        с. Тростянець</w:t>
      </w:r>
      <w:r w:rsidRPr="00DF0F6F">
        <w:rPr>
          <w:sz w:val="26"/>
          <w:szCs w:val="26"/>
        </w:rPr>
        <w:tab/>
      </w:r>
      <w:r w:rsidRPr="00DF0F6F">
        <w:rPr>
          <w:sz w:val="26"/>
          <w:szCs w:val="26"/>
        </w:rPr>
        <w:tab/>
      </w:r>
      <w:r w:rsidRPr="00DF0F6F">
        <w:rPr>
          <w:sz w:val="26"/>
          <w:szCs w:val="26"/>
        </w:rPr>
        <w:tab/>
      </w:r>
      <w:r w:rsidRPr="00DF0F6F">
        <w:rPr>
          <w:sz w:val="26"/>
          <w:szCs w:val="26"/>
        </w:rPr>
        <w:tab/>
        <w:t xml:space="preserve">№ </w:t>
      </w:r>
      <w:r w:rsidR="005500A2">
        <w:rPr>
          <w:sz w:val="26"/>
          <w:szCs w:val="26"/>
        </w:rPr>
        <w:t>4582</w:t>
      </w:r>
    </w:p>
    <w:p w14:paraId="259EC702" w14:textId="77777777" w:rsidR="00965002" w:rsidRPr="00965002" w:rsidRDefault="00965002" w:rsidP="00262E84">
      <w:pPr>
        <w:rPr>
          <w:sz w:val="16"/>
          <w:szCs w:val="16"/>
          <w:u w:val="single"/>
        </w:rPr>
      </w:pPr>
    </w:p>
    <w:p w14:paraId="273E3106" w14:textId="29D68450"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14:paraId="17EB78F1" w14:textId="69FEA463" w:rsidR="00262E84" w:rsidRPr="009D18A7" w:rsidRDefault="00965002" w:rsidP="00965002">
      <w:pPr>
        <w:ind w:left="707" w:firstLine="2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62E84" w:rsidRPr="009D18A7">
        <w:rPr>
          <w:sz w:val="16"/>
          <w:szCs w:val="16"/>
        </w:rPr>
        <w:t>(код бюджету)</w:t>
      </w:r>
    </w:p>
    <w:p w14:paraId="3F8B6D26" w14:textId="77777777" w:rsidR="00262E84" w:rsidRPr="00965002" w:rsidRDefault="00262E84" w:rsidP="00262E84">
      <w:pPr>
        <w:rPr>
          <w:b/>
          <w:sz w:val="16"/>
          <w:szCs w:val="16"/>
        </w:rPr>
      </w:pPr>
    </w:p>
    <w:p w14:paraId="572DEE5B" w14:textId="11255288" w:rsidR="00262E84" w:rsidRPr="00965002" w:rsidRDefault="00262E84" w:rsidP="00965002">
      <w:pPr>
        <w:pStyle w:val="4"/>
        <w:tabs>
          <w:tab w:val="left" w:pos="4536"/>
        </w:tabs>
        <w:ind w:right="5102"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  <w:r w:rsidR="0096500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65002">
        <w:rPr>
          <w:rFonts w:ascii="Times New Roman" w:hAnsi="Times New Roman"/>
          <w:b/>
          <w:sz w:val="24"/>
          <w:szCs w:val="24"/>
          <w:lang w:val="uk-UA"/>
        </w:rPr>
        <w:t>Тростянецької сільської ради на 202</w:t>
      </w:r>
      <w:r w:rsidR="00361E18" w:rsidRPr="00965002">
        <w:rPr>
          <w:rFonts w:ascii="Times New Roman" w:hAnsi="Times New Roman"/>
          <w:b/>
          <w:sz w:val="24"/>
          <w:szCs w:val="24"/>
          <w:lang w:val="uk-UA"/>
        </w:rPr>
        <w:t>6</w:t>
      </w:r>
      <w:r w:rsidRPr="00965002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14:paraId="181DFBE4" w14:textId="77777777" w:rsidR="00262E84" w:rsidRDefault="00262E84" w:rsidP="0002344B">
      <w:pPr>
        <w:jc w:val="center"/>
        <w:rPr>
          <w:b/>
        </w:rPr>
      </w:pPr>
    </w:p>
    <w:p w14:paraId="515523B5" w14:textId="73D2F45E" w:rsidR="0053329C" w:rsidRPr="009C599A" w:rsidRDefault="0053329C" w:rsidP="0053329C">
      <w:pPr>
        <w:rPr>
          <w:bCs/>
          <w:color w:val="0000FF"/>
          <w:sz w:val="16"/>
          <w:szCs w:val="16"/>
          <w:u w:val="single"/>
          <w:shd w:val="clear" w:color="auto" w:fill="FFFFFF"/>
          <w:vertAlign w:val="superscript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</w:t>
      </w:r>
      <w:r w:rsidR="00965002">
        <w:t xml:space="preserve"> </w:t>
      </w:r>
      <w:r>
        <w:t>п.</w:t>
      </w:r>
      <w:r w:rsidR="00965002">
        <w:t xml:space="preserve"> </w:t>
      </w:r>
      <w:r>
        <w:t>7 ст.</w:t>
      </w:r>
      <w:r w:rsidR="00965002">
        <w:t xml:space="preserve"> </w:t>
      </w:r>
      <w:r>
        <w:t>78, ст.</w:t>
      </w:r>
      <w:r w:rsidR="00965002">
        <w:t xml:space="preserve"> </w:t>
      </w:r>
      <w:r>
        <w:t>101, пункт</w:t>
      </w:r>
      <w:r w:rsidR="00965002">
        <w:t>ів</w:t>
      </w:r>
      <w:r>
        <w:t xml:space="preserve">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="00395B3E">
        <w:t xml:space="preserve"> </w:t>
      </w:r>
      <w:r w:rsidR="00F702F5">
        <w:rPr>
          <w:color w:val="000000"/>
          <w:spacing w:val="1"/>
        </w:rPr>
        <w:t xml:space="preserve">беручи до уваги висновок фінансового відділу </w:t>
      </w:r>
      <w:r w:rsidR="00F702F5" w:rsidRPr="001E36AB">
        <w:rPr>
          <w:bCs/>
          <w:color w:val="000000"/>
        </w:rPr>
        <w:t>від</w:t>
      </w:r>
      <w:r w:rsidR="00F702F5">
        <w:rPr>
          <w:bCs/>
          <w:color w:val="000000"/>
        </w:rPr>
        <w:t xml:space="preserve"> 0</w:t>
      </w:r>
      <w:r w:rsidR="00EB278C" w:rsidRPr="00EB278C">
        <w:rPr>
          <w:bCs/>
          <w:color w:val="000000"/>
        </w:rPr>
        <w:t>4</w:t>
      </w:r>
      <w:r w:rsidR="00F702F5">
        <w:rPr>
          <w:bCs/>
          <w:color w:val="000000"/>
        </w:rPr>
        <w:t>.05</w:t>
      </w:r>
      <w:r w:rsidR="00F702F5" w:rsidRPr="001E36AB">
        <w:rPr>
          <w:bCs/>
          <w:color w:val="000000"/>
        </w:rPr>
        <w:t>.2025</w:t>
      </w:r>
      <w:r w:rsidR="00F702F5" w:rsidRPr="001E36AB">
        <w:rPr>
          <w:color w:val="000000"/>
          <w:spacing w:val="1"/>
        </w:rPr>
        <w:t xml:space="preserve"> №</w:t>
      </w:r>
      <w:r w:rsidR="00F702F5">
        <w:rPr>
          <w:color w:val="000000"/>
          <w:spacing w:val="1"/>
        </w:rPr>
        <w:t xml:space="preserve"> </w:t>
      </w:r>
      <w:r w:rsidR="00F702F5">
        <w:rPr>
          <w:bCs/>
          <w:color w:val="000000"/>
        </w:rPr>
        <w:t>2</w:t>
      </w:r>
      <w:r w:rsidR="00F702F5" w:rsidRPr="001E36AB">
        <w:rPr>
          <w:bCs/>
          <w:color w:val="000000"/>
        </w:rPr>
        <w:t>/202</w:t>
      </w:r>
      <w:r w:rsidR="00F702F5">
        <w:rPr>
          <w:bCs/>
          <w:color w:val="000000"/>
        </w:rPr>
        <w:t xml:space="preserve">6 </w:t>
      </w:r>
      <w:r w:rsidR="00F702F5" w:rsidRPr="001E36AB">
        <w:rPr>
          <w:bCs/>
          <w:color w:val="000000"/>
        </w:rPr>
        <w:t>про виконання дохідної частини загального фонду бюджету Тростянецької сільської ради за січень</w:t>
      </w:r>
      <w:r w:rsidR="00F702F5">
        <w:rPr>
          <w:bCs/>
          <w:color w:val="000000"/>
        </w:rPr>
        <w:t xml:space="preserve"> </w:t>
      </w:r>
      <w:r w:rsidR="00F702F5" w:rsidRPr="001E36AB">
        <w:rPr>
          <w:bCs/>
          <w:color w:val="000000"/>
        </w:rPr>
        <w:t>–</w:t>
      </w:r>
      <w:r w:rsidR="00F702F5">
        <w:rPr>
          <w:bCs/>
          <w:color w:val="000000"/>
        </w:rPr>
        <w:t xml:space="preserve"> квітень </w:t>
      </w:r>
      <w:r w:rsidR="00F702F5" w:rsidRPr="001E36AB">
        <w:rPr>
          <w:bCs/>
          <w:color w:val="000000"/>
        </w:rPr>
        <w:t>202</w:t>
      </w:r>
      <w:r w:rsidR="00F702F5">
        <w:rPr>
          <w:bCs/>
          <w:color w:val="000000"/>
        </w:rPr>
        <w:t>6 року</w:t>
      </w:r>
      <w:r w:rsidR="00F702F5" w:rsidRPr="00374F16">
        <w:rPr>
          <w:color w:val="000000"/>
          <w:spacing w:val="1"/>
        </w:rPr>
        <w:t xml:space="preserve"> </w:t>
      </w:r>
      <w:r>
        <w:rPr>
          <w:color w:val="252525"/>
        </w:rPr>
        <w:t xml:space="preserve">та рекомендації </w:t>
      </w:r>
      <w:r w:rsidRPr="006913E7">
        <w:t xml:space="preserve">постійної комісії сільської ради з </w:t>
      </w:r>
      <w:r>
        <w:t xml:space="preserve">комісію </w:t>
      </w:r>
      <w:r>
        <w:rPr>
          <w:color w:val="000000"/>
          <w:spacing w:val="2"/>
        </w:rPr>
        <w:t>з питань бюджету, фінансів та планування соціально-економічного розвитку</w:t>
      </w:r>
      <w:r>
        <w:t xml:space="preserve">, </w:t>
      </w:r>
      <w:r w:rsidR="00965002">
        <w:t>Тростянецька</w:t>
      </w:r>
      <w:r w:rsidRPr="009E3771">
        <w:t xml:space="preserve"> </w:t>
      </w:r>
      <w:r w:rsidRPr="006913E7">
        <w:t>сільська рада</w:t>
      </w:r>
    </w:p>
    <w:p w14:paraId="4A47B457" w14:textId="77777777" w:rsidR="00EA6200" w:rsidRPr="00965002" w:rsidRDefault="00EA6200" w:rsidP="00F81B61">
      <w:pPr>
        <w:rPr>
          <w:sz w:val="16"/>
          <w:szCs w:val="16"/>
        </w:rPr>
      </w:pPr>
    </w:p>
    <w:p w14:paraId="3BDE426D" w14:textId="77777777" w:rsidR="00262E84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14:paraId="61187273" w14:textId="77777777" w:rsidR="00965002" w:rsidRPr="00965002" w:rsidRDefault="00965002" w:rsidP="00EA6200">
      <w:pPr>
        <w:ind w:firstLine="0"/>
        <w:jc w:val="center"/>
        <w:rPr>
          <w:b/>
          <w:sz w:val="16"/>
          <w:szCs w:val="16"/>
        </w:rPr>
      </w:pPr>
    </w:p>
    <w:p w14:paraId="58A71AC0" w14:textId="77777777"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4563B2">
        <w:t>5</w:t>
      </w:r>
      <w:r w:rsidRPr="00EA6200">
        <w:t xml:space="preserve"> року №</w:t>
      </w:r>
      <w:r w:rsidR="00EA6200">
        <w:t xml:space="preserve"> </w:t>
      </w:r>
      <w:r w:rsidR="00361E18">
        <w:t>43</w:t>
      </w:r>
      <w:r w:rsidR="0053329C">
        <w:t>36</w:t>
      </w:r>
      <w:r w:rsidRPr="00EA6200">
        <w:t xml:space="preserve"> «Про сільський бюджет Тростянецької сільської ради на 202</w:t>
      </w:r>
      <w:r w:rsidR="00361E18">
        <w:t>6</w:t>
      </w:r>
      <w:r w:rsidRPr="00EA6200">
        <w:t xml:space="preserve"> рік», а саме»: </w:t>
      </w:r>
    </w:p>
    <w:p w14:paraId="1DBA18B6" w14:textId="77777777" w:rsidR="009267A0" w:rsidRPr="00EA6200" w:rsidRDefault="009267A0" w:rsidP="009267A0">
      <w:pPr>
        <w:ind w:firstLine="284"/>
      </w:pPr>
      <w:r w:rsidRPr="00EA6200">
        <w:t>У п.</w:t>
      </w:r>
      <w:r>
        <w:t xml:space="preserve"> </w:t>
      </w:r>
      <w:r w:rsidRPr="00EA6200">
        <w:t xml:space="preserve">1 </w:t>
      </w:r>
    </w:p>
    <w:p w14:paraId="0752B33F" w14:textId="77777777" w:rsidR="009267A0" w:rsidRPr="00EA6200" w:rsidRDefault="009267A0" w:rsidP="009267A0">
      <w:pPr>
        <w:ind w:firstLine="284"/>
      </w:pPr>
      <w:r w:rsidRPr="00EA6200">
        <w:t>- в абзаці першому пункту 1 цифри «</w:t>
      </w:r>
      <w:r>
        <w:t>111 797 862,00</w:t>
      </w:r>
      <w:r w:rsidRPr="00EA6200">
        <w:t>», «</w:t>
      </w:r>
      <w:r>
        <w:t>110 543 600,00</w:t>
      </w:r>
      <w:r w:rsidRPr="00EA6200">
        <w:t>» та «</w:t>
      </w:r>
      <w:r>
        <w:t>1 254 262,00</w:t>
      </w:r>
      <w:r w:rsidRPr="00EA6200">
        <w:t>» замінити на цифри відповідно «</w:t>
      </w:r>
      <w:r w:rsidR="00F702F5">
        <w:t>1</w:t>
      </w:r>
      <w:r w:rsidR="00EB278C" w:rsidRPr="00EB278C">
        <w:rPr>
          <w:lang w:val="ru-RU"/>
        </w:rPr>
        <w:t>50</w:t>
      </w:r>
      <w:r w:rsidR="00F702F5">
        <w:t> </w:t>
      </w:r>
      <w:r w:rsidR="00C05ADD">
        <w:t>779</w:t>
      </w:r>
      <w:r w:rsidR="00F702F5">
        <w:t xml:space="preserve"> 129,00</w:t>
      </w:r>
      <w:r w:rsidRPr="00EA6200">
        <w:t>», «</w:t>
      </w:r>
      <w:r w:rsidR="00F702F5">
        <w:t>147 </w:t>
      </w:r>
      <w:r w:rsidR="00C05ADD">
        <w:t>542</w:t>
      </w:r>
      <w:r w:rsidR="00F702F5">
        <w:t xml:space="preserve"> 867</w:t>
      </w:r>
      <w:r>
        <w:t>,00</w:t>
      </w:r>
      <w:r w:rsidRPr="00EA6200">
        <w:t>» та «</w:t>
      </w:r>
      <w:r w:rsidR="00EB278C" w:rsidRPr="00EB278C">
        <w:rPr>
          <w:lang w:val="ru-RU"/>
        </w:rPr>
        <w:t>3 236</w:t>
      </w:r>
      <w:r>
        <w:t xml:space="preserve"> 262,00</w:t>
      </w:r>
      <w:r w:rsidRPr="00EA6200">
        <w:t>», згідно з додатком 1 до цього рішення</w:t>
      </w:r>
      <w:r>
        <w:t>;</w:t>
      </w:r>
    </w:p>
    <w:p w14:paraId="0AB3230D" w14:textId="77777777" w:rsidR="009267A0" w:rsidRPr="00CB058F" w:rsidRDefault="009267A0" w:rsidP="009267A0">
      <w:pPr>
        <w:ind w:firstLine="284"/>
      </w:pPr>
      <w:r>
        <w:t>- в абзаці третьому пункту 1 цифри «770 000,00» замінити на цифри «</w:t>
      </w:r>
      <w:r w:rsidR="00F702F5">
        <w:t>3</w:t>
      </w:r>
      <w:r w:rsidR="00EB278C" w:rsidRPr="00EB278C">
        <w:rPr>
          <w:lang w:val="ru-RU"/>
        </w:rPr>
        <w:t xml:space="preserve"> </w:t>
      </w:r>
      <w:r w:rsidR="00F702F5">
        <w:t>0</w:t>
      </w:r>
      <w:r w:rsidR="00EB278C" w:rsidRPr="00EB278C">
        <w:rPr>
          <w:lang w:val="ru-RU"/>
        </w:rPr>
        <w:t xml:space="preserve">20 </w:t>
      </w:r>
      <w:r w:rsidR="00F702F5">
        <w:t>959,00</w:t>
      </w:r>
      <w:r>
        <w:t>»</w:t>
      </w:r>
      <w:r w:rsidRPr="001F78E0">
        <w:t xml:space="preserve">, </w:t>
      </w:r>
      <w:r>
        <w:t xml:space="preserve">згідно з додатком </w:t>
      </w:r>
      <w:r>
        <w:rPr>
          <w:bCs/>
        </w:rPr>
        <w:t>2 до цього рішення;</w:t>
      </w:r>
    </w:p>
    <w:p w14:paraId="15544ED1" w14:textId="77777777" w:rsidR="009267A0" w:rsidRDefault="009267A0" w:rsidP="009267A0">
      <w:pPr>
        <w:ind w:firstLine="284"/>
      </w:pPr>
      <w:r>
        <w:rPr>
          <w:bCs/>
        </w:rPr>
        <w:t xml:space="preserve">- </w:t>
      </w:r>
      <w:r>
        <w:t>в абзаці четвертому пункту 1 цифри «770 000,00» замінити на цифри «</w:t>
      </w:r>
      <w:r w:rsidR="00F702F5">
        <w:t>3 0</w:t>
      </w:r>
      <w:r w:rsidR="00EB278C" w:rsidRPr="00EB278C">
        <w:rPr>
          <w:lang w:val="ru-RU"/>
        </w:rPr>
        <w:t>20</w:t>
      </w:r>
      <w:r w:rsidR="00F702F5">
        <w:t xml:space="preserve"> 959,00</w:t>
      </w:r>
      <w:r>
        <w:t>»</w:t>
      </w:r>
      <w:r w:rsidRPr="001F78E0">
        <w:t>,</w:t>
      </w:r>
      <w:r>
        <w:t xml:space="preserve"> згідно з додатком </w:t>
      </w:r>
      <w:r>
        <w:rPr>
          <w:bCs/>
        </w:rPr>
        <w:t>2 до цього рішення.</w:t>
      </w:r>
    </w:p>
    <w:p w14:paraId="5E605807" w14:textId="2FFE6E47" w:rsidR="009267A0" w:rsidRDefault="009267A0" w:rsidP="009267A0">
      <w:pPr>
        <w:ind w:firstLine="284"/>
      </w:pPr>
      <w:r w:rsidRPr="00EA6200">
        <w:t>- в абзаці другому пункту 1 цифри «</w:t>
      </w:r>
      <w:r>
        <w:t>111 797 862,00</w:t>
      </w:r>
      <w:r w:rsidRPr="00EA6200">
        <w:t>», «</w:t>
      </w:r>
      <w:r>
        <w:t>109 773 600,00</w:t>
      </w:r>
      <w:r w:rsidRPr="00EA6200">
        <w:t>» та «</w:t>
      </w:r>
      <w:r>
        <w:t>2 024 262,00</w:t>
      </w:r>
      <w:r w:rsidRPr="00EA6200">
        <w:t>» замінити на цифри відповідно «</w:t>
      </w:r>
      <w:r w:rsidR="00C05ADD">
        <w:t>169 022 269,00</w:t>
      </w:r>
      <w:r w:rsidRPr="00EA6200">
        <w:t>», «</w:t>
      </w:r>
      <w:r w:rsidR="00C05ADD">
        <w:t>159 622 048,00</w:t>
      </w:r>
      <w:r w:rsidRPr="00EA6200">
        <w:t>» та «</w:t>
      </w:r>
      <w:r w:rsidR="00EB278C" w:rsidRPr="00EB278C">
        <w:rPr>
          <w:lang w:val="ru-RU"/>
        </w:rPr>
        <w:t>9</w:t>
      </w:r>
      <w:r w:rsidR="00EB278C">
        <w:rPr>
          <w:lang w:val="ru-RU"/>
        </w:rPr>
        <w:t> </w:t>
      </w:r>
      <w:r w:rsidR="00EB278C" w:rsidRPr="00EB278C">
        <w:rPr>
          <w:lang w:val="ru-RU"/>
        </w:rPr>
        <w:t xml:space="preserve">400 </w:t>
      </w:r>
      <w:r w:rsidR="00F702F5">
        <w:t>221,00</w:t>
      </w:r>
      <w:r w:rsidRPr="00EA6200">
        <w:t xml:space="preserve">» та доповнити словами «в тому числі бюджет розвитку </w:t>
      </w:r>
      <w:r w:rsidR="00EB278C" w:rsidRPr="00EB278C">
        <w:rPr>
          <w:lang w:val="ru-RU"/>
        </w:rPr>
        <w:t>8 145</w:t>
      </w:r>
      <w:r w:rsidR="00F702F5">
        <w:t xml:space="preserve"> 959,00</w:t>
      </w:r>
      <w:r w:rsidRPr="00EA6200">
        <w:t xml:space="preserve"> грн»</w:t>
      </w:r>
      <w:r w:rsidR="00965002">
        <w:t>.</w:t>
      </w:r>
    </w:p>
    <w:p w14:paraId="311DF5E9" w14:textId="4A676A12" w:rsidR="00262E84" w:rsidRDefault="00262E84" w:rsidP="00EA6200">
      <w:pPr>
        <w:ind w:firstLine="284"/>
        <w:rPr>
          <w:bCs/>
        </w:rPr>
      </w:pPr>
      <w:r w:rsidRPr="00EA6200">
        <w:rPr>
          <w:bCs/>
        </w:rPr>
        <w:t>У п.</w:t>
      </w:r>
      <w:r w:rsidR="00EA6200">
        <w:rPr>
          <w:bCs/>
        </w:rPr>
        <w:t xml:space="preserve"> </w:t>
      </w:r>
      <w:r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Pr="00EA6200">
        <w:rPr>
          <w:bCs/>
        </w:rPr>
        <w:t>бюджетні призначення головним розпорядникам коштів сільського бюджету на 202</w:t>
      </w:r>
      <w:r w:rsidR="00361E18">
        <w:rPr>
          <w:bCs/>
        </w:rPr>
        <w:t>6</w:t>
      </w:r>
      <w:r w:rsidRPr="00EA6200">
        <w:rPr>
          <w:bCs/>
        </w:rPr>
        <w:t xml:space="preserve"> рік у розрізі відповідальних виконавців за бюджетними програмами, згідно з додатком </w:t>
      </w:r>
      <w:r w:rsidR="009267A0">
        <w:rPr>
          <w:bCs/>
        </w:rPr>
        <w:t>3</w:t>
      </w:r>
      <w:r w:rsidRPr="00EA6200">
        <w:rPr>
          <w:bCs/>
        </w:rPr>
        <w:t xml:space="preserve"> до цього рішення.</w:t>
      </w:r>
    </w:p>
    <w:p w14:paraId="656FBEAA" w14:textId="1AD7BB93" w:rsidR="00120C64" w:rsidRDefault="00120C64" w:rsidP="00120C64">
      <w:pPr>
        <w:ind w:firstLine="284"/>
        <w:rPr>
          <w:color w:val="000000"/>
          <w:spacing w:val="3"/>
        </w:rPr>
      </w:pPr>
      <w:r>
        <w:rPr>
          <w:color w:val="000000"/>
          <w:spacing w:val="2"/>
        </w:rPr>
        <w:t xml:space="preserve">У п. 3 </w:t>
      </w:r>
      <w:proofErr w:type="spellStart"/>
      <w:r>
        <w:rPr>
          <w:color w:val="000000"/>
          <w:spacing w:val="2"/>
        </w:rPr>
        <w:t>внести</w:t>
      </w:r>
      <w:proofErr w:type="spellEnd"/>
      <w:r>
        <w:rPr>
          <w:color w:val="000000"/>
          <w:spacing w:val="2"/>
        </w:rPr>
        <w:t xml:space="preserve"> зміни на 202</w:t>
      </w:r>
      <w:r w:rsidR="00361E18">
        <w:rPr>
          <w:color w:val="000000"/>
          <w:spacing w:val="2"/>
        </w:rPr>
        <w:t>6</w:t>
      </w:r>
      <w:r>
        <w:rPr>
          <w:color w:val="000000"/>
          <w:spacing w:val="2"/>
        </w:rPr>
        <w:t xml:space="preserve"> рік до </w:t>
      </w:r>
      <w:r>
        <w:rPr>
          <w:color w:val="000000"/>
          <w:spacing w:val="3"/>
        </w:rPr>
        <w:t xml:space="preserve">обсягу міжбюджетних трансфертів, згідно з додатком </w:t>
      </w:r>
      <w:r w:rsidR="009267A0">
        <w:rPr>
          <w:color w:val="000000"/>
          <w:spacing w:val="3"/>
          <w:lang w:val="ru-RU"/>
        </w:rPr>
        <w:t>4</w:t>
      </w:r>
      <w:r>
        <w:rPr>
          <w:color w:val="000000"/>
          <w:spacing w:val="3"/>
        </w:rPr>
        <w:t xml:space="preserve"> до цього рішення.</w:t>
      </w:r>
    </w:p>
    <w:p w14:paraId="0AF2637E" w14:textId="16496B7A" w:rsidR="00BD7095" w:rsidRDefault="00BD7095" w:rsidP="00BD7095">
      <w:pPr>
        <w:ind w:firstLine="284"/>
      </w:pPr>
      <w:r w:rsidRPr="00965002">
        <w:rPr>
          <w:color w:val="000000"/>
          <w:spacing w:val="3"/>
          <w:lang w:val="ru-RU"/>
        </w:rPr>
        <w:t>У п. 5 внести зміни на 2026 рік до переліку місцевих (регіональних) програм, які будуть</w:t>
      </w:r>
      <w:r>
        <w:t xml:space="preserve"> фінансуватися за рахунок сільського бюджету згідно з додатком </w:t>
      </w:r>
      <w:r w:rsidR="009267A0">
        <w:t>6</w:t>
      </w:r>
      <w:r>
        <w:t xml:space="preserve"> до цього рішення.</w:t>
      </w:r>
    </w:p>
    <w:p w14:paraId="0FDF8330" w14:textId="77777777" w:rsidR="00E12855" w:rsidRPr="00EA6200" w:rsidRDefault="00262E84" w:rsidP="00EA6200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5D42" wp14:editId="41F08A6A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F7C5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9267A0">
        <w:rPr>
          <w:color w:val="000000"/>
          <w:spacing w:val="3"/>
        </w:rPr>
        <w:t xml:space="preserve"> </w:t>
      </w:r>
      <w:r w:rsidR="00C05ADD">
        <w:rPr>
          <w:color w:val="000000"/>
          <w:spacing w:val="3"/>
        </w:rPr>
        <w:t>5</w:t>
      </w:r>
      <w:r w:rsidR="000E70FE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14:paraId="0CB87493" w14:textId="77777777" w:rsidR="00262E84" w:rsidRDefault="00EE69FE" w:rsidP="00EA6200">
      <w:pPr>
        <w:widowControl w:val="0"/>
        <w:shd w:val="clear" w:color="auto" w:fill="FFFFFF"/>
        <w:tabs>
          <w:tab w:val="left" w:pos="0"/>
        </w:tabs>
        <w:rPr>
          <w:szCs w:val="28"/>
        </w:rPr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361E18">
        <w:rPr>
          <w:b/>
        </w:rPr>
        <w:t>Андрій П’ЯСЕЦЬКИЙ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14:paraId="41ACF002" w14:textId="5901D71C" w:rsidR="00965002" w:rsidRDefault="00965002" w:rsidP="00EA6200">
      <w:pPr>
        <w:widowControl w:val="0"/>
        <w:shd w:val="clear" w:color="auto" w:fill="FFFFFF"/>
        <w:tabs>
          <w:tab w:val="left" w:pos="0"/>
        </w:tabs>
      </w:pPr>
    </w:p>
    <w:p w14:paraId="36A64402" w14:textId="77777777" w:rsidR="003D4994" w:rsidRPr="00EA6200" w:rsidRDefault="003D4994" w:rsidP="00EA6200">
      <w:pPr>
        <w:widowControl w:val="0"/>
        <w:shd w:val="clear" w:color="auto" w:fill="FFFFFF"/>
        <w:tabs>
          <w:tab w:val="left" w:pos="0"/>
        </w:tabs>
      </w:pPr>
      <w:bookmarkStart w:id="0" w:name="_GoBack"/>
      <w:bookmarkEnd w:id="0"/>
    </w:p>
    <w:p w14:paraId="0D3DC34E" w14:textId="0BC41CD2" w:rsidR="006A6297" w:rsidRDefault="00597B2C" w:rsidP="00EA6200">
      <w:pPr>
        <w:ind w:firstLine="0"/>
      </w:pPr>
      <w:r>
        <w:rPr>
          <w:b/>
          <w:szCs w:val="28"/>
        </w:rPr>
        <w:t>Сільський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965002">
        <w:rPr>
          <w:b/>
          <w:szCs w:val="28"/>
        </w:rPr>
        <w:tab/>
      </w:r>
      <w:r w:rsidR="00965002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60508">
        <w:rPr>
          <w:b/>
          <w:szCs w:val="28"/>
        </w:rPr>
        <w:t>Михайло ЦИХУЛЯК</w:t>
      </w:r>
    </w:p>
    <w:sectPr w:rsidR="006A6297" w:rsidSect="003D4994">
      <w:pgSz w:w="11906" w:h="16838"/>
      <w:pgMar w:top="851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0E70FE"/>
    <w:rsid w:val="00104404"/>
    <w:rsid w:val="00120C64"/>
    <w:rsid w:val="001A1EF5"/>
    <w:rsid w:val="001B0994"/>
    <w:rsid w:val="001E5B4B"/>
    <w:rsid w:val="00262E84"/>
    <w:rsid w:val="002F5567"/>
    <w:rsid w:val="00361E18"/>
    <w:rsid w:val="00395B3E"/>
    <w:rsid w:val="003A2776"/>
    <w:rsid w:val="003D4994"/>
    <w:rsid w:val="003F2D0F"/>
    <w:rsid w:val="004563B2"/>
    <w:rsid w:val="00472DA2"/>
    <w:rsid w:val="004B4C33"/>
    <w:rsid w:val="0053215A"/>
    <w:rsid w:val="0053329C"/>
    <w:rsid w:val="005500A2"/>
    <w:rsid w:val="00597B2C"/>
    <w:rsid w:val="005A2564"/>
    <w:rsid w:val="00693F36"/>
    <w:rsid w:val="006A6297"/>
    <w:rsid w:val="006D0F40"/>
    <w:rsid w:val="006F1361"/>
    <w:rsid w:val="006F1E8A"/>
    <w:rsid w:val="00705F24"/>
    <w:rsid w:val="007230CB"/>
    <w:rsid w:val="007F1C9E"/>
    <w:rsid w:val="008222C9"/>
    <w:rsid w:val="008A4360"/>
    <w:rsid w:val="009267A0"/>
    <w:rsid w:val="009330ED"/>
    <w:rsid w:val="00965002"/>
    <w:rsid w:val="009C599A"/>
    <w:rsid w:val="00A16AEF"/>
    <w:rsid w:val="00A263A2"/>
    <w:rsid w:val="00A44943"/>
    <w:rsid w:val="00A85AF3"/>
    <w:rsid w:val="00B22FE1"/>
    <w:rsid w:val="00BB065A"/>
    <w:rsid w:val="00BC5A26"/>
    <w:rsid w:val="00BD7095"/>
    <w:rsid w:val="00BF1009"/>
    <w:rsid w:val="00C05ADD"/>
    <w:rsid w:val="00C45D0E"/>
    <w:rsid w:val="00C56B41"/>
    <w:rsid w:val="00C66F02"/>
    <w:rsid w:val="00CB1CDB"/>
    <w:rsid w:val="00CB2586"/>
    <w:rsid w:val="00CF6F69"/>
    <w:rsid w:val="00D05722"/>
    <w:rsid w:val="00D12A1E"/>
    <w:rsid w:val="00DF0F6F"/>
    <w:rsid w:val="00E10C49"/>
    <w:rsid w:val="00E12855"/>
    <w:rsid w:val="00E178AF"/>
    <w:rsid w:val="00E50A4E"/>
    <w:rsid w:val="00E60508"/>
    <w:rsid w:val="00EA6200"/>
    <w:rsid w:val="00EB278C"/>
    <w:rsid w:val="00EE69FE"/>
    <w:rsid w:val="00F245E7"/>
    <w:rsid w:val="00F34D36"/>
    <w:rsid w:val="00F41180"/>
    <w:rsid w:val="00F551BA"/>
    <w:rsid w:val="00F702F5"/>
    <w:rsid w:val="00F81B61"/>
    <w:rsid w:val="00FB0BC9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7F59"/>
  <w15:docId w15:val="{FEBBE25A-0749-4046-83B6-FF522B8B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EE10-C222-406E-9CA5-DD9CD502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Sviatoslav</cp:lastModifiedBy>
  <cp:revision>16</cp:revision>
  <cp:lastPrinted>2026-05-18T12:06:00Z</cp:lastPrinted>
  <dcterms:created xsi:type="dcterms:W3CDTF">2026-02-10T15:23:00Z</dcterms:created>
  <dcterms:modified xsi:type="dcterms:W3CDTF">2026-06-17T08:41:00Z</dcterms:modified>
</cp:coreProperties>
</file>