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28A2C" w14:textId="77777777" w:rsidR="008253F3" w:rsidRDefault="008253F3" w:rsidP="008253F3">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noProof/>
          <w:sz w:val="28"/>
          <w:szCs w:val="28"/>
          <w:lang w:eastAsia="uk-UA"/>
        </w:rPr>
        <w:drawing>
          <wp:inline distT="0" distB="0" distL="0" distR="0" wp14:anchorId="15F54E64" wp14:editId="7ECD14DC">
            <wp:extent cx="430313" cy="612000"/>
            <wp:effectExtent l="0" t="0" r="8255" b="0"/>
            <wp:docPr id="1" name="Рисунок 1" descr="Описание: Описание: t213700_img_00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213700_img_005 (1)"/>
                    <pic:cNvPicPr>
                      <a:picLocks noChangeAspect="1" noChangeArrowheads="1"/>
                    </pic:cNvPicPr>
                  </pic:nvPicPr>
                  <pic:blipFill>
                    <a:blip r:embed="rId5">
                      <a:lum contrast="12000"/>
                      <a:extLst>
                        <a:ext uri="{28A0092B-C50C-407E-A947-70E740481C1C}">
                          <a14:useLocalDpi xmlns:a14="http://schemas.microsoft.com/office/drawing/2010/main" val="0"/>
                        </a:ext>
                      </a:extLst>
                    </a:blip>
                    <a:srcRect/>
                    <a:stretch>
                      <a:fillRect/>
                    </a:stretch>
                  </pic:blipFill>
                  <pic:spPr bwMode="auto">
                    <a:xfrm>
                      <a:off x="0" y="0"/>
                      <a:ext cx="430313" cy="612000"/>
                    </a:xfrm>
                    <a:prstGeom prst="rect">
                      <a:avLst/>
                    </a:prstGeom>
                    <a:noFill/>
                    <a:ln>
                      <a:noFill/>
                    </a:ln>
                  </pic:spPr>
                </pic:pic>
              </a:graphicData>
            </a:graphic>
          </wp:inline>
        </w:drawing>
      </w:r>
    </w:p>
    <w:p w14:paraId="343B8BBB" w14:textId="77777777" w:rsidR="008253F3" w:rsidRDefault="008253F3" w:rsidP="008253F3">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ТРОСТЯНЕЦЬКА СІЛЬСЬКА РАДА</w:t>
      </w:r>
    </w:p>
    <w:p w14:paraId="6B6C654A" w14:textId="77777777" w:rsidR="008253F3" w:rsidRDefault="008253F3" w:rsidP="008253F3">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 xml:space="preserve">СТРИЙСЬКОГО РАЙОНУ ЛЬВІВСЬКОЇ ОБЛАСТІ </w:t>
      </w:r>
    </w:p>
    <w:p w14:paraId="3876B85A" w14:textId="77777777" w:rsidR="008253F3" w:rsidRDefault="008253F3" w:rsidP="008253F3">
      <w:pPr>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LXXVIII</w:t>
      </w:r>
      <w:r>
        <w:rPr>
          <w:rFonts w:ascii="Times New Roman" w:eastAsia="Times New Roman" w:hAnsi="Times New Roman"/>
          <w:b/>
          <w:sz w:val="24"/>
          <w:szCs w:val="24"/>
          <w:lang w:val="ru-RU" w:eastAsia="ru-RU"/>
        </w:rPr>
        <w:t xml:space="preserve"> </w:t>
      </w:r>
      <w:r>
        <w:rPr>
          <w:rFonts w:ascii="Times New Roman" w:eastAsia="Times New Roman" w:hAnsi="Times New Roman"/>
          <w:b/>
          <w:sz w:val="24"/>
          <w:szCs w:val="24"/>
          <w:lang w:eastAsia="ru-RU"/>
        </w:rPr>
        <w:t xml:space="preserve">сесія </w:t>
      </w:r>
      <w:r>
        <w:rPr>
          <w:rFonts w:ascii="Times New Roman" w:eastAsia="Times New Roman" w:hAnsi="Times New Roman"/>
          <w:b/>
          <w:sz w:val="24"/>
          <w:szCs w:val="24"/>
          <w:lang w:val="en-US" w:eastAsia="ru-RU"/>
        </w:rPr>
        <w:t>VIII</w:t>
      </w:r>
      <w:r>
        <w:rPr>
          <w:rFonts w:ascii="Times New Roman" w:eastAsia="Times New Roman" w:hAnsi="Times New Roman"/>
          <w:b/>
          <w:sz w:val="24"/>
          <w:szCs w:val="24"/>
          <w:lang w:eastAsia="ru-RU"/>
        </w:rPr>
        <w:t xml:space="preserve"> скликання</w:t>
      </w:r>
    </w:p>
    <w:p w14:paraId="3D8B20E6" w14:textId="77777777" w:rsidR="008253F3" w:rsidRPr="00DB6939" w:rsidRDefault="008253F3" w:rsidP="008253F3">
      <w:pPr>
        <w:spacing w:after="0" w:line="240" w:lineRule="auto"/>
        <w:ind w:right="-1"/>
        <w:jc w:val="center"/>
        <w:rPr>
          <w:rFonts w:ascii="Times New Roman" w:eastAsia="Times New Roman" w:hAnsi="Times New Roman"/>
          <w:b/>
          <w:sz w:val="16"/>
          <w:szCs w:val="16"/>
          <w:lang w:eastAsia="ru-RU"/>
        </w:rPr>
      </w:pPr>
    </w:p>
    <w:p w14:paraId="1D79E6FB" w14:textId="77777777" w:rsidR="008253F3" w:rsidRDefault="008253F3" w:rsidP="008253F3">
      <w:pPr>
        <w:spacing w:after="0" w:line="240" w:lineRule="auto"/>
        <w:ind w:right="-1"/>
        <w:jc w:val="center"/>
        <w:rPr>
          <w:rFonts w:ascii="Times New Roman" w:hAnsi="Times New Roman"/>
          <w:b/>
          <w:noProof/>
          <w:sz w:val="24"/>
          <w:szCs w:val="24"/>
        </w:rPr>
      </w:pPr>
      <w:r>
        <w:rPr>
          <w:rFonts w:ascii="Times New Roman" w:hAnsi="Times New Roman"/>
          <w:b/>
          <w:noProof/>
          <w:sz w:val="24"/>
          <w:szCs w:val="24"/>
        </w:rPr>
        <w:t>Р І Ш Е Н Н Я</w:t>
      </w:r>
    </w:p>
    <w:p w14:paraId="689EF356" w14:textId="77777777" w:rsidR="008253F3" w:rsidRPr="00DB6939" w:rsidRDefault="008253F3" w:rsidP="008253F3">
      <w:pPr>
        <w:spacing w:after="0" w:line="240" w:lineRule="auto"/>
        <w:ind w:right="-1"/>
        <w:jc w:val="center"/>
        <w:rPr>
          <w:rFonts w:ascii="Times New Roman" w:hAnsi="Times New Roman"/>
          <w:b/>
          <w:noProof/>
          <w:sz w:val="16"/>
          <w:szCs w:val="16"/>
        </w:rPr>
      </w:pPr>
    </w:p>
    <w:p w14:paraId="34EA2760" w14:textId="370D38F9" w:rsidR="008253F3" w:rsidRDefault="008253F3" w:rsidP="008253F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25</w:t>
      </w:r>
      <w:r w:rsidRPr="003767DF">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серпня</w:t>
      </w:r>
      <w:r w:rsidRPr="003767DF">
        <w:rPr>
          <w:rFonts w:ascii="Times New Roman" w:eastAsia="Times New Roman" w:hAnsi="Times New Roman"/>
          <w:sz w:val="26"/>
          <w:szCs w:val="26"/>
          <w:lang w:eastAsia="ru-RU"/>
        </w:rPr>
        <w:t xml:space="preserve"> 2026 року</w:t>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t xml:space="preserve">        с. Тростянець</w:t>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t xml:space="preserve">№ </w:t>
      </w:r>
      <w:r w:rsidR="007344B6">
        <w:rPr>
          <w:rFonts w:ascii="Times New Roman" w:eastAsia="Times New Roman" w:hAnsi="Times New Roman"/>
          <w:sz w:val="26"/>
          <w:szCs w:val="26"/>
          <w:lang w:eastAsia="ru-RU"/>
        </w:rPr>
        <w:t>4655</w:t>
      </w:r>
    </w:p>
    <w:p w14:paraId="0DBACD0D" w14:textId="77777777" w:rsidR="004958AE" w:rsidRDefault="004958AE" w:rsidP="00B82266">
      <w:pPr>
        <w:pStyle w:val="ad"/>
        <w:spacing w:before="0"/>
        <w:ind w:firstLine="0"/>
        <w:jc w:val="both"/>
        <w:rPr>
          <w:rFonts w:ascii="Times New Roman" w:hAnsi="Times New Roman"/>
          <w:b/>
          <w:sz w:val="24"/>
          <w:szCs w:val="24"/>
        </w:rPr>
      </w:pPr>
    </w:p>
    <w:p w14:paraId="054918BA" w14:textId="259B6CAD" w:rsidR="00C1161D" w:rsidRDefault="00C1161D" w:rsidP="00D83CEF">
      <w:pPr>
        <w:spacing w:after="0" w:line="240" w:lineRule="auto"/>
        <w:ind w:right="3259"/>
        <w:jc w:val="both"/>
        <w:rPr>
          <w:rFonts w:ascii="Times New Roman" w:eastAsia="Times New Roman" w:hAnsi="Times New Roman"/>
          <w:b/>
          <w:sz w:val="24"/>
          <w:szCs w:val="24"/>
          <w:lang w:eastAsia="ru-RU"/>
        </w:rPr>
      </w:pPr>
      <w:r w:rsidRPr="009F3CE4">
        <w:rPr>
          <w:rFonts w:ascii="Times New Roman" w:eastAsia="Times New Roman" w:hAnsi="Times New Roman"/>
          <w:b/>
          <w:sz w:val="24"/>
          <w:szCs w:val="24"/>
          <w:lang w:eastAsia="ru-RU"/>
        </w:rPr>
        <w:t xml:space="preserve">Про </w:t>
      </w:r>
      <w:r>
        <w:rPr>
          <w:rFonts w:ascii="Times New Roman" w:eastAsia="Times New Roman" w:hAnsi="Times New Roman"/>
          <w:b/>
          <w:sz w:val="24"/>
          <w:szCs w:val="24"/>
          <w:lang w:eastAsia="ru-RU"/>
        </w:rPr>
        <w:t xml:space="preserve">внесення змін до договору </w:t>
      </w:r>
      <w:r w:rsidRPr="00E9192D">
        <w:rPr>
          <w:rFonts w:ascii="Times New Roman" w:eastAsia="Times New Roman" w:hAnsi="Times New Roman"/>
          <w:b/>
          <w:sz w:val="24"/>
          <w:szCs w:val="24"/>
          <w:lang w:eastAsia="ru-RU"/>
        </w:rPr>
        <w:t>оренди</w:t>
      </w:r>
      <w:r w:rsidR="008253F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 xml:space="preserve">№ 4 від 14.06.2022 з </w:t>
      </w:r>
      <w:r w:rsidRPr="00E9192D">
        <w:rPr>
          <w:rFonts w:ascii="Times New Roman" w:eastAsia="Times New Roman" w:hAnsi="Times New Roman"/>
          <w:b/>
          <w:sz w:val="24"/>
          <w:szCs w:val="24"/>
          <w:lang w:eastAsia="ru-RU"/>
        </w:rPr>
        <w:t>КНП «ЦПМСД ТСР»</w:t>
      </w:r>
      <w:r w:rsidR="008253F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щодо збільшення площі орендованого приміщення</w:t>
      </w:r>
      <w:r w:rsidR="008253F3">
        <w:rPr>
          <w:rFonts w:ascii="Times New Roman" w:eastAsia="Times New Roman" w:hAnsi="Times New Roman"/>
          <w:b/>
          <w:sz w:val="24"/>
          <w:szCs w:val="24"/>
          <w:lang w:eastAsia="ru-RU"/>
        </w:rPr>
        <w:t xml:space="preserve"> </w:t>
      </w:r>
      <w:r w:rsidRPr="00B82266">
        <w:rPr>
          <w:rFonts w:ascii="Times New Roman" w:eastAsia="Times New Roman" w:hAnsi="Times New Roman"/>
          <w:b/>
          <w:sz w:val="24"/>
          <w:szCs w:val="24"/>
          <w:lang w:eastAsia="ru-RU"/>
        </w:rPr>
        <w:t>амбулаторії ЗП/СМ с. Липівка</w:t>
      </w:r>
    </w:p>
    <w:p w14:paraId="60465037" w14:textId="77777777" w:rsidR="00C1161D" w:rsidRDefault="00C1161D" w:rsidP="00B82266">
      <w:pPr>
        <w:pStyle w:val="ad"/>
        <w:spacing w:before="0"/>
        <w:ind w:firstLine="0"/>
        <w:jc w:val="both"/>
        <w:rPr>
          <w:rFonts w:ascii="Times New Roman" w:hAnsi="Times New Roman"/>
          <w:b/>
          <w:sz w:val="24"/>
          <w:szCs w:val="24"/>
        </w:rPr>
      </w:pPr>
    </w:p>
    <w:p w14:paraId="0480341D" w14:textId="05183CF5" w:rsidR="00A84643" w:rsidRPr="006E707B" w:rsidRDefault="00DB6408" w:rsidP="00A84643">
      <w:pPr>
        <w:spacing w:after="0" w:line="240" w:lineRule="auto"/>
        <w:ind w:firstLine="708"/>
        <w:jc w:val="both"/>
        <w:rPr>
          <w:rFonts w:ascii="Times New Roman" w:eastAsia="Times New Roman" w:hAnsi="Times New Roman"/>
          <w:color w:val="000000"/>
          <w:sz w:val="24"/>
          <w:szCs w:val="24"/>
          <w:lang w:eastAsia="ar-SA"/>
        </w:rPr>
      </w:pPr>
      <w:proofErr w:type="spellStart"/>
      <w:r>
        <w:rPr>
          <w:rFonts w:ascii="Times New Roman" w:eastAsia="Times New Roman" w:hAnsi="Times New Roman"/>
          <w:sz w:val="24"/>
          <w:szCs w:val="24"/>
          <w:lang w:val="ru-RU" w:eastAsia="uk-UA"/>
        </w:rPr>
        <w:t>Відповідно</w:t>
      </w:r>
      <w:proofErr w:type="spellEnd"/>
      <w:r>
        <w:rPr>
          <w:rFonts w:ascii="Times New Roman" w:eastAsia="Times New Roman" w:hAnsi="Times New Roman"/>
          <w:sz w:val="24"/>
          <w:szCs w:val="24"/>
          <w:lang w:val="ru-RU" w:eastAsia="uk-UA"/>
        </w:rPr>
        <w:t xml:space="preserve"> до </w:t>
      </w:r>
      <w:r w:rsidRPr="00DB6408">
        <w:rPr>
          <w:rFonts w:ascii="Times New Roman" w:eastAsia="Times New Roman" w:hAnsi="Times New Roman"/>
          <w:sz w:val="24"/>
          <w:szCs w:val="24"/>
          <w:lang w:val="ru-RU" w:eastAsia="uk-UA"/>
        </w:rPr>
        <w:t xml:space="preserve">ч. 4 ст. 16 Закону </w:t>
      </w:r>
      <w:proofErr w:type="spellStart"/>
      <w:r w:rsidRPr="00DB6408">
        <w:rPr>
          <w:rFonts w:ascii="Times New Roman" w:eastAsia="Times New Roman" w:hAnsi="Times New Roman"/>
          <w:sz w:val="24"/>
          <w:szCs w:val="24"/>
          <w:lang w:val="ru-RU" w:eastAsia="uk-UA"/>
        </w:rPr>
        <w:t>України</w:t>
      </w:r>
      <w:proofErr w:type="spellEnd"/>
      <w:r w:rsidRPr="00DB6408">
        <w:rPr>
          <w:rFonts w:ascii="Times New Roman" w:eastAsia="Times New Roman" w:hAnsi="Times New Roman"/>
          <w:sz w:val="24"/>
          <w:szCs w:val="24"/>
          <w:lang w:val="ru-RU" w:eastAsia="uk-UA"/>
        </w:rPr>
        <w:t xml:space="preserve"> «Про </w:t>
      </w:r>
      <w:proofErr w:type="spellStart"/>
      <w:r w:rsidRPr="00DB6408">
        <w:rPr>
          <w:rFonts w:ascii="Times New Roman" w:eastAsia="Times New Roman" w:hAnsi="Times New Roman"/>
          <w:sz w:val="24"/>
          <w:szCs w:val="24"/>
          <w:lang w:val="ru-RU" w:eastAsia="uk-UA"/>
        </w:rPr>
        <w:t>оренду</w:t>
      </w:r>
      <w:proofErr w:type="spellEnd"/>
      <w:r w:rsidRPr="00DB6408">
        <w:rPr>
          <w:rFonts w:ascii="Times New Roman" w:eastAsia="Times New Roman" w:hAnsi="Times New Roman"/>
          <w:sz w:val="24"/>
          <w:szCs w:val="24"/>
          <w:lang w:val="ru-RU" w:eastAsia="uk-UA"/>
        </w:rPr>
        <w:t xml:space="preserve"> державного та </w:t>
      </w:r>
      <w:proofErr w:type="spellStart"/>
      <w:r w:rsidRPr="00DB6408">
        <w:rPr>
          <w:rFonts w:ascii="Times New Roman" w:eastAsia="Times New Roman" w:hAnsi="Times New Roman"/>
          <w:sz w:val="24"/>
          <w:szCs w:val="24"/>
          <w:lang w:val="ru-RU" w:eastAsia="uk-UA"/>
        </w:rPr>
        <w:t>комунального</w:t>
      </w:r>
      <w:proofErr w:type="spellEnd"/>
      <w:r w:rsidRPr="00DB6408">
        <w:rPr>
          <w:rFonts w:ascii="Times New Roman" w:eastAsia="Times New Roman" w:hAnsi="Times New Roman"/>
          <w:sz w:val="24"/>
          <w:szCs w:val="24"/>
          <w:lang w:val="ru-RU" w:eastAsia="uk-UA"/>
        </w:rPr>
        <w:t xml:space="preserve"> майна», п. 123 Порядку </w:t>
      </w:r>
      <w:proofErr w:type="spellStart"/>
      <w:r w:rsidRPr="00DB6408">
        <w:rPr>
          <w:rFonts w:ascii="Times New Roman" w:eastAsia="Times New Roman" w:hAnsi="Times New Roman"/>
          <w:sz w:val="24"/>
          <w:szCs w:val="24"/>
          <w:lang w:val="ru-RU" w:eastAsia="uk-UA"/>
        </w:rPr>
        <w:t>передачі</w:t>
      </w:r>
      <w:proofErr w:type="spellEnd"/>
      <w:r w:rsidRPr="00DB6408">
        <w:rPr>
          <w:rFonts w:ascii="Times New Roman" w:eastAsia="Times New Roman" w:hAnsi="Times New Roman"/>
          <w:sz w:val="24"/>
          <w:szCs w:val="24"/>
          <w:lang w:val="ru-RU" w:eastAsia="uk-UA"/>
        </w:rPr>
        <w:t xml:space="preserve"> в </w:t>
      </w:r>
      <w:proofErr w:type="spellStart"/>
      <w:r w:rsidRPr="00DB6408">
        <w:rPr>
          <w:rFonts w:ascii="Times New Roman" w:eastAsia="Times New Roman" w:hAnsi="Times New Roman"/>
          <w:sz w:val="24"/>
          <w:szCs w:val="24"/>
          <w:lang w:val="ru-RU" w:eastAsia="uk-UA"/>
        </w:rPr>
        <w:t>оренду</w:t>
      </w:r>
      <w:proofErr w:type="spellEnd"/>
      <w:r w:rsidRPr="00DB6408">
        <w:rPr>
          <w:rFonts w:ascii="Times New Roman" w:eastAsia="Times New Roman" w:hAnsi="Times New Roman"/>
          <w:sz w:val="24"/>
          <w:szCs w:val="24"/>
          <w:lang w:val="ru-RU" w:eastAsia="uk-UA"/>
        </w:rPr>
        <w:t xml:space="preserve"> державного та </w:t>
      </w:r>
      <w:proofErr w:type="spellStart"/>
      <w:r w:rsidRPr="00DB6408">
        <w:rPr>
          <w:rFonts w:ascii="Times New Roman" w:eastAsia="Times New Roman" w:hAnsi="Times New Roman"/>
          <w:sz w:val="24"/>
          <w:szCs w:val="24"/>
          <w:lang w:val="ru-RU" w:eastAsia="uk-UA"/>
        </w:rPr>
        <w:t>комунального</w:t>
      </w:r>
      <w:proofErr w:type="spellEnd"/>
      <w:r w:rsidRPr="00DB6408">
        <w:rPr>
          <w:rFonts w:ascii="Times New Roman" w:eastAsia="Times New Roman" w:hAnsi="Times New Roman"/>
          <w:sz w:val="24"/>
          <w:szCs w:val="24"/>
          <w:lang w:val="ru-RU" w:eastAsia="uk-UA"/>
        </w:rPr>
        <w:t xml:space="preserve"> майна, </w:t>
      </w:r>
      <w:proofErr w:type="spellStart"/>
      <w:r w:rsidRPr="00DB6408">
        <w:rPr>
          <w:rFonts w:ascii="Times New Roman" w:eastAsia="Times New Roman" w:hAnsi="Times New Roman"/>
          <w:sz w:val="24"/>
          <w:szCs w:val="24"/>
          <w:lang w:val="ru-RU" w:eastAsia="uk-UA"/>
        </w:rPr>
        <w:t>затвердженого</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постановою</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Кабінету</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Міністрів</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України</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від</w:t>
      </w:r>
      <w:proofErr w:type="spellEnd"/>
      <w:r w:rsidRPr="00DB6408">
        <w:rPr>
          <w:rFonts w:ascii="Times New Roman" w:eastAsia="Times New Roman" w:hAnsi="Times New Roman"/>
          <w:sz w:val="24"/>
          <w:szCs w:val="24"/>
          <w:lang w:val="ru-RU" w:eastAsia="uk-UA"/>
        </w:rPr>
        <w:t xml:space="preserve"> 03 червня 2020 р. № 483, </w:t>
      </w:r>
      <w:proofErr w:type="spellStart"/>
      <w:r w:rsidRPr="00DB6408">
        <w:rPr>
          <w:rFonts w:ascii="Times New Roman" w:eastAsia="Times New Roman" w:hAnsi="Times New Roman"/>
          <w:sz w:val="24"/>
          <w:szCs w:val="24"/>
          <w:lang w:val="ru-RU" w:eastAsia="uk-UA"/>
        </w:rPr>
        <w:t>керуючись</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статтею</w:t>
      </w:r>
      <w:proofErr w:type="spellEnd"/>
      <w:r w:rsidRPr="00DB6408">
        <w:rPr>
          <w:rFonts w:ascii="Times New Roman" w:eastAsia="Times New Roman" w:hAnsi="Times New Roman"/>
          <w:sz w:val="24"/>
          <w:szCs w:val="24"/>
          <w:lang w:val="ru-RU" w:eastAsia="uk-UA"/>
        </w:rPr>
        <w:t xml:space="preserve"> 26, ч. 5 </w:t>
      </w:r>
      <w:proofErr w:type="spellStart"/>
      <w:r w:rsidRPr="00DB6408">
        <w:rPr>
          <w:rFonts w:ascii="Times New Roman" w:eastAsia="Times New Roman" w:hAnsi="Times New Roman"/>
          <w:sz w:val="24"/>
          <w:szCs w:val="24"/>
          <w:lang w:val="ru-RU" w:eastAsia="uk-UA"/>
        </w:rPr>
        <w:t>статті</w:t>
      </w:r>
      <w:proofErr w:type="spellEnd"/>
      <w:r w:rsidRPr="00DB6408">
        <w:rPr>
          <w:rFonts w:ascii="Times New Roman" w:eastAsia="Times New Roman" w:hAnsi="Times New Roman"/>
          <w:sz w:val="24"/>
          <w:szCs w:val="24"/>
          <w:lang w:val="ru-RU" w:eastAsia="uk-UA"/>
        </w:rPr>
        <w:t xml:space="preserve"> 60 Закону </w:t>
      </w:r>
      <w:proofErr w:type="spellStart"/>
      <w:r w:rsidRPr="00DB6408">
        <w:rPr>
          <w:rFonts w:ascii="Times New Roman" w:eastAsia="Times New Roman" w:hAnsi="Times New Roman"/>
          <w:sz w:val="24"/>
          <w:szCs w:val="24"/>
          <w:lang w:val="ru-RU" w:eastAsia="uk-UA"/>
        </w:rPr>
        <w:t>України</w:t>
      </w:r>
      <w:proofErr w:type="spellEnd"/>
      <w:r w:rsidRPr="00DB6408">
        <w:rPr>
          <w:rFonts w:ascii="Times New Roman" w:eastAsia="Times New Roman" w:hAnsi="Times New Roman"/>
          <w:sz w:val="24"/>
          <w:szCs w:val="24"/>
          <w:lang w:val="ru-RU" w:eastAsia="uk-UA"/>
        </w:rPr>
        <w:t xml:space="preserve"> «Про </w:t>
      </w:r>
      <w:proofErr w:type="spellStart"/>
      <w:r w:rsidRPr="00DB6408">
        <w:rPr>
          <w:rFonts w:ascii="Times New Roman" w:eastAsia="Times New Roman" w:hAnsi="Times New Roman"/>
          <w:sz w:val="24"/>
          <w:szCs w:val="24"/>
          <w:lang w:val="ru-RU" w:eastAsia="uk-UA"/>
        </w:rPr>
        <w:t>місцеве</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самоврядування</w:t>
      </w:r>
      <w:proofErr w:type="spellEnd"/>
      <w:r w:rsidRPr="00DB6408">
        <w:rPr>
          <w:rFonts w:ascii="Times New Roman" w:eastAsia="Times New Roman" w:hAnsi="Times New Roman"/>
          <w:sz w:val="24"/>
          <w:szCs w:val="24"/>
          <w:lang w:val="ru-RU" w:eastAsia="uk-UA"/>
        </w:rPr>
        <w:t xml:space="preserve"> в </w:t>
      </w:r>
      <w:proofErr w:type="spellStart"/>
      <w:r w:rsidRPr="00DB6408">
        <w:rPr>
          <w:rFonts w:ascii="Times New Roman" w:eastAsia="Times New Roman" w:hAnsi="Times New Roman"/>
          <w:sz w:val="24"/>
          <w:szCs w:val="24"/>
          <w:lang w:val="ru-RU" w:eastAsia="uk-UA"/>
        </w:rPr>
        <w:t>Україні</w:t>
      </w:r>
      <w:proofErr w:type="spellEnd"/>
      <w:r w:rsidRPr="00DB6408">
        <w:rPr>
          <w:rFonts w:ascii="Times New Roman" w:eastAsia="Times New Roman" w:hAnsi="Times New Roman"/>
          <w:sz w:val="24"/>
          <w:szCs w:val="24"/>
          <w:lang w:val="ru-RU" w:eastAsia="uk-UA"/>
        </w:rPr>
        <w:t xml:space="preserve">», у </w:t>
      </w:r>
      <w:proofErr w:type="spellStart"/>
      <w:r w:rsidRPr="00DB6408">
        <w:rPr>
          <w:rFonts w:ascii="Times New Roman" w:eastAsia="Times New Roman" w:hAnsi="Times New Roman"/>
          <w:sz w:val="24"/>
          <w:szCs w:val="24"/>
          <w:lang w:val="ru-RU" w:eastAsia="uk-UA"/>
        </w:rPr>
        <w:t>зв’язку</w:t>
      </w:r>
      <w:proofErr w:type="spellEnd"/>
      <w:r w:rsidRPr="00DB6408">
        <w:rPr>
          <w:rFonts w:ascii="Times New Roman" w:eastAsia="Times New Roman" w:hAnsi="Times New Roman"/>
          <w:sz w:val="24"/>
          <w:szCs w:val="24"/>
          <w:lang w:val="ru-RU" w:eastAsia="uk-UA"/>
        </w:rPr>
        <w:t xml:space="preserve"> з </w:t>
      </w:r>
      <w:proofErr w:type="spellStart"/>
      <w:r w:rsidRPr="00DB6408">
        <w:rPr>
          <w:rFonts w:ascii="Times New Roman" w:eastAsia="Times New Roman" w:hAnsi="Times New Roman"/>
          <w:sz w:val="24"/>
          <w:szCs w:val="24"/>
          <w:lang w:val="ru-RU" w:eastAsia="uk-UA"/>
        </w:rPr>
        <w:t>необхідністю</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приєднання</w:t>
      </w:r>
      <w:proofErr w:type="spellEnd"/>
      <w:r w:rsidRPr="00DB6408">
        <w:rPr>
          <w:rFonts w:ascii="Times New Roman" w:eastAsia="Times New Roman" w:hAnsi="Times New Roman"/>
          <w:sz w:val="24"/>
          <w:szCs w:val="24"/>
          <w:lang w:val="ru-RU" w:eastAsia="uk-UA"/>
        </w:rPr>
        <w:t xml:space="preserve"> до </w:t>
      </w:r>
      <w:proofErr w:type="spellStart"/>
      <w:r w:rsidRPr="00DB6408">
        <w:rPr>
          <w:rFonts w:ascii="Times New Roman" w:eastAsia="Times New Roman" w:hAnsi="Times New Roman"/>
          <w:sz w:val="24"/>
          <w:szCs w:val="24"/>
          <w:lang w:val="ru-RU" w:eastAsia="uk-UA"/>
        </w:rPr>
        <w:t>об’єкта</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оренди</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додатково</w:t>
      </w:r>
      <w:r>
        <w:rPr>
          <w:rFonts w:ascii="Times New Roman" w:eastAsia="Times New Roman" w:hAnsi="Times New Roman"/>
          <w:sz w:val="24"/>
          <w:szCs w:val="24"/>
          <w:lang w:val="ru-RU" w:eastAsia="uk-UA"/>
        </w:rPr>
        <w:t>го</w:t>
      </w:r>
      <w:proofErr w:type="spellEnd"/>
      <w:r w:rsidRPr="00DB6408">
        <w:rPr>
          <w:rFonts w:ascii="Times New Roman" w:eastAsia="Times New Roman" w:hAnsi="Times New Roman"/>
          <w:sz w:val="24"/>
          <w:szCs w:val="24"/>
          <w:lang w:val="ru-RU" w:eastAsia="uk-UA"/>
        </w:rPr>
        <w:t xml:space="preserve"> </w:t>
      </w:r>
      <w:proofErr w:type="spellStart"/>
      <w:r>
        <w:rPr>
          <w:rFonts w:ascii="Times New Roman" w:eastAsia="Times New Roman" w:hAnsi="Times New Roman"/>
          <w:sz w:val="24"/>
          <w:szCs w:val="24"/>
          <w:lang w:val="ru-RU" w:eastAsia="uk-UA"/>
        </w:rPr>
        <w:t>приміщення</w:t>
      </w:r>
      <w:proofErr w:type="spellEnd"/>
      <w:r>
        <w:rPr>
          <w:rFonts w:ascii="Times New Roman" w:eastAsia="Times New Roman" w:hAnsi="Times New Roman"/>
          <w:sz w:val="24"/>
          <w:szCs w:val="24"/>
          <w:lang w:val="ru-RU" w:eastAsia="uk-UA"/>
        </w:rPr>
        <w:t xml:space="preserve"> </w:t>
      </w:r>
      <w:r w:rsidRPr="00DB6408">
        <w:rPr>
          <w:rFonts w:ascii="Times New Roman" w:eastAsia="Times New Roman" w:hAnsi="Times New Roman"/>
          <w:sz w:val="24"/>
          <w:szCs w:val="24"/>
          <w:lang w:val="ru-RU" w:eastAsia="uk-UA"/>
        </w:rPr>
        <w:t xml:space="preserve">яке не </w:t>
      </w:r>
      <w:proofErr w:type="spellStart"/>
      <w:r w:rsidRPr="00DB6408">
        <w:rPr>
          <w:rFonts w:ascii="Times New Roman" w:eastAsia="Times New Roman" w:hAnsi="Times New Roman"/>
          <w:sz w:val="24"/>
          <w:szCs w:val="24"/>
          <w:lang w:val="ru-RU" w:eastAsia="uk-UA"/>
        </w:rPr>
        <w:t>має</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окремого</w:t>
      </w:r>
      <w:proofErr w:type="spellEnd"/>
      <w:r w:rsidRPr="00DB6408">
        <w:rPr>
          <w:rFonts w:ascii="Times New Roman" w:eastAsia="Times New Roman" w:hAnsi="Times New Roman"/>
          <w:sz w:val="24"/>
          <w:szCs w:val="24"/>
          <w:lang w:val="ru-RU" w:eastAsia="uk-UA"/>
        </w:rPr>
        <w:t xml:space="preserve"> входу і доступ до </w:t>
      </w:r>
      <w:proofErr w:type="spellStart"/>
      <w:r w:rsidRPr="00DB6408">
        <w:rPr>
          <w:rFonts w:ascii="Times New Roman" w:eastAsia="Times New Roman" w:hAnsi="Times New Roman"/>
          <w:sz w:val="24"/>
          <w:szCs w:val="24"/>
          <w:lang w:val="ru-RU" w:eastAsia="uk-UA"/>
        </w:rPr>
        <w:t>якого</w:t>
      </w:r>
      <w:proofErr w:type="spellEnd"/>
      <w:r w:rsidRPr="00DB6408">
        <w:rPr>
          <w:rFonts w:ascii="Times New Roman" w:eastAsia="Times New Roman" w:hAnsi="Times New Roman"/>
          <w:sz w:val="24"/>
          <w:szCs w:val="24"/>
          <w:lang w:val="ru-RU" w:eastAsia="uk-UA"/>
        </w:rPr>
        <w:t xml:space="preserve"> </w:t>
      </w:r>
      <w:proofErr w:type="spellStart"/>
      <w:r w:rsidRPr="00DB6408">
        <w:rPr>
          <w:rFonts w:ascii="Times New Roman" w:eastAsia="Times New Roman" w:hAnsi="Times New Roman"/>
          <w:sz w:val="24"/>
          <w:szCs w:val="24"/>
          <w:lang w:val="ru-RU" w:eastAsia="uk-UA"/>
        </w:rPr>
        <w:t>неможливи</w:t>
      </w:r>
      <w:r>
        <w:rPr>
          <w:rFonts w:ascii="Times New Roman" w:eastAsia="Times New Roman" w:hAnsi="Times New Roman"/>
          <w:sz w:val="24"/>
          <w:szCs w:val="24"/>
          <w:lang w:val="ru-RU" w:eastAsia="uk-UA"/>
        </w:rPr>
        <w:t>й</w:t>
      </w:r>
      <w:proofErr w:type="spellEnd"/>
      <w:r>
        <w:rPr>
          <w:rFonts w:ascii="Times New Roman" w:eastAsia="Times New Roman" w:hAnsi="Times New Roman"/>
          <w:sz w:val="24"/>
          <w:szCs w:val="24"/>
          <w:lang w:val="ru-RU" w:eastAsia="uk-UA"/>
        </w:rPr>
        <w:t xml:space="preserve"> без доступу до </w:t>
      </w:r>
      <w:proofErr w:type="spellStart"/>
      <w:r>
        <w:rPr>
          <w:rFonts w:ascii="Times New Roman" w:eastAsia="Times New Roman" w:hAnsi="Times New Roman"/>
          <w:sz w:val="24"/>
          <w:szCs w:val="24"/>
          <w:lang w:val="ru-RU" w:eastAsia="uk-UA"/>
        </w:rPr>
        <w:t>об’єкта</w:t>
      </w:r>
      <w:proofErr w:type="spellEnd"/>
      <w:r>
        <w:rPr>
          <w:rFonts w:ascii="Times New Roman" w:eastAsia="Times New Roman" w:hAnsi="Times New Roman"/>
          <w:sz w:val="24"/>
          <w:szCs w:val="24"/>
          <w:lang w:val="ru-RU" w:eastAsia="uk-UA"/>
        </w:rPr>
        <w:t xml:space="preserve"> </w:t>
      </w:r>
      <w:proofErr w:type="spellStart"/>
      <w:r>
        <w:rPr>
          <w:rFonts w:ascii="Times New Roman" w:eastAsia="Times New Roman" w:hAnsi="Times New Roman"/>
          <w:sz w:val="24"/>
          <w:szCs w:val="24"/>
          <w:lang w:val="ru-RU" w:eastAsia="uk-UA"/>
        </w:rPr>
        <w:t>оренди</w:t>
      </w:r>
      <w:proofErr w:type="spellEnd"/>
      <w:r w:rsidR="00A84643">
        <w:rPr>
          <w:rFonts w:ascii="Times New Roman" w:eastAsia="Times New Roman" w:hAnsi="Times New Roman"/>
          <w:sz w:val="24"/>
          <w:szCs w:val="24"/>
          <w:lang w:val="ru-RU" w:eastAsia="uk-UA"/>
        </w:rPr>
        <w:t xml:space="preserve">, </w:t>
      </w:r>
      <w:r w:rsidR="00A84643">
        <w:rPr>
          <w:rFonts w:ascii="Times New Roman" w:eastAsiaTheme="minorHAnsi" w:hAnsi="Times New Roman"/>
          <w:sz w:val="24"/>
          <w:szCs w:val="24"/>
        </w:rPr>
        <w:t xml:space="preserve">враховуючи висновок постійної комісії сільської ради з питань </w:t>
      </w:r>
      <w:r w:rsidR="00A84643">
        <w:rPr>
          <w:rFonts w:ascii="Times New Roman" w:eastAsiaTheme="minorHAnsi" w:hAnsi="Times New Roman"/>
          <w:iCs/>
          <w:sz w:val="24"/>
          <w:szCs w:val="24"/>
          <w:bdr w:val="none" w:sz="0" w:space="0" w:color="auto" w:frame="1"/>
        </w:rPr>
        <w:t>регламенту, депутатської етики, законності, згуртованості, освіти, фізичного виховання, культури, охорони здоров’я, соціальної політики, міжнародного співробітництва, свободи слова та ЗМІ</w:t>
      </w:r>
      <w:r w:rsidR="00A84643">
        <w:rPr>
          <w:rFonts w:ascii="Times New Roman" w:eastAsiaTheme="minorHAnsi" w:hAnsi="Times New Roman"/>
          <w:iCs/>
          <w:sz w:val="24"/>
          <w:szCs w:val="24"/>
          <w:bdr w:val="none" w:sz="0" w:space="0" w:color="auto" w:frame="1"/>
          <w:shd w:val="clear" w:color="auto" w:fill="FFFFFF"/>
        </w:rPr>
        <w:t>,</w:t>
      </w:r>
      <w:r w:rsidR="00A84643">
        <w:rPr>
          <w:rFonts w:ascii="Times New Roman" w:eastAsiaTheme="minorHAnsi" w:hAnsi="Times New Roman"/>
          <w:i/>
          <w:iCs/>
          <w:sz w:val="24"/>
          <w:szCs w:val="24"/>
          <w:bdr w:val="none" w:sz="0" w:space="0" w:color="auto" w:frame="1"/>
          <w:shd w:val="clear" w:color="auto" w:fill="FFFFFF"/>
        </w:rPr>
        <w:t xml:space="preserve"> </w:t>
      </w:r>
      <w:r w:rsidR="008253F3">
        <w:rPr>
          <w:rFonts w:ascii="Times New Roman" w:eastAsiaTheme="minorHAnsi" w:hAnsi="Times New Roman"/>
          <w:sz w:val="24"/>
          <w:szCs w:val="24"/>
          <w:bdr w:val="none" w:sz="0" w:space="0" w:color="auto" w:frame="1"/>
          <w:shd w:val="clear" w:color="auto" w:fill="FFFFFF"/>
        </w:rPr>
        <w:t xml:space="preserve">Тростянецька </w:t>
      </w:r>
      <w:r w:rsidR="00A84643">
        <w:rPr>
          <w:rFonts w:ascii="Times New Roman" w:eastAsiaTheme="minorHAnsi" w:hAnsi="Times New Roman"/>
          <w:sz w:val="24"/>
          <w:szCs w:val="24"/>
        </w:rPr>
        <w:t xml:space="preserve">сільська рада </w:t>
      </w:r>
    </w:p>
    <w:p w14:paraId="455BDFC0" w14:textId="77777777" w:rsidR="00A84643" w:rsidRPr="008253F3" w:rsidRDefault="00A84643" w:rsidP="00A84643">
      <w:pPr>
        <w:spacing w:after="0" w:line="240" w:lineRule="auto"/>
        <w:ind w:firstLine="708"/>
        <w:jc w:val="both"/>
        <w:rPr>
          <w:rFonts w:ascii="Times New Roman" w:eastAsiaTheme="minorHAnsi" w:hAnsi="Times New Roman"/>
          <w:sz w:val="16"/>
          <w:szCs w:val="16"/>
        </w:rPr>
      </w:pPr>
    </w:p>
    <w:p w14:paraId="70A3B0D3" w14:textId="77777777" w:rsidR="00A84643" w:rsidRDefault="00A84643" w:rsidP="00A84643">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ВИРІШИЛА:</w:t>
      </w:r>
    </w:p>
    <w:p w14:paraId="52C373F4" w14:textId="77777777" w:rsidR="00A84643" w:rsidRPr="00724026" w:rsidRDefault="00A84643" w:rsidP="00DB6408">
      <w:pPr>
        <w:spacing w:after="0" w:line="240" w:lineRule="auto"/>
        <w:ind w:firstLine="708"/>
        <w:jc w:val="both"/>
        <w:rPr>
          <w:rFonts w:ascii="Times New Roman" w:eastAsia="Times New Roman" w:hAnsi="Times New Roman"/>
          <w:sz w:val="24"/>
          <w:szCs w:val="24"/>
          <w:lang w:eastAsia="uk-UA"/>
        </w:rPr>
      </w:pPr>
    </w:p>
    <w:p w14:paraId="2F4447A9" w14:textId="3A19956F" w:rsidR="00DB6408" w:rsidRDefault="00DB6408" w:rsidP="00A84643">
      <w:pPr>
        <w:pStyle w:val="ab"/>
        <w:ind w:firstLine="708"/>
        <w:jc w:val="both"/>
        <w:rPr>
          <w:rFonts w:ascii="Times New Roman" w:eastAsia="Times New Roman" w:hAnsi="Times New Roman"/>
          <w:sz w:val="24"/>
          <w:szCs w:val="24"/>
          <w:lang w:val="uk-UA" w:eastAsia="uk-UA"/>
        </w:rPr>
      </w:pPr>
      <w:r w:rsidRPr="00724026">
        <w:rPr>
          <w:rFonts w:ascii="Times New Roman" w:eastAsia="Times New Roman" w:hAnsi="Times New Roman"/>
          <w:sz w:val="24"/>
          <w:szCs w:val="24"/>
          <w:lang w:val="uk-UA" w:eastAsia="uk-UA"/>
        </w:rPr>
        <w:t>1. До договору №</w:t>
      </w:r>
      <w:r w:rsidR="00051855">
        <w:rPr>
          <w:rFonts w:ascii="Times New Roman" w:eastAsia="Times New Roman" w:hAnsi="Times New Roman"/>
          <w:sz w:val="24"/>
          <w:szCs w:val="24"/>
          <w:lang w:val="uk-UA" w:eastAsia="uk-UA"/>
        </w:rPr>
        <w:t xml:space="preserve"> </w:t>
      </w:r>
      <w:r w:rsidRPr="00724026">
        <w:rPr>
          <w:rFonts w:ascii="Times New Roman" w:eastAsia="Times New Roman" w:hAnsi="Times New Roman"/>
          <w:sz w:val="24"/>
          <w:szCs w:val="24"/>
          <w:lang w:val="uk-UA" w:eastAsia="uk-UA"/>
        </w:rPr>
        <w:t xml:space="preserve">4 оренди нерухомого або іншого окремого індивідуально визначеного майна, що належить до комунальної власності Тростянецької сільської територіальної громади, від 14.06.2022, укладеного між Тростянецькою сільською радою Стрийського району Львівської області та </w:t>
      </w:r>
      <w:r w:rsidRPr="00420AD7">
        <w:rPr>
          <w:rFonts w:ascii="Times New Roman" w:hAnsi="Times New Roman" w:cs="Times New Roman"/>
          <w:sz w:val="24"/>
          <w:szCs w:val="24"/>
          <w:shd w:val="clear" w:color="auto" w:fill="FFFFFF"/>
          <w:lang w:val="uk-UA"/>
        </w:rPr>
        <w:t>комунальн</w:t>
      </w:r>
      <w:r>
        <w:rPr>
          <w:rFonts w:ascii="Times New Roman" w:hAnsi="Times New Roman" w:cs="Times New Roman"/>
          <w:sz w:val="24"/>
          <w:szCs w:val="24"/>
          <w:shd w:val="clear" w:color="auto" w:fill="FFFFFF"/>
          <w:lang w:val="uk-UA"/>
        </w:rPr>
        <w:t>им</w:t>
      </w:r>
      <w:r w:rsidRPr="00420AD7">
        <w:rPr>
          <w:rFonts w:ascii="Times New Roman" w:hAnsi="Times New Roman" w:cs="Times New Roman"/>
          <w:sz w:val="24"/>
          <w:szCs w:val="24"/>
          <w:shd w:val="clear" w:color="auto" w:fill="FFFFFF"/>
          <w:lang w:val="uk-UA"/>
        </w:rPr>
        <w:t xml:space="preserve"> некомерційн</w:t>
      </w:r>
      <w:r>
        <w:rPr>
          <w:rFonts w:ascii="Times New Roman" w:hAnsi="Times New Roman" w:cs="Times New Roman"/>
          <w:sz w:val="24"/>
          <w:szCs w:val="24"/>
          <w:shd w:val="clear" w:color="auto" w:fill="FFFFFF"/>
          <w:lang w:val="uk-UA"/>
        </w:rPr>
        <w:t>им</w:t>
      </w:r>
      <w:r w:rsidRPr="00420AD7">
        <w:rPr>
          <w:rFonts w:ascii="Times New Roman" w:hAnsi="Times New Roman" w:cs="Times New Roman"/>
          <w:sz w:val="24"/>
          <w:szCs w:val="24"/>
          <w:shd w:val="clear" w:color="auto" w:fill="FFFFFF"/>
          <w:lang w:val="uk-UA"/>
        </w:rPr>
        <w:t xml:space="preserve"> підприємств</w:t>
      </w:r>
      <w:r>
        <w:rPr>
          <w:rFonts w:ascii="Times New Roman" w:hAnsi="Times New Roman" w:cs="Times New Roman"/>
          <w:sz w:val="24"/>
          <w:szCs w:val="24"/>
          <w:shd w:val="clear" w:color="auto" w:fill="FFFFFF"/>
          <w:lang w:val="uk-UA"/>
        </w:rPr>
        <w:t>ом</w:t>
      </w:r>
      <w:r w:rsidRPr="00420AD7">
        <w:rPr>
          <w:rFonts w:ascii="Times New Roman" w:hAnsi="Times New Roman" w:cs="Times New Roman"/>
          <w:sz w:val="24"/>
          <w:szCs w:val="24"/>
          <w:shd w:val="clear" w:color="auto" w:fill="FFFFFF"/>
          <w:lang w:val="uk-UA"/>
        </w:rPr>
        <w:t xml:space="preserve"> «Центр первинної медико-санітарної допомоги</w:t>
      </w:r>
      <w:r>
        <w:rPr>
          <w:rFonts w:ascii="Times New Roman" w:hAnsi="Times New Roman" w:cs="Times New Roman"/>
          <w:sz w:val="24"/>
          <w:szCs w:val="24"/>
          <w:shd w:val="clear" w:color="auto" w:fill="FFFFFF"/>
          <w:lang w:val="uk-UA"/>
        </w:rPr>
        <w:t xml:space="preserve"> Тростянецької сільської ради», </w:t>
      </w:r>
      <w:r w:rsidRPr="00724026">
        <w:rPr>
          <w:rFonts w:ascii="Times New Roman" w:eastAsia="Times New Roman" w:hAnsi="Times New Roman"/>
          <w:sz w:val="24"/>
          <w:szCs w:val="24"/>
          <w:lang w:val="uk-UA" w:eastAsia="uk-UA"/>
        </w:rPr>
        <w:t xml:space="preserve">укласти додаткову угоду № 1 щодо </w:t>
      </w:r>
      <w:r>
        <w:rPr>
          <w:rFonts w:ascii="Times New Roman" w:eastAsia="Times New Roman" w:hAnsi="Times New Roman"/>
          <w:sz w:val="24"/>
          <w:szCs w:val="24"/>
          <w:lang w:val="uk-UA" w:eastAsia="uk-UA"/>
        </w:rPr>
        <w:t xml:space="preserve">збільшення </w:t>
      </w:r>
      <w:r w:rsidRPr="00724026">
        <w:rPr>
          <w:rFonts w:ascii="Times New Roman" w:eastAsia="Times New Roman" w:hAnsi="Times New Roman"/>
          <w:sz w:val="24"/>
          <w:szCs w:val="24"/>
          <w:lang w:val="uk-UA" w:eastAsia="uk-UA"/>
        </w:rPr>
        <w:t xml:space="preserve">площі орендованого майна, а саме: підпункт 4.1 «Інформація про об’єкт оренди — нерухоме майно» пункту 4 «Об’єкт оренди та склад майна» Розділу </w:t>
      </w:r>
      <w:r w:rsidRPr="00DB6408">
        <w:rPr>
          <w:rFonts w:ascii="Times New Roman" w:eastAsia="Times New Roman" w:hAnsi="Times New Roman"/>
          <w:sz w:val="24"/>
          <w:szCs w:val="24"/>
          <w:lang w:eastAsia="uk-UA"/>
        </w:rPr>
        <w:t>I</w:t>
      </w:r>
      <w:r w:rsidRPr="00724026">
        <w:rPr>
          <w:rFonts w:ascii="Times New Roman" w:eastAsia="Times New Roman" w:hAnsi="Times New Roman"/>
          <w:sz w:val="24"/>
          <w:szCs w:val="24"/>
          <w:lang w:val="uk-UA" w:eastAsia="uk-UA"/>
        </w:rPr>
        <w:t xml:space="preserve">. «Змінювані умови договору», доповнити </w:t>
      </w:r>
      <w:r w:rsidR="009A26FA">
        <w:rPr>
          <w:rFonts w:ascii="Times New Roman" w:eastAsia="Times New Roman" w:hAnsi="Times New Roman"/>
          <w:sz w:val="24"/>
          <w:szCs w:val="24"/>
          <w:lang w:val="uk-UA" w:eastAsia="uk-UA"/>
        </w:rPr>
        <w:t xml:space="preserve">реченням </w:t>
      </w:r>
      <w:r w:rsidRPr="00724026">
        <w:rPr>
          <w:rFonts w:ascii="Times New Roman" w:eastAsia="Times New Roman" w:hAnsi="Times New Roman"/>
          <w:sz w:val="24"/>
          <w:szCs w:val="24"/>
          <w:lang w:val="uk-UA" w:eastAsia="uk-UA"/>
        </w:rPr>
        <w:t>наступного змісту:</w:t>
      </w:r>
      <w:r w:rsidR="00A84643">
        <w:rPr>
          <w:rFonts w:ascii="Times New Roman" w:eastAsia="Times New Roman" w:hAnsi="Times New Roman"/>
          <w:sz w:val="24"/>
          <w:szCs w:val="24"/>
          <w:lang w:val="uk-UA" w:eastAsia="uk-UA"/>
        </w:rPr>
        <w:t xml:space="preserve"> </w:t>
      </w:r>
      <w:r w:rsidR="00875D41">
        <w:rPr>
          <w:rFonts w:ascii="Times New Roman" w:eastAsia="Times New Roman" w:hAnsi="Times New Roman"/>
          <w:sz w:val="24"/>
          <w:szCs w:val="24"/>
          <w:lang w:val="uk-UA" w:eastAsia="uk-UA"/>
        </w:rPr>
        <w:t>«</w:t>
      </w:r>
      <w:r w:rsidRPr="00724026">
        <w:rPr>
          <w:rFonts w:ascii="Times New Roman" w:eastAsia="Times New Roman" w:hAnsi="Times New Roman"/>
          <w:sz w:val="24"/>
          <w:szCs w:val="24"/>
          <w:lang w:val="uk-UA" w:eastAsia="uk-UA"/>
        </w:rPr>
        <w:t xml:space="preserve">приміщення №5 (кабінет) загальною площею </w:t>
      </w:r>
      <w:r w:rsidRPr="00DB6408">
        <w:rPr>
          <w:rFonts w:ascii="Times New Roman" w:eastAsia="Times New Roman" w:hAnsi="Times New Roman"/>
          <w:sz w:val="24"/>
          <w:szCs w:val="24"/>
          <w:lang w:eastAsia="uk-UA"/>
        </w:rPr>
        <w:t>17,</w:t>
      </w:r>
      <w:r w:rsidR="00A84643">
        <w:rPr>
          <w:rFonts w:ascii="Times New Roman" w:eastAsia="Times New Roman" w:hAnsi="Times New Roman"/>
          <w:sz w:val="24"/>
          <w:szCs w:val="24"/>
          <w:lang w:val="uk-UA" w:eastAsia="uk-UA"/>
        </w:rPr>
        <w:t>2</w:t>
      </w:r>
      <w:r w:rsidR="00A84643">
        <w:rPr>
          <w:rFonts w:ascii="Times New Roman" w:eastAsia="Times New Roman" w:hAnsi="Times New Roman"/>
          <w:sz w:val="24"/>
          <w:szCs w:val="24"/>
          <w:lang w:eastAsia="uk-UA"/>
        </w:rPr>
        <w:t xml:space="preserve"> </w:t>
      </w:r>
      <w:proofErr w:type="spellStart"/>
      <w:r w:rsidR="00A84643">
        <w:rPr>
          <w:rFonts w:ascii="Times New Roman" w:eastAsia="Times New Roman" w:hAnsi="Times New Roman"/>
          <w:sz w:val="24"/>
          <w:szCs w:val="24"/>
          <w:lang w:eastAsia="uk-UA"/>
        </w:rPr>
        <w:t>м.кв</w:t>
      </w:r>
      <w:proofErr w:type="spellEnd"/>
      <w:r w:rsidR="00A84643">
        <w:rPr>
          <w:rFonts w:ascii="Times New Roman" w:eastAsia="Times New Roman" w:hAnsi="Times New Roman"/>
          <w:sz w:val="24"/>
          <w:szCs w:val="24"/>
          <w:lang w:eastAsia="uk-UA"/>
        </w:rPr>
        <w:t>.</w:t>
      </w:r>
      <w:r w:rsidR="00875D41">
        <w:rPr>
          <w:rFonts w:ascii="Times New Roman" w:eastAsia="Times New Roman" w:hAnsi="Times New Roman"/>
          <w:sz w:val="24"/>
          <w:szCs w:val="24"/>
          <w:lang w:val="uk-UA" w:eastAsia="uk-UA"/>
        </w:rPr>
        <w:t>»</w:t>
      </w:r>
      <w:r w:rsidR="00A84643">
        <w:rPr>
          <w:rFonts w:ascii="Times New Roman" w:eastAsia="Times New Roman" w:hAnsi="Times New Roman"/>
          <w:sz w:val="24"/>
          <w:szCs w:val="24"/>
          <w:lang w:val="uk-UA" w:eastAsia="uk-UA"/>
        </w:rPr>
        <w:t xml:space="preserve">, </w:t>
      </w:r>
      <w:r w:rsidR="009A26FA">
        <w:rPr>
          <w:rFonts w:ascii="Times New Roman" w:hAnsi="Times New Roman"/>
          <w:color w:val="000000"/>
          <w:sz w:val="24"/>
          <w:szCs w:val="24"/>
          <w:lang w:eastAsia="uk-UA"/>
        </w:rPr>
        <w:t xml:space="preserve">включивши </w:t>
      </w:r>
      <w:proofErr w:type="spellStart"/>
      <w:r w:rsidR="009A26FA">
        <w:rPr>
          <w:rFonts w:ascii="Times New Roman" w:hAnsi="Times New Roman"/>
          <w:color w:val="000000"/>
          <w:sz w:val="24"/>
          <w:szCs w:val="24"/>
          <w:lang w:eastAsia="uk-UA"/>
        </w:rPr>
        <w:t>їх</w:t>
      </w:r>
      <w:proofErr w:type="spellEnd"/>
      <w:r w:rsidR="009A26FA">
        <w:rPr>
          <w:rFonts w:ascii="Times New Roman" w:hAnsi="Times New Roman"/>
          <w:color w:val="000000"/>
          <w:sz w:val="24"/>
          <w:szCs w:val="24"/>
          <w:lang w:eastAsia="uk-UA"/>
        </w:rPr>
        <w:t xml:space="preserve"> </w:t>
      </w:r>
      <w:r w:rsidR="009A26FA" w:rsidRPr="006469FC">
        <w:rPr>
          <w:rFonts w:ascii="Times New Roman" w:eastAsiaTheme="minorHAnsi" w:hAnsi="Times New Roman"/>
          <w:sz w:val="24"/>
          <w:szCs w:val="24"/>
        </w:rPr>
        <w:t xml:space="preserve">в </w:t>
      </w:r>
      <w:proofErr w:type="spellStart"/>
      <w:r w:rsidR="009A26FA" w:rsidRPr="006469FC">
        <w:rPr>
          <w:rFonts w:ascii="Times New Roman" w:eastAsiaTheme="minorHAnsi" w:hAnsi="Times New Roman"/>
          <w:sz w:val="24"/>
          <w:szCs w:val="24"/>
        </w:rPr>
        <w:t>перелік</w:t>
      </w:r>
      <w:proofErr w:type="spellEnd"/>
      <w:r w:rsidR="009A26FA" w:rsidRPr="006469FC">
        <w:rPr>
          <w:rFonts w:ascii="Times New Roman" w:eastAsiaTheme="minorHAnsi" w:hAnsi="Times New Roman"/>
          <w:sz w:val="24"/>
          <w:szCs w:val="24"/>
        </w:rPr>
        <w:t xml:space="preserve"> </w:t>
      </w:r>
      <w:proofErr w:type="spellStart"/>
      <w:r w:rsidR="009A26FA" w:rsidRPr="006469FC">
        <w:rPr>
          <w:rFonts w:ascii="Times New Roman" w:eastAsiaTheme="minorHAnsi" w:hAnsi="Times New Roman"/>
          <w:sz w:val="24"/>
          <w:szCs w:val="24"/>
        </w:rPr>
        <w:t>об’єктів</w:t>
      </w:r>
      <w:proofErr w:type="spellEnd"/>
      <w:r w:rsidR="009A26FA" w:rsidRPr="006469FC">
        <w:rPr>
          <w:rFonts w:ascii="Times New Roman" w:eastAsiaTheme="minorHAnsi" w:hAnsi="Times New Roman"/>
          <w:sz w:val="24"/>
          <w:szCs w:val="24"/>
        </w:rPr>
        <w:t xml:space="preserve"> другого типу </w:t>
      </w:r>
      <w:proofErr w:type="spellStart"/>
      <w:r w:rsidR="009A26FA" w:rsidRPr="006469FC">
        <w:rPr>
          <w:rFonts w:ascii="Times New Roman" w:eastAsiaTheme="minorHAnsi" w:hAnsi="Times New Roman"/>
          <w:sz w:val="24"/>
          <w:szCs w:val="24"/>
        </w:rPr>
        <w:t>комунальної</w:t>
      </w:r>
      <w:proofErr w:type="spellEnd"/>
      <w:r w:rsidR="009A26FA" w:rsidRPr="006469FC">
        <w:rPr>
          <w:rFonts w:ascii="Times New Roman" w:eastAsiaTheme="minorHAnsi" w:hAnsi="Times New Roman"/>
          <w:sz w:val="24"/>
          <w:szCs w:val="24"/>
        </w:rPr>
        <w:t xml:space="preserve"> </w:t>
      </w:r>
      <w:proofErr w:type="spellStart"/>
      <w:r w:rsidR="009A26FA" w:rsidRPr="006469FC">
        <w:rPr>
          <w:rFonts w:ascii="Times New Roman" w:eastAsiaTheme="minorHAnsi" w:hAnsi="Times New Roman"/>
          <w:sz w:val="24"/>
          <w:szCs w:val="24"/>
        </w:rPr>
        <w:t>власності</w:t>
      </w:r>
      <w:proofErr w:type="spellEnd"/>
      <w:r w:rsidR="009A26FA" w:rsidRPr="006469FC">
        <w:rPr>
          <w:rFonts w:ascii="Times New Roman" w:eastAsiaTheme="minorHAnsi" w:hAnsi="Times New Roman"/>
          <w:sz w:val="24"/>
          <w:szCs w:val="24"/>
        </w:rPr>
        <w:t xml:space="preserve"> </w:t>
      </w:r>
      <w:proofErr w:type="spellStart"/>
      <w:r w:rsidR="009A26FA" w:rsidRPr="006469FC">
        <w:rPr>
          <w:rFonts w:ascii="Times New Roman" w:eastAsiaTheme="minorHAnsi" w:hAnsi="Times New Roman"/>
          <w:sz w:val="24"/>
          <w:szCs w:val="24"/>
        </w:rPr>
        <w:t>Тростянецької</w:t>
      </w:r>
      <w:proofErr w:type="spellEnd"/>
      <w:r w:rsidR="009A26FA" w:rsidRPr="006469FC">
        <w:rPr>
          <w:rFonts w:ascii="Times New Roman" w:eastAsiaTheme="minorHAnsi" w:hAnsi="Times New Roman"/>
          <w:sz w:val="24"/>
          <w:szCs w:val="24"/>
        </w:rPr>
        <w:t xml:space="preserve"> </w:t>
      </w:r>
      <w:proofErr w:type="spellStart"/>
      <w:r w:rsidR="009A26FA" w:rsidRPr="006469FC">
        <w:rPr>
          <w:rFonts w:ascii="Times New Roman" w:eastAsiaTheme="minorHAnsi" w:hAnsi="Times New Roman"/>
          <w:sz w:val="24"/>
          <w:szCs w:val="24"/>
        </w:rPr>
        <w:t>сільської</w:t>
      </w:r>
      <w:proofErr w:type="spellEnd"/>
      <w:r w:rsidR="009A26FA" w:rsidRPr="006469FC">
        <w:rPr>
          <w:rFonts w:ascii="Times New Roman" w:eastAsiaTheme="minorHAnsi" w:hAnsi="Times New Roman"/>
          <w:sz w:val="24"/>
          <w:szCs w:val="24"/>
        </w:rPr>
        <w:t xml:space="preserve"> </w:t>
      </w:r>
      <w:proofErr w:type="spellStart"/>
      <w:r w:rsidR="009A26FA" w:rsidRPr="006469FC">
        <w:rPr>
          <w:rFonts w:ascii="Times New Roman" w:eastAsiaTheme="minorHAnsi" w:hAnsi="Times New Roman"/>
          <w:sz w:val="24"/>
          <w:szCs w:val="24"/>
        </w:rPr>
        <w:t>територіальної</w:t>
      </w:r>
      <w:proofErr w:type="spellEnd"/>
      <w:r w:rsidR="009A26FA" w:rsidRPr="006469FC">
        <w:rPr>
          <w:rFonts w:ascii="Times New Roman" w:eastAsiaTheme="minorHAnsi" w:hAnsi="Times New Roman"/>
          <w:sz w:val="24"/>
          <w:szCs w:val="24"/>
        </w:rPr>
        <w:t xml:space="preserve"> </w:t>
      </w:r>
      <w:proofErr w:type="spellStart"/>
      <w:r w:rsidR="009A26FA" w:rsidRPr="006469FC">
        <w:rPr>
          <w:rFonts w:ascii="Times New Roman" w:eastAsiaTheme="minorHAnsi" w:hAnsi="Times New Roman"/>
          <w:sz w:val="24"/>
          <w:szCs w:val="24"/>
        </w:rPr>
        <w:t>громади</w:t>
      </w:r>
      <w:proofErr w:type="spellEnd"/>
      <w:r w:rsidR="009A26FA">
        <w:rPr>
          <w:rFonts w:ascii="Times New Roman" w:eastAsiaTheme="minorHAnsi" w:hAnsi="Times New Roman"/>
          <w:sz w:val="24"/>
          <w:szCs w:val="24"/>
        </w:rPr>
        <w:t xml:space="preserve"> </w:t>
      </w:r>
      <w:r w:rsidR="009A26FA" w:rsidRPr="006469FC">
        <w:rPr>
          <w:rFonts w:ascii="Times New Roman" w:eastAsiaTheme="minorHAnsi" w:hAnsi="Times New Roman"/>
          <w:sz w:val="24"/>
          <w:szCs w:val="24"/>
        </w:rPr>
        <w:t xml:space="preserve">для </w:t>
      </w:r>
      <w:proofErr w:type="spellStart"/>
      <w:r w:rsidR="009A26FA" w:rsidRPr="006469FC">
        <w:rPr>
          <w:rFonts w:ascii="Times New Roman" w:eastAsiaTheme="minorHAnsi" w:hAnsi="Times New Roman"/>
          <w:sz w:val="24"/>
          <w:szCs w:val="24"/>
        </w:rPr>
        <w:t>передачі</w:t>
      </w:r>
      <w:proofErr w:type="spellEnd"/>
      <w:r w:rsidR="009A26FA" w:rsidRPr="006469FC">
        <w:rPr>
          <w:rFonts w:ascii="Times New Roman" w:eastAsiaTheme="minorHAnsi" w:hAnsi="Times New Roman"/>
          <w:sz w:val="24"/>
          <w:szCs w:val="24"/>
        </w:rPr>
        <w:t xml:space="preserve"> в </w:t>
      </w:r>
      <w:proofErr w:type="spellStart"/>
      <w:r w:rsidR="009A26FA" w:rsidRPr="006469FC">
        <w:rPr>
          <w:rFonts w:ascii="Times New Roman" w:eastAsiaTheme="minorHAnsi" w:hAnsi="Times New Roman"/>
          <w:sz w:val="24"/>
          <w:szCs w:val="24"/>
        </w:rPr>
        <w:t>оренду</w:t>
      </w:r>
      <w:proofErr w:type="spellEnd"/>
      <w:r w:rsidR="009A26FA" w:rsidRPr="006469FC">
        <w:rPr>
          <w:rFonts w:ascii="Times New Roman" w:eastAsiaTheme="minorHAnsi" w:hAnsi="Times New Roman"/>
          <w:sz w:val="24"/>
          <w:szCs w:val="24"/>
        </w:rPr>
        <w:t xml:space="preserve"> без </w:t>
      </w:r>
      <w:proofErr w:type="spellStart"/>
      <w:r w:rsidR="009A26FA" w:rsidRPr="006469FC">
        <w:rPr>
          <w:rFonts w:ascii="Times New Roman" w:eastAsiaTheme="minorHAnsi" w:hAnsi="Times New Roman"/>
          <w:sz w:val="24"/>
          <w:szCs w:val="24"/>
        </w:rPr>
        <w:t>проведення</w:t>
      </w:r>
      <w:proofErr w:type="spellEnd"/>
      <w:r w:rsidR="009A26FA" w:rsidRPr="006469FC">
        <w:rPr>
          <w:rFonts w:ascii="Times New Roman" w:eastAsiaTheme="minorHAnsi" w:hAnsi="Times New Roman"/>
          <w:sz w:val="24"/>
          <w:szCs w:val="24"/>
        </w:rPr>
        <w:t xml:space="preserve"> </w:t>
      </w:r>
      <w:proofErr w:type="spellStart"/>
      <w:r w:rsidR="009A26FA" w:rsidRPr="006469FC">
        <w:rPr>
          <w:rFonts w:ascii="Times New Roman" w:eastAsiaTheme="minorHAnsi" w:hAnsi="Times New Roman"/>
          <w:sz w:val="24"/>
          <w:szCs w:val="24"/>
        </w:rPr>
        <w:t>аукціону</w:t>
      </w:r>
      <w:proofErr w:type="spellEnd"/>
      <w:r w:rsidR="009A26FA">
        <w:rPr>
          <w:rFonts w:ascii="Times New Roman" w:eastAsiaTheme="minorHAnsi" w:hAnsi="Times New Roman"/>
          <w:sz w:val="24"/>
          <w:szCs w:val="24"/>
        </w:rPr>
        <w:t>,</w:t>
      </w:r>
      <w:r w:rsidR="009A26FA">
        <w:rPr>
          <w:rFonts w:ascii="Times New Roman" w:eastAsiaTheme="minorHAnsi" w:hAnsi="Times New Roman"/>
          <w:sz w:val="24"/>
          <w:szCs w:val="24"/>
          <w:lang w:val="uk-UA"/>
        </w:rPr>
        <w:t xml:space="preserve"> </w:t>
      </w:r>
      <w:r w:rsidR="00A84643">
        <w:rPr>
          <w:rFonts w:ascii="Times New Roman" w:eastAsia="Times New Roman" w:hAnsi="Times New Roman"/>
          <w:sz w:val="24"/>
          <w:szCs w:val="24"/>
          <w:lang w:val="uk-UA" w:eastAsia="uk-UA"/>
        </w:rPr>
        <w:t>відповідно речення «</w:t>
      </w:r>
      <w:r w:rsidR="00A84643" w:rsidRPr="00A84643">
        <w:rPr>
          <w:rFonts w:ascii="Times New Roman" w:eastAsia="Times New Roman" w:hAnsi="Times New Roman"/>
          <w:sz w:val="24"/>
          <w:szCs w:val="24"/>
          <w:lang w:eastAsia="uk-UA"/>
        </w:rPr>
        <w:t xml:space="preserve">(за </w:t>
      </w:r>
      <w:proofErr w:type="spellStart"/>
      <w:r w:rsidR="00A84643" w:rsidRPr="00A84643">
        <w:rPr>
          <w:rFonts w:ascii="Times New Roman" w:eastAsia="Times New Roman" w:hAnsi="Times New Roman"/>
          <w:sz w:val="24"/>
          <w:szCs w:val="24"/>
          <w:lang w:eastAsia="uk-UA"/>
        </w:rPr>
        <w:t>винятком</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каб</w:t>
      </w:r>
      <w:proofErr w:type="spellEnd"/>
      <w:r w:rsidR="00A84643" w:rsidRPr="00A84643">
        <w:rPr>
          <w:rFonts w:ascii="Times New Roman" w:eastAsia="Times New Roman" w:hAnsi="Times New Roman"/>
          <w:sz w:val="24"/>
          <w:szCs w:val="24"/>
          <w:lang w:eastAsia="uk-UA"/>
        </w:rPr>
        <w:t>. № 5)</w:t>
      </w:r>
      <w:r w:rsidR="00A84643">
        <w:rPr>
          <w:rFonts w:ascii="Times New Roman" w:eastAsia="Times New Roman" w:hAnsi="Times New Roman"/>
          <w:sz w:val="24"/>
          <w:szCs w:val="24"/>
          <w:lang w:val="uk-UA" w:eastAsia="uk-UA"/>
        </w:rPr>
        <w:t>» виключити</w:t>
      </w:r>
      <w:r w:rsidR="009A26FA">
        <w:rPr>
          <w:rFonts w:ascii="Times New Roman" w:eastAsia="Times New Roman" w:hAnsi="Times New Roman"/>
          <w:sz w:val="24"/>
          <w:szCs w:val="24"/>
          <w:lang w:val="uk-UA" w:eastAsia="uk-UA"/>
        </w:rPr>
        <w:t xml:space="preserve">, а цифри «273,5» замінити цифрами «290,7», </w:t>
      </w:r>
      <w:r w:rsidR="00A84643">
        <w:rPr>
          <w:rFonts w:ascii="Times New Roman" w:eastAsia="Times New Roman" w:hAnsi="Times New Roman"/>
          <w:sz w:val="24"/>
          <w:szCs w:val="24"/>
          <w:lang w:val="uk-UA" w:eastAsia="uk-UA"/>
        </w:rPr>
        <w:t>та викласти його у такій редакції: «</w:t>
      </w:r>
      <w:proofErr w:type="spellStart"/>
      <w:r w:rsidR="00A84643" w:rsidRPr="00A84643">
        <w:rPr>
          <w:rFonts w:ascii="Times New Roman" w:eastAsia="Times New Roman" w:hAnsi="Times New Roman"/>
          <w:sz w:val="24"/>
          <w:szCs w:val="24"/>
          <w:lang w:eastAsia="uk-UA"/>
        </w:rPr>
        <w:t>нежитлові</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приміщення</w:t>
      </w:r>
      <w:proofErr w:type="spellEnd"/>
      <w:r w:rsidR="00A84643" w:rsidRPr="00A84643">
        <w:rPr>
          <w:rFonts w:ascii="Times New Roman" w:eastAsia="Times New Roman" w:hAnsi="Times New Roman"/>
          <w:sz w:val="24"/>
          <w:szCs w:val="24"/>
          <w:lang w:eastAsia="uk-UA"/>
        </w:rPr>
        <w:t xml:space="preserve"> І-го поверху </w:t>
      </w:r>
      <w:proofErr w:type="spellStart"/>
      <w:r w:rsidR="00A84643" w:rsidRPr="00A84643">
        <w:rPr>
          <w:rFonts w:ascii="Times New Roman" w:eastAsia="Times New Roman" w:hAnsi="Times New Roman"/>
          <w:sz w:val="24"/>
          <w:szCs w:val="24"/>
          <w:lang w:eastAsia="uk-UA"/>
        </w:rPr>
        <w:t>амбулаторії</w:t>
      </w:r>
      <w:proofErr w:type="spellEnd"/>
      <w:r w:rsidR="00A84643" w:rsidRPr="00A84643">
        <w:rPr>
          <w:rFonts w:ascii="Times New Roman" w:eastAsia="Times New Roman" w:hAnsi="Times New Roman"/>
          <w:sz w:val="24"/>
          <w:szCs w:val="24"/>
          <w:lang w:eastAsia="uk-UA"/>
        </w:rPr>
        <w:t xml:space="preserve"> ЗП/СМ с. </w:t>
      </w:r>
      <w:proofErr w:type="spellStart"/>
      <w:r w:rsidR="00A84643" w:rsidRPr="00A84643">
        <w:rPr>
          <w:rFonts w:ascii="Times New Roman" w:eastAsia="Times New Roman" w:hAnsi="Times New Roman"/>
          <w:sz w:val="24"/>
          <w:szCs w:val="24"/>
          <w:lang w:eastAsia="uk-UA"/>
        </w:rPr>
        <w:t>Липівка</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загальною</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площею</w:t>
      </w:r>
      <w:proofErr w:type="spellEnd"/>
      <w:r w:rsidR="00A84643" w:rsidRPr="00A84643">
        <w:rPr>
          <w:rFonts w:ascii="Times New Roman" w:eastAsia="Times New Roman" w:hAnsi="Times New Roman"/>
          <w:sz w:val="24"/>
          <w:szCs w:val="24"/>
          <w:lang w:eastAsia="uk-UA"/>
        </w:rPr>
        <w:t xml:space="preserve"> 2</w:t>
      </w:r>
      <w:r w:rsidR="00A84643">
        <w:rPr>
          <w:rFonts w:ascii="Times New Roman" w:eastAsia="Times New Roman" w:hAnsi="Times New Roman"/>
          <w:sz w:val="24"/>
          <w:szCs w:val="24"/>
          <w:lang w:val="uk-UA" w:eastAsia="uk-UA"/>
        </w:rPr>
        <w:t>90,7</w:t>
      </w:r>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м.кв</w:t>
      </w:r>
      <w:proofErr w:type="spellEnd"/>
      <w:r w:rsidR="00A84643" w:rsidRPr="00A84643">
        <w:rPr>
          <w:rFonts w:ascii="Times New Roman" w:eastAsia="Times New Roman" w:hAnsi="Times New Roman"/>
          <w:sz w:val="24"/>
          <w:szCs w:val="24"/>
          <w:lang w:eastAsia="uk-UA"/>
        </w:rPr>
        <w:t>.</w:t>
      </w:r>
      <w:r w:rsidR="00A84643">
        <w:rPr>
          <w:rFonts w:ascii="Times New Roman" w:eastAsia="Times New Roman" w:hAnsi="Times New Roman"/>
          <w:sz w:val="24"/>
          <w:szCs w:val="24"/>
          <w:lang w:val="uk-UA" w:eastAsia="uk-UA"/>
        </w:rPr>
        <w:t xml:space="preserve"> (в тому числі основна площа - 172,6 </w:t>
      </w:r>
      <w:proofErr w:type="spellStart"/>
      <w:r w:rsidR="00A84643">
        <w:rPr>
          <w:rFonts w:ascii="Times New Roman" w:eastAsia="Times New Roman" w:hAnsi="Times New Roman"/>
          <w:sz w:val="24"/>
          <w:szCs w:val="24"/>
          <w:lang w:val="uk-UA" w:eastAsia="uk-UA"/>
        </w:rPr>
        <w:t>м.кв</w:t>
      </w:r>
      <w:proofErr w:type="spellEnd"/>
      <w:r w:rsidR="00A84643">
        <w:rPr>
          <w:rFonts w:ascii="Times New Roman" w:eastAsia="Times New Roman" w:hAnsi="Times New Roman"/>
          <w:sz w:val="24"/>
          <w:szCs w:val="24"/>
          <w:lang w:val="uk-UA" w:eastAsia="uk-UA"/>
        </w:rPr>
        <w:t xml:space="preserve">. та додаткова площа - 118,1 </w:t>
      </w:r>
      <w:proofErr w:type="spellStart"/>
      <w:r w:rsidR="00A84643">
        <w:rPr>
          <w:rFonts w:ascii="Times New Roman" w:eastAsia="Times New Roman" w:hAnsi="Times New Roman"/>
          <w:sz w:val="24"/>
          <w:szCs w:val="24"/>
          <w:lang w:val="uk-UA" w:eastAsia="uk-UA"/>
        </w:rPr>
        <w:t>м.кв</w:t>
      </w:r>
      <w:proofErr w:type="spellEnd"/>
      <w:r w:rsidR="00A84643">
        <w:rPr>
          <w:rFonts w:ascii="Times New Roman" w:eastAsia="Times New Roman" w:hAnsi="Times New Roman"/>
          <w:sz w:val="24"/>
          <w:szCs w:val="24"/>
          <w:lang w:val="uk-UA" w:eastAsia="uk-UA"/>
        </w:rPr>
        <w:t>.)</w:t>
      </w:r>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що</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знаход</w:t>
      </w:r>
      <w:proofErr w:type="spellEnd"/>
      <w:r w:rsidR="00C56BC8">
        <w:rPr>
          <w:rFonts w:ascii="Times New Roman" w:eastAsia="Times New Roman" w:hAnsi="Times New Roman"/>
          <w:sz w:val="24"/>
          <w:szCs w:val="24"/>
          <w:lang w:val="uk-UA" w:eastAsia="uk-UA"/>
        </w:rPr>
        <w:t>я</w:t>
      </w:r>
      <w:proofErr w:type="spellStart"/>
      <w:r w:rsidR="00A84643" w:rsidRPr="00A84643">
        <w:rPr>
          <w:rFonts w:ascii="Times New Roman" w:eastAsia="Times New Roman" w:hAnsi="Times New Roman"/>
          <w:sz w:val="24"/>
          <w:szCs w:val="24"/>
          <w:lang w:eastAsia="uk-UA"/>
        </w:rPr>
        <w:t>ться</w:t>
      </w:r>
      <w:proofErr w:type="spellEnd"/>
      <w:r w:rsidR="00A84643" w:rsidRPr="00A84643">
        <w:rPr>
          <w:rFonts w:ascii="Times New Roman" w:eastAsia="Times New Roman" w:hAnsi="Times New Roman"/>
          <w:sz w:val="24"/>
          <w:szCs w:val="24"/>
          <w:lang w:eastAsia="uk-UA"/>
        </w:rPr>
        <w:t xml:space="preserve"> за </w:t>
      </w:r>
      <w:proofErr w:type="spellStart"/>
      <w:r w:rsidR="00A84643" w:rsidRPr="00A84643">
        <w:rPr>
          <w:rFonts w:ascii="Times New Roman" w:eastAsia="Times New Roman" w:hAnsi="Times New Roman"/>
          <w:sz w:val="24"/>
          <w:szCs w:val="24"/>
          <w:lang w:eastAsia="uk-UA"/>
        </w:rPr>
        <w:t>адресою</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вул</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Сихівська</w:t>
      </w:r>
      <w:proofErr w:type="spellEnd"/>
      <w:r w:rsidR="00A84643" w:rsidRPr="00A84643">
        <w:rPr>
          <w:rFonts w:ascii="Times New Roman" w:eastAsia="Times New Roman" w:hAnsi="Times New Roman"/>
          <w:sz w:val="24"/>
          <w:szCs w:val="24"/>
          <w:lang w:eastAsia="uk-UA"/>
        </w:rPr>
        <w:t xml:space="preserve">, 14, с. </w:t>
      </w:r>
      <w:proofErr w:type="spellStart"/>
      <w:r w:rsidR="00A84643" w:rsidRPr="00A84643">
        <w:rPr>
          <w:rFonts w:ascii="Times New Roman" w:eastAsia="Times New Roman" w:hAnsi="Times New Roman"/>
          <w:sz w:val="24"/>
          <w:szCs w:val="24"/>
          <w:lang w:eastAsia="uk-UA"/>
        </w:rPr>
        <w:t>Липівка</w:t>
      </w:r>
      <w:proofErr w:type="spellEnd"/>
      <w:r w:rsidR="00A84643" w:rsidRPr="00A84643">
        <w:rPr>
          <w:rFonts w:ascii="Times New Roman" w:eastAsia="Times New Roman" w:hAnsi="Times New Roman"/>
          <w:sz w:val="24"/>
          <w:szCs w:val="24"/>
          <w:lang w:eastAsia="uk-UA"/>
        </w:rPr>
        <w:t xml:space="preserve"> </w:t>
      </w:r>
      <w:proofErr w:type="spellStart"/>
      <w:r w:rsidR="00A84643" w:rsidRPr="00A84643">
        <w:rPr>
          <w:rFonts w:ascii="Times New Roman" w:eastAsia="Times New Roman" w:hAnsi="Times New Roman"/>
          <w:sz w:val="24"/>
          <w:szCs w:val="24"/>
          <w:lang w:eastAsia="uk-UA"/>
        </w:rPr>
        <w:t>Стрийського</w:t>
      </w:r>
      <w:proofErr w:type="spellEnd"/>
      <w:r w:rsidR="00A84643" w:rsidRPr="00A84643">
        <w:rPr>
          <w:rFonts w:ascii="Times New Roman" w:eastAsia="Times New Roman" w:hAnsi="Times New Roman"/>
          <w:sz w:val="24"/>
          <w:szCs w:val="24"/>
          <w:lang w:eastAsia="uk-UA"/>
        </w:rPr>
        <w:t xml:space="preserve"> району </w:t>
      </w:r>
      <w:proofErr w:type="spellStart"/>
      <w:r w:rsidR="00A84643" w:rsidRPr="00A84643">
        <w:rPr>
          <w:rFonts w:ascii="Times New Roman" w:eastAsia="Times New Roman" w:hAnsi="Times New Roman"/>
          <w:sz w:val="24"/>
          <w:szCs w:val="24"/>
          <w:lang w:eastAsia="uk-UA"/>
        </w:rPr>
        <w:t>Львівської</w:t>
      </w:r>
      <w:proofErr w:type="spellEnd"/>
      <w:r w:rsidR="00A84643" w:rsidRPr="00A84643">
        <w:rPr>
          <w:rFonts w:ascii="Times New Roman" w:eastAsia="Times New Roman" w:hAnsi="Times New Roman"/>
          <w:sz w:val="24"/>
          <w:szCs w:val="24"/>
          <w:lang w:eastAsia="uk-UA"/>
        </w:rPr>
        <w:t xml:space="preserve"> області</w:t>
      </w:r>
      <w:r w:rsidR="00A84643">
        <w:rPr>
          <w:rFonts w:ascii="Times New Roman" w:eastAsia="Times New Roman" w:hAnsi="Times New Roman"/>
          <w:sz w:val="24"/>
          <w:szCs w:val="24"/>
          <w:lang w:val="uk-UA" w:eastAsia="uk-UA"/>
        </w:rPr>
        <w:t>»</w:t>
      </w:r>
      <w:r w:rsidR="009A26FA">
        <w:rPr>
          <w:rFonts w:ascii="Times New Roman" w:eastAsia="Times New Roman" w:hAnsi="Times New Roman"/>
          <w:sz w:val="24"/>
          <w:szCs w:val="24"/>
          <w:lang w:val="uk-UA" w:eastAsia="uk-UA"/>
        </w:rPr>
        <w:t>.</w:t>
      </w:r>
    </w:p>
    <w:p w14:paraId="697DE713" w14:textId="77777777" w:rsidR="009A26FA" w:rsidRPr="009A26FA" w:rsidRDefault="009A26FA" w:rsidP="009A26FA">
      <w:pPr>
        <w:spacing w:after="0" w:line="240" w:lineRule="auto"/>
        <w:ind w:firstLine="708"/>
        <w:jc w:val="both"/>
        <w:rPr>
          <w:rFonts w:ascii="Times New Roman" w:eastAsia="Times New Roman" w:hAnsi="Times New Roman"/>
          <w:sz w:val="24"/>
          <w:szCs w:val="24"/>
          <w:lang w:val="ru-RU" w:eastAsia="uk-UA"/>
        </w:rPr>
      </w:pPr>
      <w:r>
        <w:rPr>
          <w:rFonts w:ascii="Times New Roman" w:eastAsia="Times New Roman" w:hAnsi="Times New Roman"/>
          <w:sz w:val="24"/>
          <w:szCs w:val="24"/>
          <w:lang w:val="ru-RU" w:eastAsia="uk-UA"/>
        </w:rPr>
        <w:t>2</w:t>
      </w:r>
      <w:r w:rsidR="00DB6408" w:rsidRPr="009F3CE4">
        <w:rPr>
          <w:rFonts w:ascii="Times New Roman" w:eastAsia="Times New Roman" w:hAnsi="Times New Roman"/>
          <w:sz w:val="24"/>
          <w:szCs w:val="24"/>
          <w:lang w:val="ru-RU" w:eastAsia="uk-UA"/>
        </w:rPr>
        <w:t xml:space="preserve">. Сторонам договору </w:t>
      </w:r>
      <w:proofErr w:type="spellStart"/>
      <w:r w:rsidR="00DB6408" w:rsidRPr="009F3CE4">
        <w:rPr>
          <w:rFonts w:ascii="Times New Roman" w:eastAsia="Times New Roman" w:hAnsi="Times New Roman"/>
          <w:sz w:val="24"/>
          <w:szCs w:val="24"/>
          <w:lang w:val="ru-RU" w:eastAsia="uk-UA"/>
        </w:rPr>
        <w:t>укласти</w:t>
      </w:r>
      <w:proofErr w:type="spellEnd"/>
      <w:r w:rsidR="00DB6408" w:rsidRPr="009F3CE4">
        <w:rPr>
          <w:rFonts w:ascii="Times New Roman" w:eastAsia="Times New Roman" w:hAnsi="Times New Roman"/>
          <w:sz w:val="24"/>
          <w:szCs w:val="24"/>
          <w:lang w:val="ru-RU" w:eastAsia="uk-UA"/>
        </w:rPr>
        <w:t xml:space="preserve"> </w:t>
      </w:r>
      <w:proofErr w:type="spellStart"/>
      <w:r w:rsidR="00DB6408" w:rsidRPr="009F3CE4">
        <w:rPr>
          <w:rFonts w:ascii="Times New Roman" w:eastAsia="Times New Roman" w:hAnsi="Times New Roman"/>
          <w:sz w:val="24"/>
          <w:szCs w:val="24"/>
          <w:lang w:val="ru-RU" w:eastAsia="uk-UA"/>
        </w:rPr>
        <w:t>додаткову</w:t>
      </w:r>
      <w:proofErr w:type="spellEnd"/>
      <w:r w:rsidR="00DB6408" w:rsidRPr="009F3CE4">
        <w:rPr>
          <w:rFonts w:ascii="Times New Roman" w:eastAsia="Times New Roman" w:hAnsi="Times New Roman"/>
          <w:sz w:val="24"/>
          <w:szCs w:val="24"/>
          <w:lang w:val="ru-RU" w:eastAsia="uk-UA"/>
        </w:rPr>
        <w:t xml:space="preserve"> угоду про </w:t>
      </w:r>
      <w:proofErr w:type="spellStart"/>
      <w:r w:rsidRPr="009A26FA">
        <w:rPr>
          <w:rFonts w:ascii="Times New Roman" w:eastAsia="Times New Roman" w:hAnsi="Times New Roman"/>
          <w:sz w:val="24"/>
          <w:szCs w:val="24"/>
          <w:lang w:val="ru-RU" w:eastAsia="uk-UA"/>
        </w:rPr>
        <w:t>внесення</w:t>
      </w:r>
      <w:proofErr w:type="spellEnd"/>
      <w:r w:rsidRPr="009A26FA">
        <w:rPr>
          <w:rFonts w:ascii="Times New Roman" w:eastAsia="Times New Roman" w:hAnsi="Times New Roman"/>
          <w:sz w:val="24"/>
          <w:szCs w:val="24"/>
          <w:lang w:val="ru-RU" w:eastAsia="uk-UA"/>
        </w:rPr>
        <w:t xml:space="preserve"> </w:t>
      </w:r>
      <w:proofErr w:type="spellStart"/>
      <w:r w:rsidRPr="009A26FA">
        <w:rPr>
          <w:rFonts w:ascii="Times New Roman" w:eastAsia="Times New Roman" w:hAnsi="Times New Roman"/>
          <w:sz w:val="24"/>
          <w:szCs w:val="24"/>
          <w:lang w:val="ru-RU" w:eastAsia="uk-UA"/>
        </w:rPr>
        <w:t>змін</w:t>
      </w:r>
      <w:proofErr w:type="spellEnd"/>
      <w:r w:rsidRPr="009A26FA">
        <w:rPr>
          <w:rFonts w:ascii="Times New Roman" w:eastAsia="Times New Roman" w:hAnsi="Times New Roman"/>
          <w:sz w:val="24"/>
          <w:szCs w:val="24"/>
          <w:lang w:val="ru-RU" w:eastAsia="uk-UA"/>
        </w:rPr>
        <w:t xml:space="preserve"> до договору </w:t>
      </w:r>
      <w:proofErr w:type="spellStart"/>
      <w:r w:rsidRPr="009A26FA">
        <w:rPr>
          <w:rFonts w:ascii="Times New Roman" w:eastAsia="Times New Roman" w:hAnsi="Times New Roman"/>
          <w:sz w:val="24"/>
          <w:szCs w:val="24"/>
          <w:lang w:val="ru-RU" w:eastAsia="uk-UA"/>
        </w:rPr>
        <w:t>оренди</w:t>
      </w:r>
      <w:proofErr w:type="spellEnd"/>
      <w:r w:rsidRPr="009A26FA">
        <w:rPr>
          <w:rFonts w:ascii="Times New Roman" w:eastAsia="Times New Roman" w:hAnsi="Times New Roman"/>
          <w:sz w:val="24"/>
          <w:szCs w:val="24"/>
          <w:lang w:val="ru-RU" w:eastAsia="uk-UA"/>
        </w:rPr>
        <w:t xml:space="preserve"> </w:t>
      </w:r>
    </w:p>
    <w:p w14:paraId="1E16A516" w14:textId="77777777" w:rsidR="009A26FA" w:rsidRPr="009A26FA" w:rsidRDefault="009A26FA" w:rsidP="009A26FA">
      <w:pPr>
        <w:spacing w:after="0" w:line="240" w:lineRule="auto"/>
        <w:jc w:val="both"/>
        <w:rPr>
          <w:rFonts w:ascii="Times New Roman" w:eastAsia="Times New Roman" w:hAnsi="Times New Roman"/>
          <w:sz w:val="24"/>
          <w:szCs w:val="24"/>
          <w:lang w:val="ru-RU" w:eastAsia="uk-UA"/>
        </w:rPr>
      </w:pPr>
      <w:proofErr w:type="spellStart"/>
      <w:r w:rsidRPr="009A26FA">
        <w:rPr>
          <w:rFonts w:ascii="Times New Roman" w:eastAsia="Times New Roman" w:hAnsi="Times New Roman"/>
          <w:sz w:val="24"/>
          <w:szCs w:val="24"/>
          <w:lang w:val="ru-RU" w:eastAsia="uk-UA"/>
        </w:rPr>
        <w:t>щодо</w:t>
      </w:r>
      <w:proofErr w:type="spellEnd"/>
      <w:r w:rsidRPr="009A26FA">
        <w:rPr>
          <w:rFonts w:ascii="Times New Roman" w:eastAsia="Times New Roman" w:hAnsi="Times New Roman"/>
          <w:sz w:val="24"/>
          <w:szCs w:val="24"/>
          <w:lang w:val="ru-RU" w:eastAsia="uk-UA"/>
        </w:rPr>
        <w:t xml:space="preserve"> </w:t>
      </w:r>
      <w:proofErr w:type="spellStart"/>
      <w:r w:rsidRPr="009A26FA">
        <w:rPr>
          <w:rFonts w:ascii="Times New Roman" w:eastAsia="Times New Roman" w:hAnsi="Times New Roman"/>
          <w:sz w:val="24"/>
          <w:szCs w:val="24"/>
          <w:lang w:val="ru-RU" w:eastAsia="uk-UA"/>
        </w:rPr>
        <w:t>збільшення</w:t>
      </w:r>
      <w:proofErr w:type="spellEnd"/>
      <w:r w:rsidRPr="009A26FA">
        <w:rPr>
          <w:rFonts w:ascii="Times New Roman" w:eastAsia="Times New Roman" w:hAnsi="Times New Roman"/>
          <w:sz w:val="24"/>
          <w:szCs w:val="24"/>
          <w:lang w:val="ru-RU" w:eastAsia="uk-UA"/>
        </w:rPr>
        <w:t xml:space="preserve"> </w:t>
      </w:r>
      <w:proofErr w:type="spellStart"/>
      <w:r w:rsidRPr="009A26FA">
        <w:rPr>
          <w:rFonts w:ascii="Times New Roman" w:eastAsia="Times New Roman" w:hAnsi="Times New Roman"/>
          <w:sz w:val="24"/>
          <w:szCs w:val="24"/>
          <w:lang w:val="ru-RU" w:eastAsia="uk-UA"/>
        </w:rPr>
        <w:t>площі</w:t>
      </w:r>
      <w:proofErr w:type="spellEnd"/>
      <w:r w:rsidRPr="009A26FA">
        <w:rPr>
          <w:rFonts w:ascii="Times New Roman" w:eastAsia="Times New Roman" w:hAnsi="Times New Roman"/>
          <w:sz w:val="24"/>
          <w:szCs w:val="24"/>
          <w:lang w:val="ru-RU" w:eastAsia="uk-UA"/>
        </w:rPr>
        <w:t xml:space="preserve"> </w:t>
      </w:r>
      <w:proofErr w:type="spellStart"/>
      <w:r w:rsidRPr="009A26FA">
        <w:rPr>
          <w:rFonts w:ascii="Times New Roman" w:eastAsia="Times New Roman" w:hAnsi="Times New Roman"/>
          <w:sz w:val="24"/>
          <w:szCs w:val="24"/>
          <w:lang w:val="ru-RU" w:eastAsia="uk-UA"/>
        </w:rPr>
        <w:t>орендованого</w:t>
      </w:r>
      <w:proofErr w:type="spellEnd"/>
      <w:r w:rsidRPr="009A26FA">
        <w:rPr>
          <w:rFonts w:ascii="Times New Roman" w:eastAsia="Times New Roman" w:hAnsi="Times New Roman"/>
          <w:sz w:val="24"/>
          <w:szCs w:val="24"/>
          <w:lang w:val="ru-RU" w:eastAsia="uk-UA"/>
        </w:rPr>
        <w:t xml:space="preserve"> </w:t>
      </w:r>
      <w:proofErr w:type="spellStart"/>
      <w:r w:rsidRPr="009A26FA">
        <w:rPr>
          <w:rFonts w:ascii="Times New Roman" w:eastAsia="Times New Roman" w:hAnsi="Times New Roman"/>
          <w:sz w:val="24"/>
          <w:szCs w:val="24"/>
          <w:lang w:val="ru-RU" w:eastAsia="uk-UA"/>
        </w:rPr>
        <w:t>приміщення</w:t>
      </w:r>
      <w:proofErr w:type="spellEnd"/>
      <w:r>
        <w:rPr>
          <w:rFonts w:ascii="Times New Roman" w:eastAsia="Times New Roman" w:hAnsi="Times New Roman"/>
          <w:sz w:val="24"/>
          <w:szCs w:val="24"/>
          <w:lang w:val="ru-RU" w:eastAsia="uk-UA"/>
        </w:rPr>
        <w:t>.</w:t>
      </w:r>
    </w:p>
    <w:p w14:paraId="65C80705" w14:textId="33F191C8" w:rsidR="00DB6408" w:rsidRDefault="009A26FA" w:rsidP="00DB6408">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3</w:t>
      </w:r>
      <w:r w:rsidR="00DB6408">
        <w:rPr>
          <w:rFonts w:ascii="Times New Roman" w:eastAsiaTheme="minorHAnsi" w:hAnsi="Times New Roman"/>
          <w:sz w:val="24"/>
          <w:szCs w:val="24"/>
        </w:rPr>
        <w:t xml:space="preserve">. Контроль за виконанням рішення покласти на постійну комісію сільської ради з питань </w:t>
      </w:r>
      <w:r w:rsidR="00DB6408">
        <w:rPr>
          <w:rFonts w:ascii="Times New Roman" w:eastAsiaTheme="minorHAnsi" w:hAnsi="Times New Roman"/>
          <w:iCs/>
          <w:sz w:val="24"/>
          <w:szCs w:val="24"/>
          <w:bdr w:val="none" w:sz="0" w:space="0" w:color="auto" w:frame="1"/>
        </w:rPr>
        <w:t>регламенту, депутатської етики, законності, згуртованості, освіти, фізичного виховання, культури, охорони здоров’я, соціальної політики, міжнародного співробітництва, свободи слова та ЗМІ</w:t>
      </w:r>
      <w:r w:rsidR="00DB6408">
        <w:rPr>
          <w:rFonts w:ascii="Times New Roman" w:eastAsiaTheme="minorHAnsi" w:hAnsi="Times New Roman"/>
          <w:iCs/>
          <w:sz w:val="24"/>
          <w:szCs w:val="24"/>
          <w:bdr w:val="none" w:sz="0" w:space="0" w:color="auto" w:frame="1"/>
          <w:shd w:val="clear" w:color="auto" w:fill="FFFFFF"/>
        </w:rPr>
        <w:t xml:space="preserve"> </w:t>
      </w:r>
      <w:r w:rsidR="00DB6408" w:rsidRPr="008253F3">
        <w:rPr>
          <w:rFonts w:ascii="Times New Roman" w:eastAsiaTheme="minorHAnsi" w:hAnsi="Times New Roman"/>
          <w:b/>
          <w:bCs/>
          <w:iCs/>
          <w:sz w:val="24"/>
          <w:szCs w:val="24"/>
          <w:bdr w:val="none" w:sz="0" w:space="0" w:color="auto" w:frame="1"/>
          <w:shd w:val="clear" w:color="auto" w:fill="FFFFFF"/>
        </w:rPr>
        <w:t>(Т</w:t>
      </w:r>
      <w:r w:rsidR="008253F3" w:rsidRPr="008253F3">
        <w:rPr>
          <w:rFonts w:ascii="Times New Roman" w:eastAsiaTheme="minorHAnsi" w:hAnsi="Times New Roman"/>
          <w:b/>
          <w:bCs/>
          <w:iCs/>
          <w:sz w:val="24"/>
          <w:szCs w:val="24"/>
          <w:bdr w:val="none" w:sz="0" w:space="0" w:color="auto" w:frame="1"/>
          <w:shd w:val="clear" w:color="auto" w:fill="FFFFFF"/>
        </w:rPr>
        <w:t>арас</w:t>
      </w:r>
      <w:r w:rsidR="00DB6408" w:rsidRPr="008253F3">
        <w:rPr>
          <w:rFonts w:ascii="Times New Roman" w:eastAsiaTheme="minorHAnsi" w:hAnsi="Times New Roman"/>
          <w:b/>
          <w:bCs/>
          <w:iCs/>
          <w:sz w:val="24"/>
          <w:szCs w:val="24"/>
          <w:bdr w:val="none" w:sz="0" w:space="0" w:color="auto" w:frame="1"/>
          <w:shd w:val="clear" w:color="auto" w:fill="FFFFFF"/>
        </w:rPr>
        <w:t xml:space="preserve"> Д</w:t>
      </w:r>
      <w:r w:rsidR="008253F3" w:rsidRPr="008253F3">
        <w:rPr>
          <w:rFonts w:ascii="Times New Roman" w:eastAsiaTheme="minorHAnsi" w:hAnsi="Times New Roman"/>
          <w:b/>
          <w:bCs/>
          <w:iCs/>
          <w:sz w:val="24"/>
          <w:szCs w:val="24"/>
          <w:bdr w:val="none" w:sz="0" w:space="0" w:color="auto" w:frame="1"/>
          <w:shd w:val="clear" w:color="auto" w:fill="FFFFFF"/>
        </w:rPr>
        <w:t>ОРОЩУК</w:t>
      </w:r>
      <w:r w:rsidR="00DB6408" w:rsidRPr="008253F3">
        <w:rPr>
          <w:rFonts w:ascii="Times New Roman" w:eastAsiaTheme="minorHAnsi" w:hAnsi="Times New Roman"/>
          <w:b/>
          <w:bCs/>
          <w:iCs/>
          <w:sz w:val="24"/>
          <w:szCs w:val="24"/>
          <w:bdr w:val="none" w:sz="0" w:space="0" w:color="auto" w:frame="1"/>
          <w:shd w:val="clear" w:color="auto" w:fill="FFFFFF"/>
        </w:rPr>
        <w:t>)</w:t>
      </w:r>
      <w:r w:rsidR="00DB6408">
        <w:rPr>
          <w:rFonts w:ascii="Times New Roman" w:eastAsiaTheme="minorHAnsi" w:hAnsi="Times New Roman"/>
          <w:sz w:val="24"/>
          <w:szCs w:val="24"/>
        </w:rPr>
        <w:t xml:space="preserve">. </w:t>
      </w:r>
    </w:p>
    <w:p w14:paraId="45C23657" w14:textId="77777777" w:rsidR="009A26FA" w:rsidRDefault="009A26FA" w:rsidP="00DB6408">
      <w:pPr>
        <w:spacing w:after="0" w:line="240" w:lineRule="auto"/>
        <w:ind w:firstLine="708"/>
        <w:jc w:val="both"/>
        <w:rPr>
          <w:rFonts w:ascii="Times New Roman" w:eastAsiaTheme="minorHAnsi" w:hAnsi="Times New Roman"/>
          <w:sz w:val="24"/>
          <w:szCs w:val="24"/>
        </w:rPr>
      </w:pPr>
    </w:p>
    <w:p w14:paraId="00E94A34" w14:textId="77777777" w:rsidR="00724026" w:rsidRDefault="00724026" w:rsidP="00DB6408">
      <w:pPr>
        <w:spacing w:after="0" w:line="240" w:lineRule="auto"/>
        <w:ind w:firstLine="708"/>
        <w:jc w:val="both"/>
        <w:rPr>
          <w:rFonts w:ascii="Times New Roman" w:eastAsiaTheme="minorHAnsi" w:hAnsi="Times New Roman"/>
          <w:sz w:val="24"/>
          <w:szCs w:val="24"/>
        </w:rPr>
      </w:pPr>
    </w:p>
    <w:p w14:paraId="006D22BD" w14:textId="2C6CFF9F" w:rsidR="00DB6408" w:rsidRDefault="008253F3" w:rsidP="00724026">
      <w:pPr>
        <w:tabs>
          <w:tab w:val="left" w:pos="950"/>
        </w:tabs>
        <w:spacing w:after="0" w:line="240" w:lineRule="auto"/>
        <w:rPr>
          <w:rFonts w:ascii="Times New Roman" w:eastAsia="SimSun" w:hAnsi="Times New Roman"/>
          <w:b/>
          <w:bCs/>
          <w:kern w:val="2"/>
          <w:sz w:val="24"/>
          <w:szCs w:val="24"/>
          <w:lang w:val="ru-RU" w:eastAsia="ar-SA"/>
        </w:rPr>
      </w:pPr>
      <w:r w:rsidRPr="005123C7">
        <w:rPr>
          <w:rFonts w:ascii="Times New Roman" w:hAnsi="Times New Roman"/>
          <w:b/>
          <w:sz w:val="24"/>
          <w:szCs w:val="24"/>
        </w:rPr>
        <w:t>Сільський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5123C7">
        <w:rPr>
          <w:rFonts w:ascii="Times New Roman" w:hAnsi="Times New Roman"/>
          <w:b/>
          <w:sz w:val="24"/>
          <w:szCs w:val="24"/>
        </w:rPr>
        <w:t>Михайло ЦИХУЛЯК</w:t>
      </w:r>
    </w:p>
    <w:sectPr w:rsidR="00DB6408" w:rsidSect="0072402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A734A5"/>
    <w:multiLevelType w:val="multilevel"/>
    <w:tmpl w:val="00A734A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14844E63"/>
    <w:multiLevelType w:val="hybridMultilevel"/>
    <w:tmpl w:val="8A36B5E8"/>
    <w:lvl w:ilvl="0" w:tplc="60FAE6F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3" w15:restartNumberingAfterBreak="0">
    <w:nsid w:val="264604F1"/>
    <w:multiLevelType w:val="hybridMultilevel"/>
    <w:tmpl w:val="BF48A87C"/>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994188"/>
    <w:multiLevelType w:val="hybridMultilevel"/>
    <w:tmpl w:val="B2AAA108"/>
    <w:lvl w:ilvl="0" w:tplc="87F0A76E">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15:restartNumberingAfterBreak="0">
    <w:nsid w:val="3BB370CB"/>
    <w:multiLevelType w:val="hybridMultilevel"/>
    <w:tmpl w:val="5EB497E6"/>
    <w:lvl w:ilvl="0" w:tplc="004EE91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F317CA1"/>
    <w:multiLevelType w:val="hybridMultilevel"/>
    <w:tmpl w:val="1FFE94AE"/>
    <w:lvl w:ilvl="0" w:tplc="6CEE3ED4">
      <w:start w:val="1"/>
      <w:numFmt w:val="decimal"/>
      <w:lvlText w:val="%1."/>
      <w:lvlJc w:val="left"/>
      <w:pPr>
        <w:ind w:left="344" w:hanging="344"/>
      </w:pPr>
      <w:rPr>
        <w:spacing w:val="-1"/>
        <w:w w:val="88"/>
        <w:lang w:val="uk-UA" w:eastAsia="en-US" w:bidi="ar-SA"/>
      </w:rPr>
    </w:lvl>
    <w:lvl w:ilvl="1" w:tplc="A844A99E">
      <w:numFmt w:val="bullet"/>
      <w:lvlText w:val="•"/>
      <w:lvlJc w:val="left"/>
      <w:pPr>
        <w:ind w:left="1255" w:hanging="344"/>
      </w:pPr>
      <w:rPr>
        <w:lang w:val="uk-UA" w:eastAsia="en-US" w:bidi="ar-SA"/>
      </w:rPr>
    </w:lvl>
    <w:lvl w:ilvl="2" w:tplc="A4BA0936">
      <w:numFmt w:val="bullet"/>
      <w:lvlText w:val="•"/>
      <w:lvlJc w:val="left"/>
      <w:pPr>
        <w:ind w:left="2161" w:hanging="344"/>
      </w:pPr>
      <w:rPr>
        <w:lang w:val="uk-UA" w:eastAsia="en-US" w:bidi="ar-SA"/>
      </w:rPr>
    </w:lvl>
    <w:lvl w:ilvl="3" w:tplc="C97C17D0">
      <w:numFmt w:val="bullet"/>
      <w:lvlText w:val="•"/>
      <w:lvlJc w:val="left"/>
      <w:pPr>
        <w:ind w:left="3067" w:hanging="344"/>
      </w:pPr>
      <w:rPr>
        <w:lang w:val="uk-UA" w:eastAsia="en-US" w:bidi="ar-SA"/>
      </w:rPr>
    </w:lvl>
    <w:lvl w:ilvl="4" w:tplc="C80E5B08">
      <w:numFmt w:val="bullet"/>
      <w:lvlText w:val="•"/>
      <w:lvlJc w:val="left"/>
      <w:pPr>
        <w:ind w:left="3973" w:hanging="344"/>
      </w:pPr>
      <w:rPr>
        <w:lang w:val="uk-UA" w:eastAsia="en-US" w:bidi="ar-SA"/>
      </w:rPr>
    </w:lvl>
    <w:lvl w:ilvl="5" w:tplc="C400B1B0">
      <w:numFmt w:val="bullet"/>
      <w:lvlText w:val="•"/>
      <w:lvlJc w:val="left"/>
      <w:pPr>
        <w:ind w:left="4879" w:hanging="344"/>
      </w:pPr>
      <w:rPr>
        <w:lang w:val="uk-UA" w:eastAsia="en-US" w:bidi="ar-SA"/>
      </w:rPr>
    </w:lvl>
    <w:lvl w:ilvl="6" w:tplc="390A8820">
      <w:numFmt w:val="bullet"/>
      <w:lvlText w:val="•"/>
      <w:lvlJc w:val="left"/>
      <w:pPr>
        <w:ind w:left="5785" w:hanging="344"/>
      </w:pPr>
      <w:rPr>
        <w:lang w:val="uk-UA" w:eastAsia="en-US" w:bidi="ar-SA"/>
      </w:rPr>
    </w:lvl>
    <w:lvl w:ilvl="7" w:tplc="A8A6582C">
      <w:numFmt w:val="bullet"/>
      <w:lvlText w:val="•"/>
      <w:lvlJc w:val="left"/>
      <w:pPr>
        <w:ind w:left="6691" w:hanging="344"/>
      </w:pPr>
      <w:rPr>
        <w:lang w:val="uk-UA" w:eastAsia="en-US" w:bidi="ar-SA"/>
      </w:rPr>
    </w:lvl>
    <w:lvl w:ilvl="8" w:tplc="EE2220B6">
      <w:numFmt w:val="bullet"/>
      <w:lvlText w:val="•"/>
      <w:lvlJc w:val="left"/>
      <w:pPr>
        <w:ind w:left="7597" w:hanging="344"/>
      </w:pPr>
      <w:rPr>
        <w:lang w:val="uk-UA" w:eastAsia="en-US" w:bidi="ar-SA"/>
      </w:rPr>
    </w:lvl>
  </w:abstractNum>
  <w:abstractNum w:abstractNumId="7" w15:restartNumberingAfterBreak="0">
    <w:nsid w:val="3F6C4EAD"/>
    <w:multiLevelType w:val="hybridMultilevel"/>
    <w:tmpl w:val="B13CECBA"/>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7B3109"/>
    <w:multiLevelType w:val="hybridMultilevel"/>
    <w:tmpl w:val="A4A25852"/>
    <w:lvl w:ilvl="0" w:tplc="B292306C">
      <w:start w:val="1"/>
      <w:numFmt w:val="decimal"/>
      <w:lvlText w:val="%1."/>
      <w:lvlJc w:val="left"/>
      <w:pPr>
        <w:ind w:left="540" w:hanging="360"/>
      </w:pPr>
      <w:rPr>
        <w:rFonts w:ascii="Times New Roman" w:eastAsia="Times New Roman" w:hAnsi="Times New Roman" w:cs="Times New Roman"/>
      </w:rPr>
    </w:lvl>
    <w:lvl w:ilvl="1" w:tplc="04220019">
      <w:start w:val="1"/>
      <w:numFmt w:val="lowerLetter"/>
      <w:lvlText w:val="%2."/>
      <w:lvlJc w:val="left"/>
      <w:pPr>
        <w:ind w:left="1260" w:hanging="360"/>
      </w:pPr>
    </w:lvl>
    <w:lvl w:ilvl="2" w:tplc="0422001B">
      <w:start w:val="1"/>
      <w:numFmt w:val="lowerRoman"/>
      <w:lvlText w:val="%3."/>
      <w:lvlJc w:val="right"/>
      <w:pPr>
        <w:ind w:left="1980" w:hanging="180"/>
      </w:pPr>
    </w:lvl>
    <w:lvl w:ilvl="3" w:tplc="0422000F">
      <w:start w:val="1"/>
      <w:numFmt w:val="decimal"/>
      <w:lvlText w:val="%4."/>
      <w:lvlJc w:val="left"/>
      <w:pPr>
        <w:ind w:left="2700" w:hanging="360"/>
      </w:pPr>
    </w:lvl>
    <w:lvl w:ilvl="4" w:tplc="04220019">
      <w:start w:val="1"/>
      <w:numFmt w:val="lowerLetter"/>
      <w:lvlText w:val="%5."/>
      <w:lvlJc w:val="left"/>
      <w:pPr>
        <w:ind w:left="3420" w:hanging="360"/>
      </w:pPr>
    </w:lvl>
    <w:lvl w:ilvl="5" w:tplc="0422001B">
      <w:start w:val="1"/>
      <w:numFmt w:val="lowerRoman"/>
      <w:lvlText w:val="%6."/>
      <w:lvlJc w:val="right"/>
      <w:pPr>
        <w:ind w:left="4140" w:hanging="180"/>
      </w:pPr>
    </w:lvl>
    <w:lvl w:ilvl="6" w:tplc="0422000F">
      <w:start w:val="1"/>
      <w:numFmt w:val="decimal"/>
      <w:lvlText w:val="%7."/>
      <w:lvlJc w:val="left"/>
      <w:pPr>
        <w:ind w:left="4860" w:hanging="360"/>
      </w:pPr>
    </w:lvl>
    <w:lvl w:ilvl="7" w:tplc="04220019">
      <w:start w:val="1"/>
      <w:numFmt w:val="lowerLetter"/>
      <w:lvlText w:val="%8."/>
      <w:lvlJc w:val="left"/>
      <w:pPr>
        <w:ind w:left="5580" w:hanging="360"/>
      </w:pPr>
    </w:lvl>
    <w:lvl w:ilvl="8" w:tplc="0422001B">
      <w:start w:val="1"/>
      <w:numFmt w:val="lowerRoman"/>
      <w:lvlText w:val="%9."/>
      <w:lvlJc w:val="right"/>
      <w:pPr>
        <w:ind w:left="6300" w:hanging="180"/>
      </w:pPr>
    </w:lvl>
  </w:abstractNum>
  <w:abstractNum w:abstractNumId="9" w15:restartNumberingAfterBreak="0">
    <w:nsid w:val="6E6A276A"/>
    <w:multiLevelType w:val="multilevel"/>
    <w:tmpl w:val="964C8868"/>
    <w:lvl w:ilvl="0">
      <w:start w:val="5"/>
      <w:numFmt w:val="decimal"/>
      <w:lvlText w:val="%1."/>
      <w:lvlJc w:val="left"/>
      <w:pPr>
        <w:ind w:left="450" w:hanging="450"/>
      </w:pPr>
      <w:rPr>
        <w:rFonts w:cs="Times New Roman" w:hint="default"/>
        <w:color w:val="000000"/>
        <w:sz w:val="28"/>
      </w:rPr>
    </w:lvl>
    <w:lvl w:ilvl="1">
      <w:start w:val="1"/>
      <w:numFmt w:val="decimal"/>
      <w:lvlText w:val="%1.%2."/>
      <w:lvlJc w:val="left"/>
      <w:pPr>
        <w:ind w:left="720" w:hanging="720"/>
      </w:pPr>
      <w:rPr>
        <w:rFonts w:cs="Times New Roman" w:hint="default"/>
        <w:color w:val="000000"/>
        <w:sz w:val="28"/>
      </w:rPr>
    </w:lvl>
    <w:lvl w:ilvl="2">
      <w:start w:val="1"/>
      <w:numFmt w:val="decimal"/>
      <w:lvlText w:val="%1.%2.%3."/>
      <w:lvlJc w:val="left"/>
      <w:pPr>
        <w:ind w:left="720" w:hanging="720"/>
      </w:pPr>
      <w:rPr>
        <w:rFonts w:cs="Times New Roman" w:hint="default"/>
        <w:color w:val="000000"/>
        <w:sz w:val="28"/>
      </w:rPr>
    </w:lvl>
    <w:lvl w:ilvl="3">
      <w:start w:val="1"/>
      <w:numFmt w:val="decimal"/>
      <w:lvlText w:val="%1.%2.%3.%4."/>
      <w:lvlJc w:val="left"/>
      <w:pPr>
        <w:ind w:left="1080" w:hanging="1080"/>
      </w:pPr>
      <w:rPr>
        <w:rFonts w:cs="Times New Roman" w:hint="default"/>
        <w:color w:val="000000"/>
        <w:sz w:val="28"/>
      </w:rPr>
    </w:lvl>
    <w:lvl w:ilvl="4">
      <w:start w:val="1"/>
      <w:numFmt w:val="decimal"/>
      <w:lvlText w:val="%1.%2.%3.%4.%5."/>
      <w:lvlJc w:val="left"/>
      <w:pPr>
        <w:ind w:left="1080" w:hanging="1080"/>
      </w:pPr>
      <w:rPr>
        <w:rFonts w:cs="Times New Roman" w:hint="default"/>
        <w:color w:val="000000"/>
        <w:sz w:val="28"/>
      </w:rPr>
    </w:lvl>
    <w:lvl w:ilvl="5">
      <w:start w:val="1"/>
      <w:numFmt w:val="decimal"/>
      <w:lvlText w:val="%1.%2.%3.%4.%5.%6."/>
      <w:lvlJc w:val="left"/>
      <w:pPr>
        <w:ind w:left="1440" w:hanging="1440"/>
      </w:pPr>
      <w:rPr>
        <w:rFonts w:cs="Times New Roman" w:hint="default"/>
        <w:color w:val="000000"/>
        <w:sz w:val="28"/>
      </w:rPr>
    </w:lvl>
    <w:lvl w:ilvl="6">
      <w:start w:val="1"/>
      <w:numFmt w:val="decimal"/>
      <w:lvlText w:val="%1.%2.%3.%4.%5.%6.%7."/>
      <w:lvlJc w:val="left"/>
      <w:pPr>
        <w:ind w:left="1440" w:hanging="1440"/>
      </w:pPr>
      <w:rPr>
        <w:rFonts w:cs="Times New Roman" w:hint="default"/>
        <w:color w:val="000000"/>
        <w:sz w:val="28"/>
      </w:rPr>
    </w:lvl>
    <w:lvl w:ilvl="7">
      <w:start w:val="1"/>
      <w:numFmt w:val="decimal"/>
      <w:lvlText w:val="%1.%2.%3.%4.%5.%6.%7.%8."/>
      <w:lvlJc w:val="left"/>
      <w:pPr>
        <w:ind w:left="1800" w:hanging="1800"/>
      </w:pPr>
      <w:rPr>
        <w:rFonts w:cs="Times New Roman" w:hint="default"/>
        <w:color w:val="000000"/>
        <w:sz w:val="28"/>
      </w:rPr>
    </w:lvl>
    <w:lvl w:ilvl="8">
      <w:start w:val="1"/>
      <w:numFmt w:val="decimal"/>
      <w:lvlText w:val="%1.%2.%3.%4.%5.%6.%7.%8.%9."/>
      <w:lvlJc w:val="left"/>
      <w:pPr>
        <w:ind w:left="1800" w:hanging="1800"/>
      </w:pPr>
      <w:rPr>
        <w:rFonts w:cs="Times New Roman" w:hint="default"/>
        <w:color w:val="000000"/>
        <w:sz w:val="28"/>
      </w:rPr>
    </w:lvl>
  </w:abstractNum>
  <w:abstractNum w:abstractNumId="10" w15:restartNumberingAfterBreak="0">
    <w:nsid w:val="70734576"/>
    <w:multiLevelType w:val="hybridMultilevel"/>
    <w:tmpl w:val="47945B78"/>
    <w:lvl w:ilvl="0" w:tplc="6502843A">
      <w:start w:val="1"/>
      <w:numFmt w:val="decimal"/>
      <w:lvlText w:val="%1."/>
      <w:lvlJc w:val="left"/>
      <w:pPr>
        <w:ind w:left="720" w:hanging="360"/>
      </w:pPr>
      <w:rPr>
        <w:rFonts w:eastAsia="Times New Roman" w:cs="Times New Roman" w:hint="default"/>
        <w:b w:val="0"/>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8BE54E8"/>
    <w:multiLevelType w:val="multilevel"/>
    <w:tmpl w:val="077A2C0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8832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26567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2518128">
    <w:abstractNumId w:val="4"/>
  </w:num>
  <w:num w:numId="4" w16cid:durableId="1499997875">
    <w:abstractNumId w:val="2"/>
  </w:num>
  <w:num w:numId="5" w16cid:durableId="1743599316">
    <w:abstractNumId w:val="11"/>
  </w:num>
  <w:num w:numId="6" w16cid:durableId="1101532349">
    <w:abstractNumId w:val="10"/>
  </w:num>
  <w:num w:numId="7" w16cid:durableId="678042485">
    <w:abstractNumId w:val="9"/>
  </w:num>
  <w:num w:numId="8" w16cid:durableId="1362393911">
    <w:abstractNumId w:val="5"/>
  </w:num>
  <w:num w:numId="9" w16cid:durableId="1750694238">
    <w:abstractNumId w:val="6"/>
    <w:lvlOverride w:ilvl="0">
      <w:startOverride w:val="1"/>
    </w:lvlOverride>
    <w:lvlOverride w:ilvl="1"/>
    <w:lvlOverride w:ilvl="2"/>
    <w:lvlOverride w:ilvl="3"/>
    <w:lvlOverride w:ilvl="4"/>
    <w:lvlOverride w:ilvl="5"/>
    <w:lvlOverride w:ilvl="6"/>
    <w:lvlOverride w:ilvl="7"/>
    <w:lvlOverride w:ilvl="8"/>
  </w:num>
  <w:num w:numId="10" w16cid:durableId="1248150633">
    <w:abstractNumId w:val="7"/>
  </w:num>
  <w:num w:numId="11" w16cid:durableId="1467316346">
    <w:abstractNumId w:val="3"/>
  </w:num>
  <w:num w:numId="12" w16cid:durableId="5579767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333"/>
    <w:rsid w:val="00003B06"/>
    <w:rsid w:val="00004E7F"/>
    <w:rsid w:val="000120E5"/>
    <w:rsid w:val="00012C28"/>
    <w:rsid w:val="00035DFE"/>
    <w:rsid w:val="00050BE4"/>
    <w:rsid w:val="00051855"/>
    <w:rsid w:val="000615DF"/>
    <w:rsid w:val="00092C70"/>
    <w:rsid w:val="000B30B0"/>
    <w:rsid w:val="000B65D9"/>
    <w:rsid w:val="000B791C"/>
    <w:rsid w:val="000C2001"/>
    <w:rsid w:val="000E070E"/>
    <w:rsid w:val="00111D57"/>
    <w:rsid w:val="00122BC1"/>
    <w:rsid w:val="001262DD"/>
    <w:rsid w:val="00157D74"/>
    <w:rsid w:val="00163CA0"/>
    <w:rsid w:val="00165EA3"/>
    <w:rsid w:val="00182312"/>
    <w:rsid w:val="001A03A3"/>
    <w:rsid w:val="001A06DF"/>
    <w:rsid w:val="001B0EDE"/>
    <w:rsid w:val="001C7AD4"/>
    <w:rsid w:val="001E3BED"/>
    <w:rsid w:val="001E6C9F"/>
    <w:rsid w:val="001F10EF"/>
    <w:rsid w:val="0021033D"/>
    <w:rsid w:val="00212F8F"/>
    <w:rsid w:val="0026116D"/>
    <w:rsid w:val="00277908"/>
    <w:rsid w:val="002A5FD7"/>
    <w:rsid w:val="002B68E4"/>
    <w:rsid w:val="002C21D1"/>
    <w:rsid w:val="002C2B17"/>
    <w:rsid w:val="002C5E24"/>
    <w:rsid w:val="002D15D9"/>
    <w:rsid w:val="002F733D"/>
    <w:rsid w:val="002F756B"/>
    <w:rsid w:val="003028A9"/>
    <w:rsid w:val="0030640A"/>
    <w:rsid w:val="003136A3"/>
    <w:rsid w:val="00347010"/>
    <w:rsid w:val="00357FDF"/>
    <w:rsid w:val="00365811"/>
    <w:rsid w:val="00365FA6"/>
    <w:rsid w:val="003727BB"/>
    <w:rsid w:val="003932E2"/>
    <w:rsid w:val="0039472F"/>
    <w:rsid w:val="00397003"/>
    <w:rsid w:val="003B2333"/>
    <w:rsid w:val="003B6D95"/>
    <w:rsid w:val="003B7727"/>
    <w:rsid w:val="003E3311"/>
    <w:rsid w:val="003F2904"/>
    <w:rsid w:val="00440738"/>
    <w:rsid w:val="004636A5"/>
    <w:rsid w:val="0049279B"/>
    <w:rsid w:val="00494ACD"/>
    <w:rsid w:val="004958AE"/>
    <w:rsid w:val="004A2690"/>
    <w:rsid w:val="004A2CEF"/>
    <w:rsid w:val="004E2F02"/>
    <w:rsid w:val="0050122E"/>
    <w:rsid w:val="00524EBB"/>
    <w:rsid w:val="00536EF0"/>
    <w:rsid w:val="00542A35"/>
    <w:rsid w:val="00562AF7"/>
    <w:rsid w:val="00580A5B"/>
    <w:rsid w:val="005815CC"/>
    <w:rsid w:val="00590F6A"/>
    <w:rsid w:val="00596CFD"/>
    <w:rsid w:val="005D770C"/>
    <w:rsid w:val="00610F85"/>
    <w:rsid w:val="00612104"/>
    <w:rsid w:val="006142DC"/>
    <w:rsid w:val="006230F1"/>
    <w:rsid w:val="006469FC"/>
    <w:rsid w:val="00656AEF"/>
    <w:rsid w:val="00667DAA"/>
    <w:rsid w:val="00670B6E"/>
    <w:rsid w:val="00683B72"/>
    <w:rsid w:val="00684112"/>
    <w:rsid w:val="00690753"/>
    <w:rsid w:val="006B013D"/>
    <w:rsid w:val="006C1772"/>
    <w:rsid w:val="006E707B"/>
    <w:rsid w:val="0071694C"/>
    <w:rsid w:val="00724026"/>
    <w:rsid w:val="007344B6"/>
    <w:rsid w:val="007B3AC9"/>
    <w:rsid w:val="007D2968"/>
    <w:rsid w:val="007D2B4F"/>
    <w:rsid w:val="00807962"/>
    <w:rsid w:val="008253F3"/>
    <w:rsid w:val="00846036"/>
    <w:rsid w:val="008705A0"/>
    <w:rsid w:val="00873C87"/>
    <w:rsid w:val="00875D41"/>
    <w:rsid w:val="00876F78"/>
    <w:rsid w:val="008A34CC"/>
    <w:rsid w:val="008B592A"/>
    <w:rsid w:val="008B6732"/>
    <w:rsid w:val="008B77C5"/>
    <w:rsid w:val="008D6FB0"/>
    <w:rsid w:val="008F42E8"/>
    <w:rsid w:val="009004F1"/>
    <w:rsid w:val="0095200E"/>
    <w:rsid w:val="009551BF"/>
    <w:rsid w:val="00955895"/>
    <w:rsid w:val="00956760"/>
    <w:rsid w:val="00956C33"/>
    <w:rsid w:val="00980F2E"/>
    <w:rsid w:val="00985841"/>
    <w:rsid w:val="00991512"/>
    <w:rsid w:val="009A26FA"/>
    <w:rsid w:val="009A2CAC"/>
    <w:rsid w:val="009A74D9"/>
    <w:rsid w:val="009D09F5"/>
    <w:rsid w:val="009E45F5"/>
    <w:rsid w:val="009F20B8"/>
    <w:rsid w:val="009F3CE4"/>
    <w:rsid w:val="00A26EE2"/>
    <w:rsid w:val="00A33216"/>
    <w:rsid w:val="00A400B6"/>
    <w:rsid w:val="00A84643"/>
    <w:rsid w:val="00A85F3F"/>
    <w:rsid w:val="00A95748"/>
    <w:rsid w:val="00A96D16"/>
    <w:rsid w:val="00AB39B5"/>
    <w:rsid w:val="00AD76A1"/>
    <w:rsid w:val="00B24ED9"/>
    <w:rsid w:val="00B362E2"/>
    <w:rsid w:val="00B451CB"/>
    <w:rsid w:val="00B546DE"/>
    <w:rsid w:val="00B56693"/>
    <w:rsid w:val="00B82266"/>
    <w:rsid w:val="00B85EC0"/>
    <w:rsid w:val="00B93CC7"/>
    <w:rsid w:val="00B969CC"/>
    <w:rsid w:val="00BA709F"/>
    <w:rsid w:val="00BB051C"/>
    <w:rsid w:val="00BB45A6"/>
    <w:rsid w:val="00C1161D"/>
    <w:rsid w:val="00C365B4"/>
    <w:rsid w:val="00C54EC5"/>
    <w:rsid w:val="00C56BC8"/>
    <w:rsid w:val="00C56DCE"/>
    <w:rsid w:val="00C57D25"/>
    <w:rsid w:val="00C604A3"/>
    <w:rsid w:val="00C63C7F"/>
    <w:rsid w:val="00C70CFD"/>
    <w:rsid w:val="00C718B4"/>
    <w:rsid w:val="00C73441"/>
    <w:rsid w:val="00C871DC"/>
    <w:rsid w:val="00C9654A"/>
    <w:rsid w:val="00CA66A8"/>
    <w:rsid w:val="00CB3303"/>
    <w:rsid w:val="00CD7311"/>
    <w:rsid w:val="00D06CAF"/>
    <w:rsid w:val="00D16692"/>
    <w:rsid w:val="00D3329A"/>
    <w:rsid w:val="00D34CA4"/>
    <w:rsid w:val="00D412A9"/>
    <w:rsid w:val="00D45CAC"/>
    <w:rsid w:val="00D82B66"/>
    <w:rsid w:val="00D83CEF"/>
    <w:rsid w:val="00D85FB4"/>
    <w:rsid w:val="00DB6408"/>
    <w:rsid w:val="00DE6517"/>
    <w:rsid w:val="00DE7C26"/>
    <w:rsid w:val="00E073C1"/>
    <w:rsid w:val="00E17113"/>
    <w:rsid w:val="00E44AB6"/>
    <w:rsid w:val="00E574DD"/>
    <w:rsid w:val="00E643AD"/>
    <w:rsid w:val="00E64E22"/>
    <w:rsid w:val="00E85863"/>
    <w:rsid w:val="00E860FD"/>
    <w:rsid w:val="00E87AC2"/>
    <w:rsid w:val="00E9192D"/>
    <w:rsid w:val="00EB6F65"/>
    <w:rsid w:val="00EC1561"/>
    <w:rsid w:val="00EC25BC"/>
    <w:rsid w:val="00EC6CBE"/>
    <w:rsid w:val="00ED615F"/>
    <w:rsid w:val="00EF330F"/>
    <w:rsid w:val="00F01A7F"/>
    <w:rsid w:val="00F03416"/>
    <w:rsid w:val="00F13CFA"/>
    <w:rsid w:val="00F22AEB"/>
    <w:rsid w:val="00F243E0"/>
    <w:rsid w:val="00F30ADD"/>
    <w:rsid w:val="00F35739"/>
    <w:rsid w:val="00F37D48"/>
    <w:rsid w:val="00F41F4F"/>
    <w:rsid w:val="00F517A1"/>
    <w:rsid w:val="00F52B3F"/>
    <w:rsid w:val="00F66EE9"/>
    <w:rsid w:val="00F72919"/>
    <w:rsid w:val="00F80FAB"/>
    <w:rsid w:val="00FC3115"/>
    <w:rsid w:val="00FC3E9E"/>
    <w:rsid w:val="00FE1FD3"/>
    <w:rsid w:val="00FF10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F7CC"/>
  <w15:docId w15:val="{2F7DED5C-5FC3-4804-9E3D-F5CC27DF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D16"/>
    <w:rPr>
      <w:rFonts w:ascii="Calibri" w:eastAsia="Calibri" w:hAnsi="Calibri"/>
      <w:sz w:val="22"/>
      <w:szCs w:val="22"/>
    </w:rPr>
  </w:style>
  <w:style w:type="paragraph" w:styleId="1">
    <w:name w:val="heading 1"/>
    <w:basedOn w:val="a"/>
    <w:link w:val="10"/>
    <w:uiPriority w:val="1"/>
    <w:qFormat/>
    <w:rsid w:val="009A2CAC"/>
    <w:pPr>
      <w:widowControl w:val="0"/>
      <w:autoSpaceDE w:val="0"/>
      <w:autoSpaceDN w:val="0"/>
      <w:spacing w:after="0" w:line="240" w:lineRule="auto"/>
      <w:ind w:left="29"/>
      <w:jc w:val="center"/>
      <w:outlineLvl w:val="0"/>
    </w:pPr>
    <w:rPr>
      <w:rFonts w:ascii="Times New Roman" w:eastAsia="Times New Roman" w:hAnsi="Times New Roman"/>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96D16"/>
    <w:pPr>
      <w:spacing w:before="100" w:beforeAutospacing="1" w:after="100" w:afterAutospacing="1" w:line="240" w:lineRule="auto"/>
    </w:pPr>
    <w:rPr>
      <w:rFonts w:ascii="Times New Roman" w:hAnsi="Times New Roman"/>
      <w:sz w:val="24"/>
      <w:szCs w:val="24"/>
      <w:lang w:val="ru-RU" w:eastAsia="ru-RU"/>
    </w:rPr>
  </w:style>
  <w:style w:type="character" w:styleId="a5">
    <w:name w:val="Strong"/>
    <w:basedOn w:val="a0"/>
    <w:uiPriority w:val="22"/>
    <w:qFormat/>
    <w:rsid w:val="00A96D16"/>
    <w:rPr>
      <w:b/>
    </w:rPr>
  </w:style>
  <w:style w:type="paragraph" w:styleId="a6">
    <w:name w:val="Title"/>
    <w:basedOn w:val="a"/>
    <w:next w:val="a"/>
    <w:link w:val="a7"/>
    <w:uiPriority w:val="10"/>
    <w:qFormat/>
    <w:rsid w:val="00A96D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A96D16"/>
    <w:rPr>
      <w:rFonts w:asciiTheme="majorHAnsi" w:eastAsiaTheme="majorEastAsia" w:hAnsiTheme="majorHAnsi" w:cstheme="majorBidi"/>
      <w:spacing w:val="-10"/>
      <w:kern w:val="28"/>
      <w:sz w:val="56"/>
      <w:szCs w:val="56"/>
    </w:rPr>
  </w:style>
  <w:style w:type="paragraph" w:styleId="a8">
    <w:name w:val="Balloon Text"/>
    <w:basedOn w:val="a"/>
    <w:link w:val="a9"/>
    <w:uiPriority w:val="99"/>
    <w:semiHidden/>
    <w:unhideWhenUsed/>
    <w:rsid w:val="00A96D1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6D16"/>
    <w:rPr>
      <w:rFonts w:ascii="Tahoma" w:eastAsia="Calibri" w:hAnsi="Tahoma" w:cs="Tahoma"/>
      <w:sz w:val="16"/>
      <w:szCs w:val="16"/>
    </w:rPr>
  </w:style>
  <w:style w:type="paragraph" w:styleId="aa">
    <w:name w:val="List Paragraph"/>
    <w:basedOn w:val="a"/>
    <w:uiPriority w:val="34"/>
    <w:qFormat/>
    <w:rsid w:val="00A95748"/>
    <w:pPr>
      <w:ind w:left="720"/>
      <w:contextualSpacing/>
    </w:pPr>
  </w:style>
  <w:style w:type="paragraph" w:styleId="ab">
    <w:name w:val="No Spacing"/>
    <w:uiPriority w:val="1"/>
    <w:qFormat/>
    <w:rsid w:val="00182312"/>
    <w:pPr>
      <w:spacing w:after="0" w:line="240" w:lineRule="auto"/>
    </w:pPr>
    <w:rPr>
      <w:rFonts w:asciiTheme="minorHAnsi" w:eastAsiaTheme="minorEastAsia" w:hAnsiTheme="minorHAnsi" w:cstheme="minorBidi"/>
      <w:sz w:val="22"/>
      <w:szCs w:val="22"/>
      <w:lang w:val="ru-RU" w:eastAsia="ru-RU"/>
    </w:rPr>
  </w:style>
  <w:style w:type="paragraph" w:customStyle="1" w:styleId="11">
    <w:name w:val="Без інтервалів1"/>
    <w:link w:val="NoSpacingChar"/>
    <w:qFormat/>
    <w:rsid w:val="00F37D48"/>
    <w:pPr>
      <w:spacing w:after="0" w:line="240" w:lineRule="auto"/>
    </w:pPr>
    <w:rPr>
      <w:rFonts w:ascii="Calibri" w:hAnsi="Calibri" w:cs="Calibri"/>
      <w:sz w:val="22"/>
      <w:szCs w:val="22"/>
      <w:lang w:val="ru-RU" w:eastAsia="ru-RU"/>
    </w:rPr>
  </w:style>
  <w:style w:type="character" w:customStyle="1" w:styleId="NoSpacingChar">
    <w:name w:val="No Spacing Char"/>
    <w:link w:val="11"/>
    <w:locked/>
    <w:rsid w:val="00F37D48"/>
    <w:rPr>
      <w:rFonts w:ascii="Calibri" w:hAnsi="Calibri" w:cs="Calibri"/>
      <w:sz w:val="22"/>
      <w:szCs w:val="22"/>
      <w:lang w:val="ru-RU" w:eastAsia="ru-RU"/>
    </w:rPr>
  </w:style>
  <w:style w:type="paragraph" w:customStyle="1" w:styleId="ac">
    <w:name w:val="Герб"/>
    <w:basedOn w:val="a"/>
    <w:rsid w:val="00F35739"/>
    <w:pPr>
      <w:keepNext/>
      <w:keepLines/>
      <w:spacing w:after="0" w:line="240" w:lineRule="auto"/>
      <w:jc w:val="center"/>
    </w:pPr>
    <w:rPr>
      <w:rFonts w:ascii="Antiqua" w:eastAsia="Times New Roman" w:hAnsi="Antiqua"/>
      <w:sz w:val="144"/>
      <w:szCs w:val="20"/>
      <w:lang w:val="en-US" w:eastAsia="ru-RU"/>
    </w:rPr>
  </w:style>
  <w:style w:type="paragraph" w:customStyle="1" w:styleId="ad">
    <w:name w:val="Нормальний текст"/>
    <w:basedOn w:val="a"/>
    <w:rsid w:val="00F35739"/>
    <w:pPr>
      <w:spacing w:before="120" w:after="0" w:line="240" w:lineRule="auto"/>
      <w:ind w:firstLine="567"/>
    </w:pPr>
    <w:rPr>
      <w:rFonts w:ascii="Antiqua" w:eastAsia="Times New Roman" w:hAnsi="Antiqua"/>
      <w:sz w:val="26"/>
      <w:szCs w:val="20"/>
      <w:lang w:eastAsia="ru-RU"/>
    </w:rPr>
  </w:style>
  <w:style w:type="paragraph" w:customStyle="1" w:styleId="rvps2">
    <w:name w:val="rvps2"/>
    <w:basedOn w:val="a"/>
    <w:rsid w:val="00667DAA"/>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9">
    <w:name w:val="rvts9"/>
    <w:basedOn w:val="a0"/>
    <w:rsid w:val="00667DAA"/>
  </w:style>
  <w:style w:type="character" w:customStyle="1" w:styleId="rvts46">
    <w:name w:val="rvts46"/>
    <w:basedOn w:val="a0"/>
    <w:rsid w:val="00667DAA"/>
  </w:style>
  <w:style w:type="character" w:styleId="ae">
    <w:name w:val="Hyperlink"/>
    <w:basedOn w:val="a0"/>
    <w:uiPriority w:val="99"/>
    <w:semiHidden/>
    <w:unhideWhenUsed/>
    <w:rsid w:val="00667DAA"/>
    <w:rPr>
      <w:color w:val="0000FF"/>
      <w:u w:val="single"/>
    </w:rPr>
  </w:style>
  <w:style w:type="character" w:customStyle="1" w:styleId="10">
    <w:name w:val="Заголовок 1 Знак"/>
    <w:basedOn w:val="a0"/>
    <w:link w:val="1"/>
    <w:uiPriority w:val="1"/>
    <w:rsid w:val="009A2CAC"/>
    <w:rPr>
      <w:sz w:val="26"/>
      <w:szCs w:val="26"/>
    </w:rPr>
  </w:style>
  <w:style w:type="paragraph" w:styleId="af">
    <w:name w:val="Body Text"/>
    <w:basedOn w:val="a"/>
    <w:link w:val="af0"/>
    <w:unhideWhenUsed/>
    <w:rsid w:val="009A2CAC"/>
    <w:pPr>
      <w:suppressAutoHyphens/>
      <w:spacing w:after="0" w:line="240" w:lineRule="auto"/>
      <w:jc w:val="both"/>
    </w:pPr>
    <w:rPr>
      <w:sz w:val="24"/>
      <w:szCs w:val="20"/>
      <w:lang w:eastAsia="ar-SA"/>
    </w:rPr>
  </w:style>
  <w:style w:type="character" w:customStyle="1" w:styleId="af0">
    <w:name w:val="Основной текст Знак"/>
    <w:basedOn w:val="a0"/>
    <w:link w:val="af"/>
    <w:rsid w:val="009A2CAC"/>
    <w:rPr>
      <w:rFonts w:ascii="Calibri" w:eastAsia="Calibri" w:hAnsi="Calibri"/>
      <w:szCs w:val="20"/>
      <w:lang w:eastAsia="ar-SA"/>
    </w:rPr>
  </w:style>
  <w:style w:type="character" w:customStyle="1" w:styleId="af1">
    <w:name w:val="Подпись к таблице_"/>
    <w:link w:val="12"/>
    <w:locked/>
    <w:rsid w:val="009A2CAC"/>
    <w:rPr>
      <w:sz w:val="27"/>
      <w:szCs w:val="27"/>
      <w:shd w:val="clear" w:color="auto" w:fill="FFFFFF"/>
    </w:rPr>
  </w:style>
  <w:style w:type="paragraph" w:customStyle="1" w:styleId="12">
    <w:name w:val="Подпись к таблице1"/>
    <w:basedOn w:val="a"/>
    <w:link w:val="af1"/>
    <w:rsid w:val="009A2CAC"/>
    <w:pPr>
      <w:shd w:val="clear" w:color="auto" w:fill="FFFFFF"/>
      <w:spacing w:after="0" w:line="322" w:lineRule="exact"/>
      <w:ind w:firstLine="2280"/>
    </w:pPr>
    <w:rPr>
      <w:rFonts w:ascii="Times New Roman" w:eastAsia="Times New Roman" w:hAnsi="Times New Roman"/>
      <w:sz w:val="27"/>
      <w:szCs w:val="27"/>
    </w:rPr>
  </w:style>
  <w:style w:type="paragraph" w:styleId="af2">
    <w:name w:val="Body Text Indent"/>
    <w:basedOn w:val="a"/>
    <w:link w:val="af3"/>
    <w:uiPriority w:val="99"/>
    <w:semiHidden/>
    <w:unhideWhenUsed/>
    <w:rsid w:val="00C56DCE"/>
    <w:pPr>
      <w:spacing w:after="120"/>
      <w:ind w:left="283"/>
    </w:pPr>
  </w:style>
  <w:style w:type="character" w:customStyle="1" w:styleId="af3">
    <w:name w:val="Основной текст с отступом Знак"/>
    <w:basedOn w:val="a0"/>
    <w:link w:val="af2"/>
    <w:uiPriority w:val="99"/>
    <w:semiHidden/>
    <w:rsid w:val="00C56DCE"/>
    <w:rPr>
      <w:rFonts w:ascii="Calibri" w:eastAsia="Calibri" w:hAnsi="Calibri"/>
      <w:sz w:val="22"/>
      <w:szCs w:val="22"/>
    </w:rPr>
  </w:style>
  <w:style w:type="paragraph" w:styleId="af4">
    <w:name w:val="Subtitle"/>
    <w:basedOn w:val="a"/>
    <w:next w:val="af"/>
    <w:link w:val="af5"/>
    <w:qFormat/>
    <w:rsid w:val="00590F6A"/>
    <w:pPr>
      <w:suppressAutoHyphens/>
      <w:jc w:val="center"/>
    </w:pPr>
    <w:rPr>
      <w:rFonts w:asciiTheme="minorHAnsi" w:eastAsiaTheme="minorEastAsia" w:hAnsiTheme="minorHAnsi" w:cstheme="minorBidi"/>
      <w:b/>
      <w:szCs w:val="20"/>
      <w:lang w:eastAsia="uk-UA"/>
    </w:rPr>
  </w:style>
  <w:style w:type="character" w:customStyle="1" w:styleId="af5">
    <w:name w:val="Подзаголовок Знак"/>
    <w:basedOn w:val="a0"/>
    <w:link w:val="af4"/>
    <w:rsid w:val="00590F6A"/>
    <w:rPr>
      <w:rFonts w:asciiTheme="minorHAnsi" w:eastAsiaTheme="minorEastAsia" w:hAnsiTheme="minorHAnsi" w:cstheme="minorBidi"/>
      <w:b/>
      <w:sz w:val="22"/>
      <w:szCs w:val="20"/>
      <w:lang w:eastAsia="uk-UA"/>
    </w:rPr>
  </w:style>
  <w:style w:type="character" w:customStyle="1" w:styleId="docdata">
    <w:name w:val="docdata"/>
    <w:basedOn w:val="a0"/>
    <w:qFormat/>
    <w:rsid w:val="00590F6A"/>
  </w:style>
  <w:style w:type="character" w:customStyle="1" w:styleId="2">
    <w:name w:val="Основной текст (2)_"/>
    <w:basedOn w:val="a0"/>
    <w:link w:val="20"/>
    <w:uiPriority w:val="99"/>
    <w:locked/>
    <w:rsid w:val="00590F6A"/>
    <w:rPr>
      <w:shd w:val="clear" w:color="auto" w:fill="FFFFFF"/>
    </w:rPr>
  </w:style>
  <w:style w:type="paragraph" w:customStyle="1" w:styleId="20">
    <w:name w:val="Основной текст (2)"/>
    <w:basedOn w:val="a"/>
    <w:link w:val="2"/>
    <w:uiPriority w:val="99"/>
    <w:rsid w:val="00590F6A"/>
    <w:pPr>
      <w:widowControl w:val="0"/>
      <w:shd w:val="clear" w:color="auto" w:fill="FFFFFF"/>
      <w:spacing w:after="240" w:line="259" w:lineRule="exact"/>
      <w:jc w:val="both"/>
    </w:pPr>
    <w:rPr>
      <w:rFonts w:ascii="Times New Roman" w:eastAsia="Times New Roman" w:hAnsi="Times New Roman"/>
      <w:sz w:val="24"/>
      <w:szCs w:val="24"/>
    </w:rPr>
  </w:style>
  <w:style w:type="paragraph" w:customStyle="1" w:styleId="Default">
    <w:name w:val="Default"/>
    <w:rsid w:val="002B68E4"/>
    <w:pPr>
      <w:autoSpaceDE w:val="0"/>
      <w:autoSpaceDN w:val="0"/>
      <w:adjustRightInd w:val="0"/>
      <w:spacing w:after="0" w:line="240" w:lineRule="auto"/>
    </w:pPr>
    <w:rPr>
      <w:color w:val="000000"/>
    </w:rPr>
  </w:style>
  <w:style w:type="paragraph" w:customStyle="1" w:styleId="af6">
    <w:name w:val="Назва документа"/>
    <w:basedOn w:val="a"/>
    <w:next w:val="ad"/>
    <w:rsid w:val="00E44AB6"/>
    <w:pPr>
      <w:keepNext/>
      <w:keepLines/>
      <w:spacing w:before="240" w:after="240" w:line="240" w:lineRule="auto"/>
      <w:jc w:val="center"/>
    </w:pPr>
    <w:rPr>
      <w:rFonts w:ascii="Times New Roman" w:eastAsia="Times New Roman" w:hAnsi="Times New Roman"/>
      <w:b/>
      <w:sz w:val="28"/>
      <w:szCs w:val="20"/>
      <w:lang w:eastAsia="uk-UA"/>
    </w:rPr>
  </w:style>
  <w:style w:type="character" w:customStyle="1" w:styleId="a4">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683B72"/>
    <w:rPr>
      <w:rFonts w:eastAsia="Calibri"/>
      <w:lang w:val="ru-RU" w:eastAsia="ru-RU"/>
    </w:rPr>
  </w:style>
  <w:style w:type="paragraph" w:customStyle="1" w:styleId="Normal1">
    <w:name w:val="Normal1"/>
    <w:rsid w:val="00B56693"/>
    <w:pPr>
      <w:spacing w:before="100" w:beforeAutospacing="1" w:after="100" w:afterAutospacing="1" w:line="273" w:lineRule="auto"/>
    </w:pPr>
    <w:rPr>
      <w:rFonts w:ascii="Calibri" w:hAnsi="Calibri"/>
      <w:lang w:eastAsia="uk-UA"/>
    </w:rPr>
  </w:style>
  <w:style w:type="paragraph" w:customStyle="1" w:styleId="13">
    <w:name w:val="Абзац списка1"/>
    <w:basedOn w:val="a"/>
    <w:rsid w:val="00EB6F65"/>
    <w:pPr>
      <w:spacing w:before="100" w:beforeAutospacing="1" w:after="100" w:afterAutospacing="1" w:line="273" w:lineRule="auto"/>
      <w:contextualSpacing/>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9400">
      <w:bodyDiv w:val="1"/>
      <w:marLeft w:val="0"/>
      <w:marRight w:val="0"/>
      <w:marTop w:val="0"/>
      <w:marBottom w:val="0"/>
      <w:divBdr>
        <w:top w:val="none" w:sz="0" w:space="0" w:color="auto"/>
        <w:left w:val="none" w:sz="0" w:space="0" w:color="auto"/>
        <w:bottom w:val="none" w:sz="0" w:space="0" w:color="auto"/>
        <w:right w:val="none" w:sz="0" w:space="0" w:color="auto"/>
      </w:divBdr>
    </w:div>
    <w:div w:id="413166603">
      <w:bodyDiv w:val="1"/>
      <w:marLeft w:val="0"/>
      <w:marRight w:val="0"/>
      <w:marTop w:val="0"/>
      <w:marBottom w:val="0"/>
      <w:divBdr>
        <w:top w:val="none" w:sz="0" w:space="0" w:color="auto"/>
        <w:left w:val="none" w:sz="0" w:space="0" w:color="auto"/>
        <w:bottom w:val="none" w:sz="0" w:space="0" w:color="auto"/>
        <w:right w:val="none" w:sz="0" w:space="0" w:color="auto"/>
      </w:divBdr>
    </w:div>
    <w:div w:id="487790938">
      <w:bodyDiv w:val="1"/>
      <w:marLeft w:val="0"/>
      <w:marRight w:val="0"/>
      <w:marTop w:val="0"/>
      <w:marBottom w:val="0"/>
      <w:divBdr>
        <w:top w:val="none" w:sz="0" w:space="0" w:color="auto"/>
        <w:left w:val="none" w:sz="0" w:space="0" w:color="auto"/>
        <w:bottom w:val="none" w:sz="0" w:space="0" w:color="auto"/>
        <w:right w:val="none" w:sz="0" w:space="0" w:color="auto"/>
      </w:divBdr>
    </w:div>
    <w:div w:id="774328701">
      <w:bodyDiv w:val="1"/>
      <w:marLeft w:val="0"/>
      <w:marRight w:val="0"/>
      <w:marTop w:val="0"/>
      <w:marBottom w:val="0"/>
      <w:divBdr>
        <w:top w:val="none" w:sz="0" w:space="0" w:color="auto"/>
        <w:left w:val="none" w:sz="0" w:space="0" w:color="auto"/>
        <w:bottom w:val="none" w:sz="0" w:space="0" w:color="auto"/>
        <w:right w:val="none" w:sz="0" w:space="0" w:color="auto"/>
      </w:divBdr>
    </w:div>
    <w:div w:id="842740541">
      <w:bodyDiv w:val="1"/>
      <w:marLeft w:val="0"/>
      <w:marRight w:val="0"/>
      <w:marTop w:val="0"/>
      <w:marBottom w:val="0"/>
      <w:divBdr>
        <w:top w:val="none" w:sz="0" w:space="0" w:color="auto"/>
        <w:left w:val="none" w:sz="0" w:space="0" w:color="auto"/>
        <w:bottom w:val="none" w:sz="0" w:space="0" w:color="auto"/>
        <w:right w:val="none" w:sz="0" w:space="0" w:color="auto"/>
      </w:divBdr>
    </w:div>
    <w:div w:id="867988714">
      <w:bodyDiv w:val="1"/>
      <w:marLeft w:val="0"/>
      <w:marRight w:val="0"/>
      <w:marTop w:val="0"/>
      <w:marBottom w:val="0"/>
      <w:divBdr>
        <w:top w:val="none" w:sz="0" w:space="0" w:color="auto"/>
        <w:left w:val="none" w:sz="0" w:space="0" w:color="auto"/>
        <w:bottom w:val="none" w:sz="0" w:space="0" w:color="auto"/>
        <w:right w:val="none" w:sz="0" w:space="0" w:color="auto"/>
      </w:divBdr>
    </w:div>
    <w:div w:id="995915061">
      <w:bodyDiv w:val="1"/>
      <w:marLeft w:val="0"/>
      <w:marRight w:val="0"/>
      <w:marTop w:val="0"/>
      <w:marBottom w:val="0"/>
      <w:divBdr>
        <w:top w:val="none" w:sz="0" w:space="0" w:color="auto"/>
        <w:left w:val="none" w:sz="0" w:space="0" w:color="auto"/>
        <w:bottom w:val="none" w:sz="0" w:space="0" w:color="auto"/>
        <w:right w:val="none" w:sz="0" w:space="0" w:color="auto"/>
      </w:divBdr>
    </w:div>
    <w:div w:id="1721589710">
      <w:bodyDiv w:val="1"/>
      <w:marLeft w:val="0"/>
      <w:marRight w:val="0"/>
      <w:marTop w:val="0"/>
      <w:marBottom w:val="0"/>
      <w:divBdr>
        <w:top w:val="none" w:sz="0" w:space="0" w:color="auto"/>
        <w:left w:val="none" w:sz="0" w:space="0" w:color="auto"/>
        <w:bottom w:val="none" w:sz="0" w:space="0" w:color="auto"/>
        <w:right w:val="none" w:sz="0" w:space="0" w:color="auto"/>
      </w:divBdr>
    </w:div>
    <w:div w:id="20154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1802</Words>
  <Characters>1028</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Trostianec</cp:lastModifiedBy>
  <cp:revision>12</cp:revision>
  <cp:lastPrinted>2026-08-24T12:41:00Z</cp:lastPrinted>
  <dcterms:created xsi:type="dcterms:W3CDTF">2026-07-29T12:41:00Z</dcterms:created>
  <dcterms:modified xsi:type="dcterms:W3CDTF">2026-08-25T11:55:00Z</dcterms:modified>
</cp:coreProperties>
</file>