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media/image9.png" ContentType="image/png"/>
  <Override PartName="/word/media/image2.png" ContentType="image/png"/>
  <Override PartName="/word/media/image3.png" ContentType="image/png"/>
  <Override PartName="/word/media/image4.png" ContentType="image/png"/>
  <Override PartName="/word/media/image5.png" ContentType="image/png"/>
  <Override PartName="/word/media/image6.png" ContentType="image/png"/>
  <Override PartName="/word/media/image7.png" ContentType="image/png"/>
  <Override PartName="/word/media/image8.png" ContentType="image/png"/>
  <Override PartName="/word/media/image10.png" ContentType="image/png"/>
  <Override PartName="/word/media/image11.png" ContentType="image/png"/>
  <Override PartName="/word/media/image12.png" ContentType="image/png"/>
  <Override PartName="/word/media/image13.png" ContentType="image/png"/>
  <Override PartName="/word/media/image14.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uppressAutoHyphens w:val="true"/>
        <w:jc w:val="center"/>
        <w:rPr/>
      </w:pPr>
      <w:r>
        <w:rPr>
          <w:b/>
          <w:sz w:val="26"/>
          <w:szCs w:val="26"/>
          <w:lang w:eastAsia="uk-UA"/>
        </w:rPr>
        <w:t xml:space="preserve">    </w:t>
      </w:r>
      <w:r>
        <w:rPr/>
        <w:drawing>
          <wp:inline distT="0" distB="0" distL="0" distR="0">
            <wp:extent cx="476250" cy="628650"/>
            <wp:effectExtent l="0" t="0" r="0" b="0"/>
            <wp:docPr id="1" name="Рисунок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2" descr=""/>
                    <pic:cNvPicPr>
                      <a:picLocks noChangeAspect="1" noChangeArrowheads="1"/>
                    </pic:cNvPicPr>
                  </pic:nvPicPr>
                  <pic:blipFill>
                    <a:blip r:embed="rId2"/>
                    <a:stretch>
                      <a:fillRect/>
                    </a:stretch>
                  </pic:blipFill>
                  <pic:spPr bwMode="auto">
                    <a:xfrm>
                      <a:off x="0" y="0"/>
                      <a:ext cx="476250" cy="628650"/>
                    </a:xfrm>
                    <a:prstGeom prst="rect">
                      <a:avLst/>
                    </a:prstGeom>
                  </pic:spPr>
                </pic:pic>
              </a:graphicData>
            </a:graphic>
          </wp:inline>
        </w:drawing>
      </w:r>
    </w:p>
    <w:p>
      <w:pPr>
        <w:pStyle w:val="Normal"/>
        <w:suppressAutoHyphens w:val="true"/>
        <w:spacing w:lineRule="atLeast" w:line="100"/>
        <w:jc w:val="center"/>
        <w:rPr>
          <w:rFonts w:eastAsia="SimSun"/>
          <w:b/>
          <w:b/>
          <w:bCs/>
          <w:kern w:val="2"/>
          <w:sz w:val="26"/>
          <w:szCs w:val="26"/>
          <w:lang w:eastAsia="ar-SA"/>
        </w:rPr>
      </w:pPr>
      <w:r>
        <w:rPr>
          <w:rFonts w:eastAsia="SimSun"/>
          <w:b/>
          <w:bCs/>
          <w:kern w:val="2"/>
          <w:sz w:val="26"/>
          <w:szCs w:val="26"/>
          <w:lang w:eastAsia="ar-SA"/>
        </w:rPr>
        <w:t>ТРОСТЯНЕЦЬКА СІЛЬСЬКА РАДА</w:t>
      </w:r>
    </w:p>
    <w:p>
      <w:pPr>
        <w:pStyle w:val="Normal"/>
        <w:keepNext w:val="true"/>
        <w:numPr>
          <w:ilvl w:val="0"/>
          <w:numId w:val="0"/>
        </w:numPr>
        <w:tabs>
          <w:tab w:val="left" w:pos="708" w:leader="none"/>
        </w:tabs>
        <w:suppressAutoHyphens w:val="true"/>
        <w:spacing w:lineRule="atLeast" w:line="100"/>
        <w:jc w:val="center"/>
        <w:outlineLvl w:val="0"/>
        <w:rPr>
          <w:rFonts w:eastAsia="SimSun"/>
          <w:b/>
          <w:b/>
          <w:bCs/>
          <w:color w:val="00000A"/>
          <w:kern w:val="2"/>
          <w:sz w:val="26"/>
          <w:szCs w:val="26"/>
          <w:lang w:eastAsia="ar-SA"/>
        </w:rPr>
      </w:pPr>
      <w:r>
        <w:rPr>
          <w:rFonts w:eastAsia="SimSun"/>
          <w:b/>
          <w:bCs/>
          <w:color w:val="00000A"/>
          <w:kern w:val="2"/>
          <w:sz w:val="26"/>
          <w:szCs w:val="26"/>
          <w:lang w:eastAsia="ar-SA"/>
        </w:rPr>
        <w:t>Стрийського району  Львівської області</w:t>
      </w:r>
    </w:p>
    <w:p>
      <w:pPr>
        <w:pStyle w:val="Normal"/>
        <w:keepNext w:val="true"/>
        <w:numPr>
          <w:ilvl w:val="0"/>
          <w:numId w:val="0"/>
        </w:numPr>
        <w:tabs>
          <w:tab w:val="left" w:pos="708" w:leader="none"/>
        </w:tabs>
        <w:suppressAutoHyphens w:val="true"/>
        <w:spacing w:lineRule="atLeast" w:line="100"/>
        <w:jc w:val="center"/>
        <w:outlineLvl w:val="0"/>
        <w:rPr>
          <w:rFonts w:eastAsia="SimSun"/>
          <w:b/>
          <w:b/>
          <w:kern w:val="2"/>
          <w:sz w:val="26"/>
          <w:szCs w:val="26"/>
          <w:lang w:eastAsia="ar-SA"/>
        </w:rPr>
      </w:pPr>
      <w:r>
        <w:rPr>
          <w:rFonts w:eastAsia="SimSun"/>
          <w:b/>
          <w:kern w:val="2"/>
          <w:sz w:val="26"/>
          <w:szCs w:val="26"/>
          <w:lang w:eastAsia="ar-SA"/>
        </w:rPr>
      </w:r>
    </w:p>
    <w:p>
      <w:pPr>
        <w:pStyle w:val="Normal"/>
        <w:keepNext w:val="true"/>
        <w:numPr>
          <w:ilvl w:val="0"/>
          <w:numId w:val="0"/>
        </w:numPr>
        <w:tabs>
          <w:tab w:val="left" w:pos="708" w:leader="none"/>
        </w:tabs>
        <w:suppressAutoHyphens w:val="true"/>
        <w:spacing w:lineRule="atLeast" w:line="100"/>
        <w:jc w:val="center"/>
        <w:outlineLvl w:val="0"/>
        <w:rPr>
          <w:rFonts w:eastAsia="SimSun"/>
          <w:b/>
          <w:b/>
          <w:kern w:val="2"/>
          <w:sz w:val="26"/>
          <w:szCs w:val="26"/>
          <w:lang w:eastAsia="ar-SA"/>
        </w:rPr>
      </w:pPr>
      <w:r>
        <w:rPr>
          <w:rFonts w:eastAsia="SimSun"/>
          <w:b/>
          <w:kern w:val="2"/>
          <w:sz w:val="26"/>
          <w:szCs w:val="26"/>
          <w:lang w:eastAsia="ar-SA"/>
        </w:rPr>
        <w:t>ВИКОНАВЧИЙ КОМІТЕТ</w:t>
      </w:r>
    </w:p>
    <w:p>
      <w:pPr>
        <w:pStyle w:val="Normal"/>
        <w:suppressAutoHyphens w:val="true"/>
        <w:jc w:val="center"/>
        <w:rPr/>
      </w:pPr>
      <w:r>
        <w:rPr>
          <w:rFonts w:eastAsia="SimSun"/>
          <w:b/>
          <w:kern w:val="2"/>
          <w:sz w:val="26"/>
          <w:szCs w:val="26"/>
          <w:lang w:eastAsia="ar-SA"/>
        </w:rPr>
        <w:t xml:space="preserve">Р І Ш Е Н Н Я  </w:t>
      </w:r>
    </w:p>
    <w:p>
      <w:pPr>
        <w:pStyle w:val="Normal"/>
        <w:suppressAutoHyphens w:val="true"/>
        <w:jc w:val="center"/>
        <w:rPr>
          <w:rFonts w:eastAsia="SimSun"/>
          <w:b/>
          <w:b/>
          <w:kern w:val="2"/>
          <w:sz w:val="26"/>
          <w:szCs w:val="26"/>
          <w:lang w:eastAsia="ar-SA"/>
        </w:rPr>
      </w:pPr>
      <w:r>
        <w:rPr>
          <w:rFonts w:eastAsia="SimSun"/>
          <w:b/>
          <w:kern w:val="2"/>
          <w:sz w:val="26"/>
          <w:szCs w:val="26"/>
          <w:lang w:eastAsia="ar-SA"/>
        </w:rPr>
      </w:r>
    </w:p>
    <w:p>
      <w:pPr>
        <w:pStyle w:val="Normal"/>
        <w:rPr/>
      </w:pPr>
      <w:r>
        <w:rPr>
          <w:sz w:val="24"/>
          <w:szCs w:val="24"/>
        </w:rPr>
        <w:t>0</w:t>
      </w:r>
      <w:r>
        <w:rPr>
          <w:sz w:val="24"/>
          <w:szCs w:val="24"/>
          <w:lang w:val="uk-UA"/>
        </w:rPr>
        <w:t>7</w:t>
      </w:r>
      <w:r>
        <w:rPr>
          <w:sz w:val="24"/>
          <w:szCs w:val="24"/>
        </w:rPr>
        <w:t xml:space="preserve"> вересня 2026 року                              с.Тростянець                                             № </w:t>
      </w:r>
      <w:r>
        <w:rPr>
          <w:rFonts w:eastAsia="Times New Roman" w:cs="Times New Roman"/>
          <w:sz w:val="24"/>
          <w:szCs w:val="24"/>
          <w:lang w:val="uk-UA" w:eastAsia="ru-RU"/>
        </w:rPr>
        <w:t>251</w:t>
      </w:r>
    </w:p>
    <w:p>
      <w:pPr>
        <w:pStyle w:val="Normal"/>
        <w:rPr>
          <w:b/>
          <w:b/>
          <w:sz w:val="24"/>
          <w:szCs w:val="24"/>
          <w:lang w:eastAsia="uk-UA"/>
        </w:rPr>
      </w:pPr>
      <w:r>
        <w:rPr>
          <w:b/>
          <w:sz w:val="24"/>
          <w:szCs w:val="24"/>
          <w:lang w:eastAsia="uk-UA"/>
        </w:rPr>
      </w:r>
    </w:p>
    <w:p>
      <w:pPr>
        <w:pStyle w:val="Normal"/>
        <w:rPr>
          <w:sz w:val="26"/>
          <w:szCs w:val="26"/>
        </w:rPr>
      </w:pPr>
      <w:r>
        <w:rPr>
          <w:b/>
          <w:bCs/>
          <w:sz w:val="24"/>
          <w:szCs w:val="24"/>
        </w:rPr>
        <w:t>Про запровадження послуги</w:t>
      </w:r>
    </w:p>
    <w:p>
      <w:pPr>
        <w:pStyle w:val="Normal"/>
        <w:rPr>
          <w:sz w:val="26"/>
          <w:szCs w:val="26"/>
        </w:rPr>
      </w:pPr>
      <w:r>
        <w:rPr>
          <w:b/>
          <w:bCs/>
          <w:sz w:val="24"/>
          <w:szCs w:val="24"/>
        </w:rPr>
        <w:t>патронату над дитиною на території</w:t>
      </w:r>
    </w:p>
    <w:p>
      <w:pPr>
        <w:pStyle w:val="Normal"/>
        <w:rPr>
          <w:sz w:val="26"/>
          <w:szCs w:val="26"/>
        </w:rPr>
      </w:pPr>
      <w:r>
        <w:rPr>
          <w:b/>
          <w:bCs/>
          <w:sz w:val="24"/>
          <w:szCs w:val="24"/>
        </w:rPr>
        <w:t xml:space="preserve">Тростянецької сільської </w:t>
      </w:r>
    </w:p>
    <w:p>
      <w:pPr>
        <w:pStyle w:val="Normal"/>
        <w:rPr>
          <w:color w:val="1D1D1B"/>
          <w:sz w:val="26"/>
          <w:szCs w:val="26"/>
          <w:lang w:eastAsia="uk-UA"/>
        </w:rPr>
      </w:pPr>
      <w:r>
        <w:rPr>
          <w:b/>
          <w:bCs/>
          <w:sz w:val="24"/>
          <w:szCs w:val="24"/>
        </w:rPr>
        <w:t>територіальної громади</w:t>
      </w:r>
    </w:p>
    <w:p>
      <w:pPr>
        <w:pStyle w:val="Normal"/>
        <w:rPr>
          <w:rFonts w:ascii="Times New Roman" w:hAnsi="Times New Roman" w:eastAsia="sans-serif"/>
          <w:b/>
          <w:b/>
          <w:bCs/>
          <w:iCs/>
          <w:color w:val="000000"/>
          <w:sz w:val="26"/>
          <w:szCs w:val="26"/>
          <w:highlight w:val="white"/>
        </w:rPr>
      </w:pPr>
      <w:r>
        <w:rPr>
          <w:rFonts w:eastAsia="sans-serif"/>
          <w:b/>
          <w:bCs/>
          <w:iCs/>
          <w:color w:val="000000"/>
          <w:sz w:val="26"/>
          <w:szCs w:val="26"/>
          <w:highlight w:val="white"/>
        </w:rPr>
      </w:r>
    </w:p>
    <w:p>
      <w:pPr>
        <w:pStyle w:val="Normal"/>
        <w:jc w:val="both"/>
        <w:rPr/>
      </w:pPr>
      <w:r>
        <w:rPr>
          <w:rFonts w:eastAsia="Times New Roman" w:cs="Times New Roman"/>
          <w:color w:val="2B2B2B"/>
          <w:sz w:val="26"/>
          <w:szCs w:val="26"/>
          <w:lang w:eastAsia="uk-UA"/>
        </w:rPr>
        <w:tab/>
        <w:t xml:space="preserve">Відповідно до </w:t>
      </w:r>
      <w:r>
        <w:rPr>
          <w:rFonts w:cs="Times New Roman"/>
          <w:sz w:val="26"/>
          <w:szCs w:val="26"/>
        </w:rPr>
        <w:t xml:space="preserve">статей 252, 253, 256 Сімейного кодексу України, Закону України «Про охорону дитинства», </w:t>
      </w:r>
      <w:r>
        <w:rPr>
          <w:rFonts w:eastAsia="Times New Roman" w:cs="Times New Roman"/>
          <w:color w:val="2B2B2B"/>
          <w:sz w:val="26"/>
          <w:szCs w:val="26"/>
          <w:lang w:eastAsia="uk-UA"/>
        </w:rPr>
        <w:t xml:space="preserve">підпункту 4 пункту б частини 1 статті 34 Закону України „Про місцеве самоврядування в Україні”, постанови Кабінету Міністрів України від 20.08.2021 року № 893 „Деякі питання захисту прав дитини та надання послуги патронату над дитиною”, пункту 31 Порядку провадження органами опіки та піклування діяльності, пов’язаної із захистом прав дитини, затвердженого постановою Кабінету Міністрів України від 24 вересня 2008 року № 866 „Питання діяльності органів опіки та піклування, пов’язаної із захистом прав дитини”, на підставі рекомендації від 24.08.2026 № 62 за результатами навчання за Програмою підготовки патронатних вихователів Львівського обласного центру соціальних служб Львівської обласної державної адміністрації, протоколу комісії з питань захисту прав дитини від 04.09.2026 року №8, подання служби у справах дітей від 04.09.2026 року № 12-17/141, </w:t>
      </w:r>
      <w:r>
        <w:rPr>
          <w:rFonts w:eastAsia="Times New Roman" w:cs="Times New Roman"/>
          <w:sz w:val="26"/>
          <w:szCs w:val="26"/>
          <w:lang w:eastAsia="ru-RU"/>
        </w:rPr>
        <w:t>з метою забезпечення захисту прав дітей, які через складні життєві обставини тимчасово не можуть проживати разом з батьками/законними представниками, для надання їм та їхнім сім’ям послуг, спрямованих на повернення у сім’ю відповідно до інтересів дитини</w:t>
      </w:r>
      <w:r>
        <w:rPr>
          <w:rFonts w:cs="Times New Roman"/>
          <w:sz w:val="26"/>
          <w:szCs w:val="26"/>
        </w:rPr>
        <w:t>,</w:t>
      </w:r>
      <w:r>
        <w:rPr>
          <w:rFonts w:cs="Times New Roman"/>
          <w:color w:val="303135"/>
          <w:sz w:val="26"/>
          <w:szCs w:val="26"/>
          <w:lang w:eastAsia="uk-UA"/>
        </w:rPr>
        <w:t xml:space="preserve"> </w:t>
      </w:r>
      <w:r>
        <w:rPr>
          <w:rFonts w:cs="Times New Roman"/>
          <w:sz w:val="26"/>
          <w:szCs w:val="26"/>
          <w:lang w:eastAsia="uk-UA"/>
        </w:rPr>
        <w:t>виконавчий комітет Тростянецької сільської ради</w:t>
      </w:r>
    </w:p>
    <w:p>
      <w:pPr>
        <w:pStyle w:val="NormalWeb"/>
        <w:shd w:val="clear" w:color="auto" w:fill="FFFFFF"/>
        <w:ind w:left="0" w:firstLine="284"/>
        <w:jc w:val="both"/>
        <w:rPr>
          <w:rFonts w:ascii="Times New Roman" w:hAnsi="Times New Roman" w:cs="Times New Roman"/>
          <w:b/>
          <w:b/>
          <w:iCs/>
          <w:sz w:val="26"/>
          <w:szCs w:val="26"/>
        </w:rPr>
      </w:pPr>
      <w:r>
        <w:rPr>
          <w:rFonts w:cs="Times New Roman" w:ascii="Times New Roman" w:hAnsi="Times New Roman"/>
          <w:b/>
          <w:iCs/>
          <w:sz w:val="26"/>
          <w:szCs w:val="26"/>
        </w:rPr>
      </w:r>
    </w:p>
    <w:p>
      <w:pPr>
        <w:pStyle w:val="Normal"/>
        <w:shd w:val="clear" w:color="auto" w:fill="FFFFFF"/>
        <w:jc w:val="center"/>
        <w:rPr>
          <w:rFonts w:ascii="Times New Roman" w:hAnsi="Times New Roman"/>
        </w:rPr>
      </w:pPr>
      <w:r>
        <w:rPr>
          <w:b/>
          <w:sz w:val="26"/>
          <w:szCs w:val="26"/>
          <w:lang w:eastAsia="uk-UA"/>
        </w:rPr>
        <w:t>ВИРІШИВ:</w:t>
      </w:r>
    </w:p>
    <w:p>
      <w:pPr>
        <w:pStyle w:val="Normal"/>
        <w:shd w:val="clear" w:color="auto" w:fill="FFFFFF"/>
        <w:jc w:val="both"/>
        <w:rPr>
          <w:rFonts w:ascii="Times New Roman" w:hAnsi="Times New Roman"/>
          <w:b/>
          <w:b/>
          <w:sz w:val="26"/>
          <w:szCs w:val="26"/>
          <w:lang w:eastAsia="uk-UA"/>
        </w:rPr>
      </w:pPr>
      <w:r>
        <w:rPr>
          <w:b/>
          <w:sz w:val="26"/>
          <w:szCs w:val="26"/>
          <w:lang w:eastAsia="uk-UA"/>
        </w:rPr>
      </w:r>
    </w:p>
    <w:p>
      <w:pPr>
        <w:pStyle w:val="Normal"/>
        <w:jc w:val="both"/>
        <w:rPr>
          <w:sz w:val="26"/>
          <w:szCs w:val="26"/>
        </w:rPr>
      </w:pPr>
      <w:r>
        <w:rPr>
          <w:color w:val="2B2B2B"/>
          <w:sz w:val="26"/>
          <w:szCs w:val="26"/>
          <w:lang w:eastAsia="uk-UA"/>
        </w:rPr>
        <w:t xml:space="preserve">1. Запровадити послугу патронату над дитиною на території </w:t>
      </w:r>
      <w:r>
        <w:rPr>
          <w:sz w:val="26"/>
          <w:szCs w:val="26"/>
        </w:rPr>
        <w:t>Тростянецької сільської територіальної громади.</w:t>
      </w:r>
    </w:p>
    <w:p>
      <w:pPr>
        <w:pStyle w:val="Normal"/>
        <w:jc w:val="both"/>
        <w:rPr/>
      </w:pPr>
      <w:r>
        <w:rPr>
          <w:color w:val="2B2B2B"/>
          <w:sz w:val="26"/>
          <w:szCs w:val="26"/>
          <w:lang w:eastAsia="uk-UA"/>
        </w:rPr>
        <w:t xml:space="preserve">2. Укласти договір про умови запровадження та організацію функціонування послуги патронату над дитиною, що надаватиметься сім’єю патронатного вихователя, між </w:t>
      </w:r>
      <w:r>
        <w:rPr>
          <w:color w:val="2B2B2B"/>
          <w:sz w:val="26"/>
          <w:szCs w:val="26"/>
          <w:lang w:val="uk-UA" w:eastAsia="uk-UA"/>
        </w:rPr>
        <w:t xml:space="preserve">Виконавчим комітетом </w:t>
      </w:r>
      <w:r>
        <w:rPr>
          <w:color w:val="2B2B2B"/>
          <w:sz w:val="26"/>
          <w:szCs w:val="26"/>
          <w:lang w:eastAsia="uk-UA"/>
        </w:rPr>
        <w:t>Тростянецько</w:t>
      </w:r>
      <w:r>
        <w:rPr>
          <w:color w:val="2B2B2B"/>
          <w:sz w:val="26"/>
          <w:szCs w:val="26"/>
          <w:lang w:val="uk-UA" w:eastAsia="uk-UA"/>
        </w:rPr>
        <w:t>ї</w:t>
      </w:r>
      <w:r>
        <w:rPr>
          <w:color w:val="2B2B2B"/>
          <w:sz w:val="26"/>
          <w:szCs w:val="26"/>
          <w:lang w:eastAsia="uk-UA"/>
        </w:rPr>
        <w:t xml:space="preserve"> сільсько</w:t>
      </w:r>
      <w:r>
        <w:rPr>
          <w:color w:val="2B2B2B"/>
          <w:sz w:val="26"/>
          <w:szCs w:val="26"/>
          <w:lang w:val="uk-UA" w:eastAsia="uk-UA"/>
        </w:rPr>
        <w:t>ї</w:t>
      </w:r>
      <w:r>
        <w:rPr>
          <w:color w:val="2B2B2B"/>
          <w:sz w:val="26"/>
          <w:szCs w:val="26"/>
          <w:lang w:eastAsia="uk-UA"/>
        </w:rPr>
        <w:t xml:space="preserve"> рад</w:t>
      </w:r>
      <w:r>
        <w:rPr>
          <w:color w:val="2B2B2B"/>
          <w:sz w:val="26"/>
          <w:szCs w:val="26"/>
          <w:lang w:val="uk-UA" w:eastAsia="uk-UA"/>
        </w:rPr>
        <w:t>и</w:t>
      </w:r>
      <w:r>
        <w:rPr>
          <w:color w:val="2B2B2B"/>
          <w:sz w:val="26"/>
          <w:szCs w:val="26"/>
          <w:lang w:eastAsia="uk-UA"/>
        </w:rPr>
        <w:t xml:space="preserve">, в особі </w:t>
      </w:r>
      <w:r>
        <w:rPr>
          <w:color w:val="2B2B2B"/>
          <w:sz w:val="26"/>
          <w:szCs w:val="26"/>
          <w:lang w:val="uk-UA" w:eastAsia="uk-UA"/>
        </w:rPr>
        <w:t xml:space="preserve">сільського </w:t>
      </w:r>
      <w:r>
        <w:rPr>
          <w:color w:val="2B2B2B"/>
          <w:sz w:val="26"/>
          <w:szCs w:val="26"/>
          <w:lang w:eastAsia="uk-UA"/>
        </w:rPr>
        <w:t>голови Цихуляка Михайла Степановича, патронатним вихователем П….. І….. М….. та помічником патронатного вихователя М….. Л….. І…...</w:t>
      </w:r>
    </w:p>
    <w:p>
      <w:pPr>
        <w:pStyle w:val="Normal"/>
        <w:jc w:val="both"/>
        <w:rPr>
          <w:color w:val="2B2B2B"/>
          <w:sz w:val="26"/>
          <w:szCs w:val="26"/>
          <w:lang w:eastAsia="uk-UA"/>
        </w:rPr>
      </w:pPr>
      <w:r>
        <w:rPr>
          <w:color w:val="2B2B2B"/>
          <w:sz w:val="26"/>
          <w:szCs w:val="26"/>
          <w:lang w:eastAsia="uk-UA"/>
        </w:rPr>
        <w:t xml:space="preserve">3. </w:t>
      </w:r>
      <w:r>
        <w:rPr>
          <w:color w:val="2B2B2B"/>
          <w:sz w:val="26"/>
          <w:szCs w:val="26"/>
          <w:lang w:val="uk-UA" w:eastAsia="uk-UA"/>
        </w:rPr>
        <w:t xml:space="preserve"> </w:t>
      </w:r>
      <w:bookmarkStart w:id="0" w:name="_GoBack"/>
      <w:bookmarkEnd w:id="0"/>
      <w:r>
        <w:rPr>
          <w:color w:val="2B2B2B"/>
          <w:sz w:val="26"/>
          <w:szCs w:val="26"/>
          <w:lang w:eastAsia="uk-UA"/>
        </w:rPr>
        <w:t xml:space="preserve">Визначити службу у справах дітей </w:t>
      </w:r>
      <w:r>
        <w:rPr>
          <w:sz w:val="26"/>
          <w:szCs w:val="26"/>
        </w:rPr>
        <w:t xml:space="preserve">Тростянецької сільської </w:t>
      </w:r>
      <w:r>
        <w:rPr>
          <w:color w:val="2B2B2B"/>
          <w:sz w:val="26"/>
          <w:szCs w:val="26"/>
          <w:lang w:eastAsia="uk-UA"/>
        </w:rPr>
        <w:t>ради відповідальною за організацію надання послуги патронату над дитиною.</w:t>
      </w:r>
    </w:p>
    <w:p>
      <w:pPr>
        <w:pStyle w:val="Normal"/>
        <w:tabs>
          <w:tab w:val="clear" w:pos="708"/>
          <w:tab w:val="left" w:pos="567" w:leader="none"/>
        </w:tabs>
        <w:jc w:val="both"/>
        <w:rPr>
          <w:color w:val="2B2B2B"/>
          <w:sz w:val="26"/>
          <w:szCs w:val="26"/>
          <w:lang w:val="uk-UA" w:eastAsia="uk-UA"/>
        </w:rPr>
      </w:pPr>
      <w:r>
        <w:rPr>
          <w:color w:val="2B2B2B"/>
          <w:sz w:val="26"/>
          <w:szCs w:val="26"/>
          <w:lang w:eastAsia="uk-UA"/>
        </w:rPr>
        <w:t>4.</w:t>
      </w:r>
      <w:r>
        <w:rPr>
          <w:color w:val="2B2B2B"/>
          <w:sz w:val="26"/>
          <w:szCs w:val="26"/>
          <w:lang w:val="uk-UA" w:eastAsia="uk-UA"/>
        </w:rPr>
        <w:t xml:space="preserve"> </w:t>
      </w:r>
      <w:r>
        <w:rPr>
          <w:color w:val="2B2B2B"/>
          <w:sz w:val="26"/>
          <w:szCs w:val="26"/>
          <w:lang w:eastAsia="uk-UA"/>
        </w:rPr>
        <w:t xml:space="preserve">Службі у справах дітей </w:t>
      </w:r>
      <w:r>
        <w:rPr>
          <w:sz w:val="26"/>
          <w:szCs w:val="26"/>
        </w:rPr>
        <w:t xml:space="preserve">Тростянецької сільської </w:t>
      </w:r>
      <w:r>
        <w:rPr>
          <w:color w:val="2B2B2B"/>
          <w:sz w:val="26"/>
          <w:szCs w:val="26"/>
          <w:lang w:eastAsia="uk-UA"/>
        </w:rPr>
        <w:t>ради:</w:t>
      </w:r>
    </w:p>
    <w:p>
      <w:pPr>
        <w:pStyle w:val="Normal"/>
        <w:tabs>
          <w:tab w:val="clear" w:pos="708"/>
          <w:tab w:val="left" w:pos="567" w:leader="none"/>
        </w:tabs>
        <w:jc w:val="both"/>
        <w:rPr>
          <w:color w:val="2B2B2B"/>
          <w:sz w:val="26"/>
          <w:szCs w:val="26"/>
          <w:lang w:val="uk-UA" w:eastAsia="uk-UA"/>
        </w:rPr>
      </w:pPr>
      <w:r>
        <w:rPr>
          <w:color w:val="2B2B2B"/>
          <w:sz w:val="26"/>
          <w:szCs w:val="26"/>
          <w:lang w:eastAsia="uk-UA"/>
        </w:rPr>
        <w:br/>
        <w:t>4.1</w:t>
      </w:r>
      <w:r>
        <w:rPr>
          <w:color w:val="2B2B2B"/>
          <w:sz w:val="26"/>
          <w:szCs w:val="26"/>
          <w:lang w:val="uk-UA" w:eastAsia="uk-UA"/>
        </w:rPr>
        <w:t xml:space="preserve"> </w:t>
      </w:r>
      <w:r>
        <w:rPr>
          <w:color w:val="2B2B2B"/>
          <w:sz w:val="26"/>
          <w:szCs w:val="26"/>
          <w:lang w:eastAsia="uk-UA"/>
        </w:rPr>
        <w:t>у разі наявності підстав</w:t>
      </w:r>
      <w:r>
        <w:rPr>
          <w:color w:val="2B2B2B"/>
          <w:sz w:val="26"/>
          <w:szCs w:val="26"/>
          <w:lang w:val="uk-UA" w:eastAsia="uk-UA"/>
        </w:rPr>
        <w:t>,</w:t>
      </w:r>
      <w:r>
        <w:rPr>
          <w:color w:val="2B2B2B"/>
          <w:sz w:val="26"/>
          <w:szCs w:val="26"/>
          <w:lang w:eastAsia="uk-UA"/>
        </w:rPr>
        <w:t xml:space="preserve"> приймати наказ про передачу дитини до сім’ї патронатного вихователя та передавати до сім’ї патронатного вихователя відповідно до акта про факт передачі дитини</w:t>
      </w:r>
      <w:r>
        <w:rPr>
          <w:color w:val="2B2B2B"/>
          <w:sz w:val="26"/>
          <w:szCs w:val="26"/>
          <w:lang w:val="uk-UA" w:eastAsia="uk-UA"/>
        </w:rPr>
        <w:t>;</w:t>
      </w:r>
      <w:r>
        <w:rPr>
          <w:color w:val="2B2B2B"/>
          <w:sz w:val="26"/>
          <w:szCs w:val="26"/>
          <w:lang w:eastAsia="uk-UA"/>
        </w:rPr>
        <w:br/>
        <w:t>4.2 готувати проєкти рішень органу опіки та піклування про влаштування дитини до сім’ї патронатного вихователя з урахуванням дати, зазначеної в акті про факт передачі дитини, про продовження строку перебування та вибуття дитини з сім’ї патронатного вихователя</w:t>
      </w:r>
      <w:r>
        <w:rPr>
          <w:color w:val="2B2B2B"/>
          <w:sz w:val="26"/>
          <w:szCs w:val="26"/>
          <w:lang w:val="uk-UA" w:eastAsia="uk-UA"/>
        </w:rPr>
        <w:t>;</w:t>
      </w:r>
    </w:p>
    <w:p>
      <w:pPr>
        <w:pStyle w:val="Normal"/>
        <w:shd w:val="clear" w:color="auto" w:fill="FFFFFF"/>
        <w:jc w:val="both"/>
        <w:rPr>
          <w:sz w:val="26"/>
          <w:szCs w:val="26"/>
        </w:rPr>
      </w:pPr>
      <w:r>
        <w:rPr>
          <w:color w:val="2B2B2B"/>
          <w:sz w:val="26"/>
          <w:szCs w:val="26"/>
          <w:lang w:eastAsia="uk-UA"/>
        </w:rPr>
        <w:t>4.3</w:t>
      </w:r>
      <w:r>
        <w:rPr>
          <w:sz w:val="26"/>
          <w:szCs w:val="26"/>
        </w:rPr>
        <w:t xml:space="preserve"> </w:t>
      </w:r>
      <w:r>
        <w:rPr>
          <w:sz w:val="26"/>
          <w:szCs w:val="26"/>
          <w:lang w:val="uk-UA"/>
        </w:rPr>
        <w:t xml:space="preserve"> </w:t>
      </w:r>
      <w:r>
        <w:rPr>
          <w:sz w:val="26"/>
          <w:szCs w:val="26"/>
        </w:rPr>
        <w:t>передавати патронатному вихователю передбачені законодавством документи на кожну влаштовану дитину;</w:t>
      </w:r>
    </w:p>
    <w:p>
      <w:pPr>
        <w:pStyle w:val="Normal"/>
        <w:keepNext w:val="true"/>
        <w:shd w:val="clear" w:color="auto" w:fill="FFFFFF"/>
        <w:tabs>
          <w:tab w:val="clear" w:pos="708"/>
          <w:tab w:val="left" w:pos="567" w:leader="none"/>
        </w:tabs>
        <w:jc w:val="both"/>
        <w:rPr>
          <w:sz w:val="26"/>
          <w:szCs w:val="26"/>
        </w:rPr>
      </w:pPr>
      <w:r>
        <w:rPr>
          <w:sz w:val="26"/>
          <w:szCs w:val="26"/>
        </w:rPr>
        <w:t>4.5</w:t>
      </w:r>
      <w:r>
        <w:rPr>
          <w:sz w:val="26"/>
          <w:szCs w:val="26"/>
          <w:lang w:val="uk-UA"/>
        </w:rPr>
        <w:t xml:space="preserve"> </w:t>
      </w:r>
      <w:r>
        <w:rPr>
          <w:sz w:val="26"/>
          <w:szCs w:val="26"/>
        </w:rPr>
        <w:t>здійснювати контроль за умовами утримання, виховання дитини, забезпеченням її майнових та житлових прав, найкращих інтересів у сім’ї патронатного вихователя;</w:t>
      </w:r>
    </w:p>
    <w:p>
      <w:pPr>
        <w:pStyle w:val="Normal"/>
        <w:keepNext w:val="true"/>
        <w:shd w:val="clear" w:color="auto" w:fill="FFFFFF"/>
        <w:tabs>
          <w:tab w:val="clear" w:pos="708"/>
          <w:tab w:val="left" w:pos="567" w:leader="none"/>
        </w:tabs>
        <w:jc w:val="both"/>
        <w:rPr>
          <w:sz w:val="26"/>
          <w:szCs w:val="26"/>
        </w:rPr>
      </w:pPr>
      <w:r>
        <w:rPr>
          <w:sz w:val="26"/>
          <w:szCs w:val="26"/>
        </w:rPr>
        <w:t>4.6</w:t>
      </w:r>
      <w:r>
        <w:rPr>
          <w:sz w:val="26"/>
          <w:szCs w:val="26"/>
          <w:lang w:val="uk-UA"/>
        </w:rPr>
        <w:t xml:space="preserve"> </w:t>
      </w:r>
      <w:r>
        <w:rPr>
          <w:sz w:val="26"/>
          <w:szCs w:val="26"/>
        </w:rPr>
        <w:t>готувати пакет документів щодо доцільності вибуття дитини із сім’ї патронатного вихователя;</w:t>
      </w:r>
    </w:p>
    <w:p>
      <w:pPr>
        <w:pStyle w:val="Normal"/>
        <w:keepNext w:val="true"/>
        <w:shd w:val="clear" w:color="auto" w:fill="FFFFFF"/>
        <w:jc w:val="both"/>
        <w:rPr>
          <w:sz w:val="26"/>
          <w:szCs w:val="26"/>
        </w:rPr>
      </w:pPr>
      <w:r>
        <w:rPr>
          <w:sz w:val="26"/>
          <w:szCs w:val="26"/>
        </w:rPr>
        <w:t>4.7</w:t>
      </w:r>
      <w:r>
        <w:rPr>
          <w:sz w:val="26"/>
          <w:szCs w:val="26"/>
          <w:lang w:val="uk-UA"/>
        </w:rPr>
        <w:t xml:space="preserve">   </w:t>
      </w:r>
      <w:r>
        <w:rPr>
          <w:sz w:val="26"/>
          <w:szCs w:val="26"/>
        </w:rPr>
        <w:t>складати акт про факт передачі дитини батькам або законним представникам;</w:t>
      </w:r>
    </w:p>
    <w:p>
      <w:pPr>
        <w:pStyle w:val="Normal"/>
        <w:keepNext w:val="true"/>
        <w:shd w:val="clear" w:color="auto" w:fill="FFFFFF"/>
        <w:tabs>
          <w:tab w:val="clear" w:pos="708"/>
          <w:tab w:val="left" w:pos="567" w:leader="none"/>
        </w:tabs>
        <w:jc w:val="both"/>
        <w:rPr>
          <w:sz w:val="26"/>
          <w:szCs w:val="26"/>
        </w:rPr>
      </w:pPr>
      <w:r>
        <w:rPr>
          <w:sz w:val="26"/>
          <w:szCs w:val="26"/>
        </w:rPr>
        <w:t>4.8</w:t>
      </w:r>
      <w:r>
        <w:rPr>
          <w:sz w:val="26"/>
          <w:szCs w:val="26"/>
          <w:lang w:val="uk-UA"/>
        </w:rPr>
        <w:t xml:space="preserve">  </w:t>
      </w:r>
      <w:r>
        <w:rPr>
          <w:sz w:val="26"/>
          <w:szCs w:val="26"/>
        </w:rPr>
        <w:t>не пізніше, ніж через п’ять робочих днів з моменту влаштування дитини в сім’ю патронатного вихователя або її вибуття з такої сім’ї, письмово інформувати ГУ Пенсійного фонду України у Львівській області про влаштування або вибуття дитини;</w:t>
      </w:r>
    </w:p>
    <w:p>
      <w:pPr>
        <w:pStyle w:val="Normal"/>
        <w:keepNext w:val="true"/>
        <w:shd w:val="clear" w:color="auto" w:fill="FFFFFF"/>
        <w:jc w:val="both"/>
        <w:rPr>
          <w:sz w:val="26"/>
          <w:szCs w:val="26"/>
          <w:lang w:val="uk-UA"/>
        </w:rPr>
      </w:pPr>
      <w:r>
        <w:rPr>
          <w:sz w:val="26"/>
          <w:szCs w:val="26"/>
        </w:rPr>
        <w:t>4.9 координувати діяльність відповідних структурних підрозділів, установ та організацій, які пов’язані із захистом прав дитини</w:t>
      </w:r>
      <w:r>
        <w:rPr>
          <w:sz w:val="26"/>
          <w:szCs w:val="26"/>
          <w:lang w:val="uk-UA"/>
        </w:rPr>
        <w:t>.</w:t>
      </w:r>
    </w:p>
    <w:p>
      <w:pPr>
        <w:pStyle w:val="Normal"/>
        <w:keepNext w:val="true"/>
        <w:shd w:val="clear" w:color="auto" w:fill="FFFFFF"/>
        <w:jc w:val="both"/>
        <w:rPr>
          <w:sz w:val="26"/>
          <w:szCs w:val="26"/>
        </w:rPr>
      </w:pPr>
      <w:r>
        <w:rPr>
          <w:sz w:val="26"/>
          <w:szCs w:val="26"/>
        </w:rPr>
        <w:t>5. Комунальній установі «Центр надання соціальних послуг» Миколаївської міської ради (за згодою):</w:t>
      </w:r>
    </w:p>
    <w:p>
      <w:pPr>
        <w:pStyle w:val="Normal"/>
        <w:keepNext w:val="true"/>
        <w:shd w:val="clear" w:color="auto" w:fill="FFFFFF"/>
        <w:jc w:val="both"/>
        <w:rPr>
          <w:sz w:val="26"/>
          <w:szCs w:val="26"/>
        </w:rPr>
      </w:pPr>
      <w:r>
        <w:rPr>
          <w:sz w:val="26"/>
          <w:szCs w:val="26"/>
        </w:rPr>
        <w:t>5.1</w:t>
      </w:r>
      <w:r>
        <w:rPr>
          <w:sz w:val="26"/>
          <w:szCs w:val="26"/>
          <w:lang w:val="uk-UA"/>
        </w:rPr>
        <w:t xml:space="preserve"> </w:t>
      </w:r>
      <w:r>
        <w:rPr>
          <w:sz w:val="26"/>
          <w:szCs w:val="26"/>
        </w:rPr>
        <w:t xml:space="preserve"> проводити оцінку потреб дитини та її сім’ї, надавати соціальні послуги сім’ї дитини;</w:t>
      </w:r>
    </w:p>
    <w:p>
      <w:pPr>
        <w:pStyle w:val="Normal"/>
        <w:keepNext w:val="true"/>
        <w:shd w:val="clear" w:color="auto" w:fill="FFFFFF"/>
        <w:jc w:val="both"/>
        <w:rPr>
          <w:sz w:val="26"/>
          <w:szCs w:val="26"/>
        </w:rPr>
      </w:pPr>
      <w:r>
        <w:rPr>
          <w:sz w:val="26"/>
          <w:szCs w:val="26"/>
        </w:rPr>
        <w:t>5.</w:t>
      </w:r>
      <w:r>
        <w:rPr>
          <w:sz w:val="26"/>
          <w:szCs w:val="26"/>
          <w:lang w:val="uk-UA"/>
        </w:rPr>
        <w:t xml:space="preserve">2 </w:t>
      </w:r>
      <w:r>
        <w:rPr>
          <w:sz w:val="26"/>
          <w:szCs w:val="26"/>
        </w:rPr>
        <w:t xml:space="preserve"> готувати рекомендації про доцільність або недоцільність повернення дитини у свою сім’ю за результатами роботи із сім’єю;</w:t>
      </w:r>
    </w:p>
    <w:p>
      <w:pPr>
        <w:pStyle w:val="Normal"/>
        <w:keepNext w:val="true"/>
        <w:shd w:val="clear" w:color="auto" w:fill="FFFFFF"/>
        <w:jc w:val="both"/>
        <w:rPr>
          <w:sz w:val="26"/>
          <w:szCs w:val="26"/>
        </w:rPr>
      </w:pPr>
      <w:r>
        <w:rPr>
          <w:sz w:val="26"/>
          <w:szCs w:val="26"/>
        </w:rPr>
        <w:t>5.3 здійснювати соціальний супровід сім’ї дитини з метою подолання складних життєвих обставин, що призвели до її влаштування в сім’ю патронатного вихователя.</w:t>
      </w:r>
    </w:p>
    <w:p>
      <w:pPr>
        <w:pStyle w:val="Normal"/>
        <w:keepNext w:val="true"/>
        <w:shd w:val="clear" w:color="auto" w:fill="FFFFFF"/>
        <w:jc w:val="both"/>
        <w:rPr>
          <w:sz w:val="26"/>
          <w:szCs w:val="26"/>
        </w:rPr>
      </w:pPr>
      <w:r>
        <w:rPr>
          <w:sz w:val="26"/>
          <w:szCs w:val="26"/>
        </w:rPr>
        <w:t xml:space="preserve">6. Відділу освіти </w:t>
      </w:r>
      <w:r>
        <w:rPr>
          <w:bCs/>
          <w:kern w:val="2"/>
          <w:sz w:val="26"/>
          <w:szCs w:val="26"/>
          <w:lang w:eastAsia="ar-SA"/>
        </w:rPr>
        <w:t>Тростянецької</w:t>
      </w:r>
      <w:r>
        <w:rPr>
          <w:sz w:val="26"/>
          <w:szCs w:val="26"/>
        </w:rPr>
        <w:t xml:space="preserve"> сільської ради забезпечити надання освітніх послуг</w:t>
      </w:r>
      <w:r>
        <w:rPr>
          <w:color w:val="000000"/>
          <w:sz w:val="26"/>
          <w:szCs w:val="26"/>
        </w:rPr>
        <w:t xml:space="preserve"> </w:t>
      </w:r>
      <w:r>
        <w:rPr>
          <w:sz w:val="26"/>
          <w:szCs w:val="26"/>
        </w:rPr>
        <w:t xml:space="preserve">відповідно до особливостей та рівня розвитку кожної дитини, влаштованої у сім’ю патронатного вихователя, здобуття дошкільної та загальної середньої освіти, а у разі потреби – забезпечення індивідуальним навчанням. </w:t>
      </w:r>
    </w:p>
    <w:p>
      <w:pPr>
        <w:pStyle w:val="Normal"/>
        <w:jc w:val="both"/>
        <w:rPr>
          <w:sz w:val="26"/>
          <w:szCs w:val="26"/>
        </w:rPr>
      </w:pPr>
      <w:r>
        <w:rPr>
          <w:bCs/>
          <w:kern w:val="2"/>
          <w:sz w:val="26"/>
          <w:szCs w:val="26"/>
          <w:lang w:eastAsia="ar-SA"/>
        </w:rPr>
        <w:t xml:space="preserve">7. КНП </w:t>
      </w:r>
      <w:r>
        <w:rPr>
          <w:sz w:val="26"/>
          <w:szCs w:val="26"/>
        </w:rPr>
        <w:t>«Ц</w:t>
      </w:r>
      <w:r>
        <w:rPr>
          <w:bCs/>
          <w:kern w:val="2"/>
          <w:sz w:val="26"/>
          <w:szCs w:val="26"/>
          <w:lang w:eastAsia="ar-SA"/>
        </w:rPr>
        <w:t>ентр первинної медико-санітарної допомоги Тростянецької сільської ради» забезпечити укладення декларації з лікарем для дітей та надання медичної допомоги дітям, влаштованим у сім’ю патронатного вихователя</w:t>
      </w:r>
      <w:r>
        <w:rPr>
          <w:b/>
          <w:bCs/>
          <w:kern w:val="2"/>
          <w:sz w:val="26"/>
          <w:szCs w:val="26"/>
          <w:lang w:eastAsia="ar-SA"/>
        </w:rPr>
        <w:t>.</w:t>
      </w:r>
    </w:p>
    <w:p>
      <w:pPr>
        <w:pStyle w:val="Normal"/>
        <w:keepNext w:val="true"/>
        <w:shd w:val="clear" w:color="auto" w:fill="FFFFFF"/>
        <w:jc w:val="both"/>
        <w:rPr>
          <w:sz w:val="26"/>
          <w:szCs w:val="26"/>
        </w:rPr>
      </w:pPr>
      <w:r>
        <w:rPr>
          <w:sz w:val="26"/>
          <w:szCs w:val="26"/>
        </w:rPr>
        <w:t>8.</w:t>
      </w:r>
      <w:r>
        <w:rPr>
          <w:sz w:val="26"/>
          <w:szCs w:val="26"/>
          <w:lang w:val="uk-UA"/>
        </w:rPr>
        <w:t xml:space="preserve"> </w:t>
      </w:r>
      <w:r>
        <w:rPr>
          <w:sz w:val="26"/>
          <w:szCs w:val="26"/>
        </w:rPr>
        <w:t>Центру надання адміністративних послуг Тростянецької сільської ради забезпечувати прийняття необхідних документів для нарахування соціальної допомоги на утримання дитини у сім’ї патронатного вихователя та оплати послуг патронату над дитиною, а також для призначення грошового забезпечення помічнику патронатного вихователя.</w:t>
      </w:r>
    </w:p>
    <w:p>
      <w:pPr>
        <w:pStyle w:val="Normal"/>
        <w:jc w:val="both"/>
        <w:rPr>
          <w:color w:val="2B2B2B"/>
          <w:sz w:val="26"/>
          <w:szCs w:val="26"/>
          <w:lang w:eastAsia="uk-UA"/>
        </w:rPr>
      </w:pPr>
      <w:r>
        <w:rPr>
          <w:color w:val="2B2B2B"/>
          <w:sz w:val="26"/>
          <w:szCs w:val="26"/>
          <w:lang w:eastAsia="uk-UA"/>
        </w:rPr>
        <w:t>9. Контроль за виконанням цього рішення покласти на заступника сільського голови Ірину ШИПОВУ.</w:t>
      </w:r>
    </w:p>
    <w:p>
      <w:pPr>
        <w:pStyle w:val="Normal"/>
        <w:shd w:val="clear" w:color="auto" w:fill="FFFFFF"/>
        <w:ind w:firstLine="476"/>
        <w:jc w:val="both"/>
        <w:rPr>
          <w:sz w:val="26"/>
          <w:szCs w:val="26"/>
        </w:rPr>
      </w:pPr>
      <w:r>
        <w:rPr>
          <w:sz w:val="26"/>
          <w:szCs w:val="26"/>
        </w:rPr>
      </w:r>
    </w:p>
    <w:p>
      <w:pPr>
        <w:pStyle w:val="Normal"/>
        <w:shd w:val="clear" w:color="auto" w:fill="FFFFFF"/>
        <w:ind w:firstLine="478"/>
        <w:jc w:val="both"/>
        <w:rPr>
          <w:b/>
          <w:b/>
          <w:sz w:val="26"/>
          <w:szCs w:val="26"/>
          <w:lang w:eastAsia="uk-UA"/>
        </w:rPr>
      </w:pPr>
      <w:r>
        <w:rPr>
          <w:b/>
          <w:sz w:val="26"/>
          <w:szCs w:val="26"/>
          <w:lang w:eastAsia="uk-UA"/>
        </w:rPr>
        <w:t>Сільський голова                                                                 Михайло ЦИХУЛЯК</w:t>
      </w:r>
    </w:p>
    <w:p>
      <w:pPr>
        <w:pStyle w:val="Normal"/>
        <w:shd w:val="clear" w:color="auto" w:fill="FFFFFF"/>
        <w:ind w:hanging="0"/>
        <w:jc w:val="both"/>
        <w:rPr/>
      </w:pPr>
      <w:r>
        <w:rPr/>
      </w:r>
    </w:p>
    <w:p>
      <w:pPr>
        <w:sectPr>
          <w:type w:val="nextPage"/>
          <w:pgSz w:w="11906" w:h="16838"/>
          <w:pgMar w:left="1701" w:right="850" w:header="0" w:top="1134" w:footer="0" w:bottom="1134" w:gutter="0"/>
          <w:pgNumType w:fmt="decimal"/>
          <w:formProt w:val="false"/>
          <w:textDirection w:val="lrTb"/>
          <w:docGrid w:type="default" w:linePitch="360" w:charSpace="0"/>
        </w:sectPr>
        <w:pStyle w:val="Normal"/>
        <w:shd w:val="clear" w:color="auto" w:fill="FFFFFF"/>
        <w:ind w:hanging="0"/>
        <w:jc w:val="both"/>
        <w:rPr/>
      </w:pPr>
      <w:r>
        <w:rPr/>
      </w:r>
    </w:p>
    <w:p>
      <w:pPr>
        <w:pStyle w:val="Normal"/>
        <w:suppressAutoHyphens w:val="true"/>
        <w:spacing w:lineRule="atLeast" w:line="100" w:before="0" w:after="0"/>
        <w:jc w:val="center"/>
        <w:rPr/>
      </w:pPr>
      <w:r>
        <w:rPr>
          <w:rFonts w:eastAsia="SimSun" w:cs="Times New Roman"/>
          <w:b/>
          <w:bCs/>
          <w:kern w:val="2"/>
          <w:sz w:val="24"/>
          <w:szCs w:val="24"/>
          <w:lang w:eastAsia="ar-SA"/>
        </w:rPr>
        <w:t xml:space="preserve"> </w:t>
      </w:r>
      <w:r>
        <w:rPr/>
        <w:drawing>
          <wp:inline distT="0" distB="0" distL="0" distR="0">
            <wp:extent cx="466725" cy="638175"/>
            <wp:effectExtent l="0" t="0" r="0" b="0"/>
            <wp:docPr id="2" name="Рисунок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1" descr=""/>
                    <pic:cNvPicPr>
                      <a:picLocks noChangeAspect="1" noChangeArrowheads="1"/>
                    </pic:cNvPicPr>
                  </pic:nvPicPr>
                  <pic:blipFill>
                    <a:blip r:embed="rId3"/>
                    <a:stretch>
                      <a:fillRect/>
                    </a:stretch>
                  </pic:blipFill>
                  <pic:spPr bwMode="auto">
                    <a:xfrm>
                      <a:off x="0" y="0"/>
                      <a:ext cx="466725" cy="638175"/>
                    </a:xfrm>
                    <a:prstGeom prst="rect">
                      <a:avLst/>
                    </a:prstGeom>
                  </pic:spPr>
                </pic:pic>
              </a:graphicData>
            </a:graphic>
          </wp:inline>
        </w:drawing>
      </w:r>
    </w:p>
    <w:p>
      <w:pPr>
        <w:pStyle w:val="Normal"/>
        <w:suppressAutoHyphens w:val="true"/>
        <w:spacing w:lineRule="atLeast" w:line="100" w:before="0" w:after="0"/>
        <w:jc w:val="center"/>
        <w:rPr/>
      </w:pPr>
      <w:r>
        <w:rPr>
          <w:rFonts w:eastAsia="SimSun" w:cs="Times New Roman"/>
          <w:b/>
          <w:bCs/>
          <w:kern w:val="2"/>
          <w:sz w:val="24"/>
          <w:szCs w:val="24"/>
          <w:lang w:eastAsia="ar-SA"/>
        </w:rPr>
        <w:t>ТРОСТЯНЕЦЬКА СІЛЬСЬКА РАДА</w:t>
      </w:r>
    </w:p>
    <w:p>
      <w:pPr>
        <w:pStyle w:val="Normal"/>
        <w:keepNext w:val="true"/>
        <w:numPr>
          <w:ilvl w:val="0"/>
          <w:numId w:val="0"/>
        </w:numPr>
        <w:tabs>
          <w:tab w:val="left" w:pos="708" w:leader="none"/>
        </w:tabs>
        <w:suppressAutoHyphens w:val="true"/>
        <w:spacing w:lineRule="atLeast" w:line="100" w:before="0" w:after="0"/>
        <w:jc w:val="center"/>
        <w:outlineLvl w:val="0"/>
        <w:rPr/>
      </w:pPr>
      <w:r>
        <w:rPr>
          <w:rFonts w:eastAsia="Times New Roman" w:cs="Times New Roman"/>
          <w:b/>
          <w:bCs/>
          <w:kern w:val="2"/>
          <w:sz w:val="24"/>
          <w:szCs w:val="24"/>
          <w:lang w:eastAsia="ar-SA"/>
        </w:rPr>
        <w:t>СТРИЙСЬКОГО РАЙОНУ ЛЬВІВСЬКОЇ ОБЛАСТІ</w:t>
      </w:r>
    </w:p>
    <w:p>
      <w:pPr>
        <w:pStyle w:val="Normal"/>
        <w:suppressAutoHyphens w:val="true"/>
        <w:spacing w:lineRule="atLeast" w:line="100" w:before="0" w:after="0"/>
        <w:jc w:val="center"/>
        <w:rPr>
          <w:rFonts w:ascii="Times New Roman" w:hAnsi="Times New Roman" w:eastAsia="SimSun" w:cs="Times New Roman"/>
          <w:b/>
          <w:b/>
          <w:kern w:val="2"/>
          <w:sz w:val="24"/>
          <w:szCs w:val="24"/>
          <w:lang w:eastAsia="ar-SA"/>
        </w:rPr>
      </w:pPr>
      <w:r>
        <w:rPr>
          <w:rFonts w:eastAsia="SimSun" w:cs="Times New Roman"/>
          <w:b/>
          <w:kern w:val="2"/>
          <w:sz w:val="24"/>
          <w:szCs w:val="24"/>
          <w:lang w:eastAsia="ar-SA"/>
        </w:rPr>
      </w:r>
    </w:p>
    <w:p>
      <w:pPr>
        <w:pStyle w:val="Normal"/>
        <w:suppressAutoHyphens w:val="true"/>
        <w:spacing w:lineRule="atLeast" w:line="100" w:before="0" w:after="0"/>
        <w:jc w:val="center"/>
        <w:rPr/>
      </w:pPr>
      <w:r>
        <w:rPr>
          <w:rFonts w:eastAsia="SimSun" w:cs="Times New Roman"/>
          <w:b/>
          <w:kern w:val="2"/>
          <w:sz w:val="24"/>
          <w:szCs w:val="24"/>
          <w:lang w:eastAsia="ar-SA"/>
        </w:rPr>
        <w:t>ВИКОНАВЧИЙ КОМІТЕТ</w:t>
      </w:r>
    </w:p>
    <w:p>
      <w:pPr>
        <w:pStyle w:val="Normal"/>
        <w:widowControl w:val="false"/>
        <w:suppressAutoHyphens w:val="true"/>
        <w:spacing w:lineRule="atLeast" w:line="100" w:before="0" w:after="0"/>
        <w:ind w:left="283" w:hanging="0"/>
        <w:jc w:val="center"/>
        <w:rPr/>
      </w:pPr>
      <w:r>
        <w:rPr>
          <w:rFonts w:eastAsia="Times New Roman" w:cs="Times New Roman"/>
          <w:b/>
          <w:color w:val="000000"/>
          <w:kern w:val="2"/>
          <w:sz w:val="24"/>
          <w:szCs w:val="24"/>
          <w:lang w:eastAsia="ar-SA"/>
        </w:rPr>
        <w:t xml:space="preserve">Р І Ш Е Н Н Я  </w:t>
      </w:r>
    </w:p>
    <w:p>
      <w:pPr>
        <w:pStyle w:val="Normal"/>
        <w:widowControl w:val="false"/>
        <w:suppressAutoHyphens w:val="true"/>
        <w:spacing w:lineRule="atLeast" w:line="100" w:before="0" w:after="0"/>
        <w:ind w:left="283" w:firstLine="709"/>
        <w:jc w:val="center"/>
        <w:rPr>
          <w:rFonts w:ascii="Times New Roman" w:hAnsi="Times New Roman" w:eastAsia="Times New Roman" w:cs="Times New Roman"/>
          <w:color w:val="000000"/>
          <w:kern w:val="2"/>
          <w:sz w:val="24"/>
          <w:szCs w:val="24"/>
          <w:lang w:eastAsia="ar-SA"/>
        </w:rPr>
      </w:pPr>
      <w:r>
        <w:rPr>
          <w:rFonts w:eastAsia="Times New Roman" w:cs="Times New Roman"/>
          <w:color w:val="000000"/>
          <w:kern w:val="2"/>
          <w:sz w:val="24"/>
          <w:szCs w:val="24"/>
          <w:lang w:eastAsia="ar-SA"/>
        </w:rPr>
      </w:r>
    </w:p>
    <w:p>
      <w:pPr>
        <w:pStyle w:val="Normal"/>
        <w:suppressAutoHyphens w:val="true"/>
        <w:spacing w:lineRule="atLeast" w:line="100" w:before="0" w:after="0"/>
        <w:jc w:val="both"/>
        <w:rPr/>
      </w:pPr>
      <w:r>
        <w:rPr>
          <w:rFonts w:eastAsia="SimSun" w:cs="Times New Roman"/>
          <w:kern w:val="2"/>
          <w:sz w:val="26"/>
          <w:szCs w:val="26"/>
          <w:lang w:eastAsia="ar-SA"/>
        </w:rPr>
        <w:t>07 вересня 2026 року                         с. Тростянець                                         № 252</w:t>
      </w:r>
    </w:p>
    <w:p>
      <w:pPr>
        <w:pStyle w:val="Normal"/>
        <w:suppressAutoHyphens w:val="true"/>
        <w:spacing w:lineRule="auto" w:line="240" w:before="0" w:after="0"/>
        <w:jc w:val="both"/>
        <w:rPr>
          <w:rFonts w:ascii="Times New Roman" w:hAnsi="Times New Roman" w:eastAsia="Times New Roman" w:cs="Times New Roman"/>
          <w:b/>
          <w:b/>
          <w:sz w:val="24"/>
          <w:szCs w:val="24"/>
          <w:lang w:eastAsia="ar-SA"/>
        </w:rPr>
      </w:pPr>
      <w:r>
        <w:rPr>
          <w:rFonts w:eastAsia="Times New Roman" w:cs="Times New Roman"/>
          <w:b/>
          <w:sz w:val="24"/>
          <w:szCs w:val="24"/>
          <w:lang w:eastAsia="ar-SA"/>
        </w:rPr>
      </w:r>
    </w:p>
    <w:p>
      <w:pPr>
        <w:pStyle w:val="Normal"/>
        <w:suppressAutoHyphens w:val="true"/>
        <w:spacing w:lineRule="auto" w:line="240" w:before="0" w:after="0"/>
        <w:jc w:val="both"/>
        <w:rPr>
          <w:rFonts w:ascii="Times New Roman" w:hAnsi="Times New Roman" w:eastAsia="Times New Roman" w:cs="Times New Roman"/>
          <w:b/>
          <w:b/>
          <w:sz w:val="24"/>
          <w:szCs w:val="24"/>
          <w:lang w:eastAsia="ar-SA"/>
        </w:rPr>
      </w:pPr>
      <w:r>
        <w:rPr>
          <w:rFonts w:eastAsia="Times New Roman" w:cs="Times New Roman"/>
          <w:b/>
          <w:sz w:val="24"/>
          <w:szCs w:val="24"/>
          <w:lang w:eastAsia="ar-SA"/>
        </w:rPr>
      </w:r>
    </w:p>
    <w:p>
      <w:pPr>
        <w:pStyle w:val="Normal"/>
        <w:suppressAutoHyphens w:val="true"/>
        <w:spacing w:lineRule="auto" w:line="240" w:before="0" w:after="0"/>
        <w:jc w:val="both"/>
        <w:rPr/>
      </w:pPr>
      <w:r>
        <w:rPr>
          <w:rFonts w:eastAsia="Times New Roman" w:cs="Times New Roman"/>
          <w:b/>
          <w:sz w:val="24"/>
          <w:szCs w:val="24"/>
          <w:lang w:eastAsia="ar-SA"/>
        </w:rPr>
        <w:t xml:space="preserve">Про внесення змін до показників </w:t>
      </w:r>
    </w:p>
    <w:p>
      <w:pPr>
        <w:pStyle w:val="Normal"/>
        <w:suppressAutoHyphens w:val="true"/>
        <w:spacing w:lineRule="auto" w:line="240" w:before="0" w:after="0"/>
        <w:jc w:val="both"/>
        <w:rPr/>
      </w:pPr>
      <w:r>
        <w:rPr>
          <w:rFonts w:eastAsia="Times New Roman" w:cs="Times New Roman"/>
          <w:b/>
          <w:sz w:val="24"/>
          <w:szCs w:val="24"/>
          <w:lang w:eastAsia="ar-SA"/>
        </w:rPr>
        <w:t xml:space="preserve">сільського бюджету Тростянецької </w:t>
      </w:r>
    </w:p>
    <w:p>
      <w:pPr>
        <w:pStyle w:val="Normal"/>
        <w:suppressAutoHyphens w:val="true"/>
        <w:spacing w:lineRule="auto" w:line="240" w:before="0" w:after="0"/>
        <w:jc w:val="both"/>
        <w:rPr/>
      </w:pPr>
      <w:r>
        <w:rPr>
          <w:rFonts w:eastAsia="Times New Roman" w:cs="Times New Roman"/>
          <w:b/>
          <w:sz w:val="24"/>
          <w:szCs w:val="24"/>
          <w:lang w:eastAsia="ar-SA"/>
        </w:rPr>
        <w:t>сільської ради на 2026 рік</w:t>
      </w:r>
    </w:p>
    <w:p>
      <w:pPr>
        <w:pStyle w:val="Normal"/>
        <w:suppressAutoHyphens w:val="true"/>
        <w:spacing w:lineRule="auto" w:line="240" w:before="0" w:after="0"/>
        <w:jc w:val="both"/>
        <w:rPr>
          <w:rFonts w:ascii="Times New Roman" w:hAnsi="Times New Roman" w:eastAsia="Times New Roman" w:cs="Times New Roman"/>
          <w:b/>
          <w:b/>
          <w:sz w:val="24"/>
          <w:szCs w:val="24"/>
          <w:lang w:eastAsia="ar-SA"/>
        </w:rPr>
      </w:pPr>
      <w:r>
        <w:rPr>
          <w:rFonts w:eastAsia="Times New Roman" w:cs="Times New Roman"/>
          <w:b/>
          <w:sz w:val="24"/>
          <w:szCs w:val="24"/>
          <w:lang w:eastAsia="ar-SA"/>
        </w:rPr>
      </w:r>
    </w:p>
    <w:p>
      <w:pPr>
        <w:pStyle w:val="Normal"/>
        <w:suppressAutoHyphens w:val="true"/>
        <w:spacing w:lineRule="auto" w:line="240" w:before="0" w:after="0"/>
        <w:ind w:firstLine="708"/>
        <w:jc w:val="both"/>
        <w:rPr/>
      </w:pPr>
      <w:r>
        <w:rPr>
          <w:rFonts w:eastAsia="Times New Roman" w:cs="Times New Roman"/>
          <w:color w:val="000000"/>
          <w:spacing w:val="2"/>
          <w:sz w:val="24"/>
          <w:szCs w:val="24"/>
          <w:lang w:eastAsia="ar-SA"/>
        </w:rPr>
        <w:t xml:space="preserve">Відповідно до пункту 23 частини першої статті 26 </w:t>
      </w:r>
      <w:r>
        <w:rPr>
          <w:rFonts w:eastAsia="Times New Roman" w:cs="Times New Roman"/>
          <w:color w:val="000000"/>
          <w:spacing w:val="1"/>
          <w:sz w:val="24"/>
          <w:szCs w:val="24"/>
          <w:lang w:eastAsia="ar-SA"/>
        </w:rPr>
        <w:t>Закону України «Про місцеве самоврядування в Україні»</w:t>
      </w:r>
      <w:r>
        <w:rPr>
          <w:rFonts w:eastAsia="Times New Roman" w:cs="Times New Roman"/>
          <w:sz w:val="24"/>
          <w:szCs w:val="24"/>
          <w:lang w:eastAsia="ar-SA"/>
        </w:rPr>
        <w:t>, п.7 ст. 78, ст. 101, пункту 20 розділу VІ «Прикінцеві та перехідні положення» Бюджетного кодексу України</w:t>
      </w:r>
      <w:r>
        <w:rPr>
          <w:rFonts w:cs="Times New Roman"/>
          <w:sz w:val="24"/>
          <w:szCs w:val="24"/>
        </w:rPr>
        <w:t>, рішення сесії № 4336 «Про сільський бюджет Тростянецької сільської ради на 2026 рік» від 19 грудня 2025 року</w:t>
      </w:r>
      <w:r>
        <w:rPr>
          <w:rFonts w:eastAsia="Times New Roman" w:cs="Times New Roman"/>
          <w:sz w:val="24"/>
          <w:szCs w:val="24"/>
          <w:lang w:eastAsia="ar-SA"/>
        </w:rPr>
        <w:t xml:space="preserve">, </w:t>
      </w:r>
      <w:r>
        <w:rPr>
          <w:rFonts w:eastAsia="Times New Roman" w:cs="Times New Roman"/>
          <w:sz w:val="24"/>
          <w:szCs w:val="24"/>
          <w:lang w:eastAsia="uk-UA"/>
        </w:rPr>
        <w:t>лист  Тростянецького  ТЖКУ від 02.09.2026 року № 02-19/154, виконавчий комітет сільської ради</w:t>
      </w:r>
    </w:p>
    <w:p>
      <w:pPr>
        <w:pStyle w:val="Normal"/>
        <w:suppressAutoHyphens w:val="true"/>
        <w:spacing w:lineRule="auto" w:line="240" w:before="0" w:after="0"/>
        <w:jc w:val="both"/>
        <w:rPr>
          <w:rFonts w:ascii="Times New Roman" w:hAnsi="Times New Roman" w:eastAsia="Times New Roman" w:cs="Times New Roman"/>
          <w:sz w:val="24"/>
          <w:szCs w:val="24"/>
          <w:lang w:eastAsia="ar-SA"/>
        </w:rPr>
      </w:pPr>
      <w:r>
        <w:rPr>
          <w:rFonts w:eastAsia="Times New Roman" w:cs="Times New Roman"/>
          <w:sz w:val="24"/>
          <w:szCs w:val="24"/>
          <w:lang w:eastAsia="ar-SA"/>
        </w:rPr>
      </w:r>
    </w:p>
    <w:p>
      <w:pPr>
        <w:pStyle w:val="Normal"/>
        <w:suppressAutoHyphens w:val="true"/>
        <w:spacing w:lineRule="auto" w:line="240" w:before="0" w:after="0"/>
        <w:jc w:val="center"/>
        <w:rPr/>
      </w:pPr>
      <w:r>
        <w:rPr>
          <w:rFonts w:eastAsia="Times New Roman" w:cs="Times New Roman"/>
          <w:b/>
          <w:sz w:val="24"/>
          <w:szCs w:val="24"/>
          <w:lang w:eastAsia="ar-SA"/>
        </w:rPr>
        <w:t>ВИРІШИВ</w:t>
      </w:r>
      <w:r>
        <w:rPr>
          <w:rFonts w:eastAsia="Times New Roman" w:cs="Times New Roman"/>
          <w:sz w:val="24"/>
          <w:szCs w:val="24"/>
          <w:lang w:eastAsia="ar-SA"/>
        </w:rPr>
        <w:t>:</w:t>
      </w:r>
    </w:p>
    <w:p>
      <w:pPr>
        <w:pStyle w:val="Normal"/>
        <w:suppressAutoHyphens w:val="true"/>
        <w:spacing w:lineRule="auto" w:line="240" w:before="0" w:after="0"/>
        <w:jc w:val="both"/>
        <w:rPr>
          <w:rFonts w:ascii="Times New Roman" w:hAnsi="Times New Roman" w:eastAsia="Times New Roman" w:cs="Times New Roman"/>
          <w:sz w:val="10"/>
          <w:szCs w:val="10"/>
          <w:lang w:eastAsia="ar-SA"/>
        </w:rPr>
      </w:pPr>
      <w:r>
        <w:rPr>
          <w:rFonts w:eastAsia="Times New Roman" w:cs="Times New Roman"/>
          <w:sz w:val="10"/>
          <w:szCs w:val="10"/>
          <w:lang w:eastAsia="ar-SA"/>
        </w:rPr>
      </w:r>
    </w:p>
    <w:p>
      <w:pPr>
        <w:pStyle w:val="ListParagraph"/>
        <w:numPr>
          <w:ilvl w:val="0"/>
          <w:numId w:val="1"/>
        </w:numPr>
        <w:suppressAutoHyphens w:val="true"/>
        <w:spacing w:lineRule="auto" w:line="240" w:before="0" w:after="0"/>
        <w:ind w:left="0" w:hanging="0"/>
        <w:contextualSpacing/>
        <w:jc w:val="both"/>
        <w:rPr/>
      </w:pPr>
      <w:r>
        <w:rPr>
          <w:rFonts w:eastAsia="Times New Roman" w:cs="Times New Roman"/>
          <w:sz w:val="24"/>
          <w:szCs w:val="24"/>
          <w:lang w:eastAsia="ar-SA"/>
        </w:rPr>
        <w:t xml:space="preserve">Внести зміни до видаткової частини загального фонду сільського бюджету: </w:t>
      </w:r>
    </w:p>
    <w:p>
      <w:pPr>
        <w:pStyle w:val="ListParagraph"/>
        <w:suppressAutoHyphens w:val="true"/>
        <w:spacing w:lineRule="auto" w:line="240" w:before="0" w:after="0"/>
        <w:ind w:left="0" w:hanging="0"/>
        <w:contextualSpacing/>
        <w:jc w:val="both"/>
        <w:rPr/>
      </w:pPr>
      <w:r>
        <w:rPr>
          <w:rFonts w:eastAsia="Times New Roman" w:cs="Times New Roman"/>
          <w:sz w:val="24"/>
          <w:szCs w:val="24"/>
          <w:lang w:eastAsia="ar-SA"/>
        </w:rPr>
        <w:t>- по КПКВК 0116030 «Організація благоустрою населених пунктів», а саме перенести кошти в</w:t>
      </w:r>
      <w:r>
        <w:rPr>
          <w:rFonts w:cs="Times New Roman"/>
          <w:sz w:val="24"/>
          <w:szCs w:val="24"/>
        </w:rPr>
        <w:t xml:space="preserve"> сумі 2000,00 грн з поточного ремонту дитячих майданчиків на поточний ремонт тротуарної доріжки в с. Тростянець .</w:t>
      </w:r>
    </w:p>
    <w:p>
      <w:pPr>
        <w:pStyle w:val="ListParagraph"/>
        <w:suppressAutoHyphens w:val="true"/>
        <w:spacing w:lineRule="auto" w:line="240" w:before="0" w:after="0"/>
        <w:ind w:left="0" w:hanging="0"/>
        <w:contextualSpacing/>
        <w:jc w:val="both"/>
        <w:rPr/>
      </w:pPr>
      <w:r>
        <w:rPr>
          <w:rFonts w:eastAsia="Times New Roman" w:cs="Times New Roman"/>
          <w:sz w:val="24"/>
          <w:szCs w:val="24"/>
          <w:lang w:eastAsia="ar-SA"/>
        </w:rPr>
        <w:t>- по КПКВК 0117461 «Утримання та розвиток автомобільних доріг та дорожньої інфраструктури за рахунок коштів місцевого бюджету», а саме перенести кошти в</w:t>
      </w:r>
      <w:r>
        <w:rPr>
          <w:rFonts w:cs="Times New Roman"/>
          <w:sz w:val="24"/>
          <w:szCs w:val="24"/>
        </w:rPr>
        <w:t xml:space="preserve"> сумі 328500,00 грн з експлуатаційного утримання комунальних доріг  на поточний ремонт дороги по вул. І. Франка в с.Демня.</w:t>
      </w:r>
    </w:p>
    <w:p>
      <w:pPr>
        <w:pStyle w:val="ListParagraph"/>
        <w:numPr>
          <w:ilvl w:val="0"/>
          <w:numId w:val="1"/>
        </w:numPr>
        <w:suppressAutoHyphens w:val="true"/>
        <w:spacing w:lineRule="auto" w:line="240" w:before="0" w:after="0"/>
        <w:ind w:left="0" w:hanging="0"/>
        <w:contextualSpacing/>
        <w:jc w:val="both"/>
        <w:rPr/>
      </w:pPr>
      <w:r>
        <w:rPr>
          <w:bCs/>
          <w:sz w:val="24"/>
          <w:szCs w:val="24"/>
        </w:rPr>
        <w:t xml:space="preserve">Фінансовому відділу врахувати дане рішення під час фінансування КП «Тростянецьке ТЖКУ» Тростянецької сільської ради у  2026 році. </w:t>
      </w:r>
    </w:p>
    <w:p>
      <w:pPr>
        <w:pStyle w:val="ListParagraph"/>
        <w:numPr>
          <w:ilvl w:val="0"/>
          <w:numId w:val="1"/>
        </w:numPr>
        <w:suppressAutoHyphens w:val="true"/>
        <w:spacing w:lineRule="auto" w:line="240" w:before="0" w:after="0"/>
        <w:ind w:left="0" w:hanging="0"/>
        <w:contextualSpacing/>
        <w:jc w:val="both"/>
        <w:rPr/>
      </w:pPr>
      <w:r>
        <w:rPr>
          <w:rFonts w:eastAsia="Times New Roman" w:cs="Times New Roman"/>
          <w:sz w:val="24"/>
          <w:szCs w:val="24"/>
          <w:lang w:eastAsia="ar-SA"/>
        </w:rPr>
        <w:t>Контроль за виконанням даного рішення покласти на сільського голову.</w:t>
      </w:r>
    </w:p>
    <w:p>
      <w:pPr>
        <w:pStyle w:val="Normal"/>
        <w:suppressAutoHyphens w:val="true"/>
        <w:spacing w:lineRule="auto" w:line="240" w:before="0" w:after="0"/>
        <w:jc w:val="both"/>
        <w:rPr>
          <w:rFonts w:ascii="Times New Roman" w:hAnsi="Times New Roman" w:eastAsia="Times New Roman" w:cs="Times New Roman"/>
          <w:b/>
          <w:b/>
          <w:sz w:val="24"/>
          <w:szCs w:val="28"/>
          <w:lang w:eastAsia="ar-SA"/>
        </w:rPr>
      </w:pPr>
      <w:r>
        <w:rPr>
          <w:rFonts w:eastAsia="Times New Roman" w:cs="Times New Roman"/>
          <w:b/>
          <w:sz w:val="24"/>
          <w:szCs w:val="28"/>
          <w:lang w:eastAsia="ar-SA"/>
        </w:rPr>
      </w:r>
    </w:p>
    <w:p>
      <w:pPr>
        <w:pStyle w:val="Normal"/>
        <w:suppressAutoHyphens w:val="true"/>
        <w:spacing w:lineRule="auto" w:line="240" w:before="0" w:after="0"/>
        <w:jc w:val="both"/>
        <w:rPr>
          <w:rFonts w:ascii="Times New Roman" w:hAnsi="Times New Roman" w:eastAsia="Times New Roman" w:cs="Times New Roman"/>
          <w:b/>
          <w:b/>
          <w:sz w:val="24"/>
          <w:szCs w:val="28"/>
          <w:lang w:eastAsia="ar-SA"/>
        </w:rPr>
      </w:pPr>
      <w:r>
        <w:rPr>
          <w:rFonts w:eastAsia="Times New Roman" w:cs="Times New Roman"/>
          <w:b/>
          <w:sz w:val="24"/>
          <w:szCs w:val="28"/>
          <w:lang w:eastAsia="ar-SA"/>
        </w:rPr>
      </w:r>
    </w:p>
    <w:p>
      <w:pPr>
        <w:pStyle w:val="Normal"/>
        <w:suppressAutoHyphens w:val="true"/>
        <w:spacing w:lineRule="auto" w:line="240" w:before="0" w:after="0"/>
        <w:ind w:firstLine="708"/>
        <w:jc w:val="both"/>
        <w:rPr>
          <w:rFonts w:ascii="Times New Roman" w:hAnsi="Times New Roman" w:eastAsia="Times New Roman" w:cs="Times New Roman"/>
          <w:b/>
          <w:b/>
          <w:sz w:val="24"/>
          <w:szCs w:val="28"/>
          <w:lang w:eastAsia="ar-SA"/>
        </w:rPr>
      </w:pPr>
      <w:r>
        <w:rPr>
          <w:rFonts w:eastAsia="Times New Roman" w:cs="Times New Roman"/>
          <w:b/>
          <w:sz w:val="24"/>
          <w:szCs w:val="28"/>
          <w:lang w:eastAsia="ar-SA"/>
        </w:rPr>
      </w:r>
    </w:p>
    <w:p>
      <w:pPr>
        <w:pStyle w:val="Normal"/>
        <w:suppressAutoHyphens w:val="true"/>
        <w:spacing w:lineRule="auto" w:line="240" w:before="0" w:after="0"/>
        <w:jc w:val="both"/>
        <w:rPr/>
      </w:pPr>
      <w:r>
        <w:rPr>
          <w:rFonts w:eastAsia="Times New Roman" w:cs="Times New Roman"/>
          <w:b/>
          <w:sz w:val="24"/>
          <w:szCs w:val="28"/>
          <w:lang w:eastAsia="ar-SA"/>
        </w:rPr>
        <w:t xml:space="preserve">Сільський голова                   </w:t>
        <w:tab/>
        <w:tab/>
        <w:tab/>
        <w:t xml:space="preserve">                         Михайло ЦИХУЛЯК</w:t>
      </w:r>
    </w:p>
    <w:p>
      <w:pPr>
        <w:pStyle w:val="Normal"/>
        <w:suppressAutoHyphens w:val="true"/>
        <w:spacing w:lineRule="auto" w:line="240" w:before="0" w:after="0"/>
        <w:ind w:firstLine="708"/>
        <w:jc w:val="both"/>
        <w:rPr/>
      </w:pPr>
      <w:r>
        <w:rPr>
          <w:rFonts w:eastAsia="Times New Roman" w:cs="Times New Roman"/>
          <w:b/>
          <w:sz w:val="24"/>
          <w:szCs w:val="28"/>
          <w:lang w:eastAsia="ar-SA"/>
        </w:rPr>
        <w:t xml:space="preserve">                          </w:t>
      </w:r>
    </w:p>
    <w:p>
      <w:pPr>
        <w:pStyle w:val="Normal"/>
        <w:shd w:val="clear" w:color="auto" w:fill="FFFFFF"/>
        <w:suppressAutoHyphens w:val="true"/>
        <w:spacing w:lineRule="auto" w:line="240" w:before="0" w:after="0"/>
        <w:ind w:firstLine="708"/>
        <w:jc w:val="both"/>
        <w:rPr>
          <w:rFonts w:ascii="Times New Roman" w:hAnsi="Times New Roman" w:eastAsia="Times New Roman" w:cs="Times New Roman"/>
          <w:b/>
          <w:b/>
          <w:sz w:val="24"/>
          <w:szCs w:val="28"/>
          <w:lang w:eastAsia="ar-SA"/>
        </w:rPr>
      </w:pPr>
      <w:r>
        <w:rPr>
          <w:rFonts w:eastAsia="Times New Roman" w:cs="Times New Roman"/>
          <w:b/>
          <w:sz w:val="24"/>
          <w:szCs w:val="28"/>
          <w:lang w:eastAsia="ar-SA"/>
        </w:rPr>
      </w:r>
    </w:p>
    <w:p>
      <w:pPr>
        <w:pStyle w:val="Normal"/>
        <w:shd w:val="clear" w:color="auto" w:fill="FFFFFF"/>
        <w:suppressAutoHyphens w:val="true"/>
        <w:spacing w:lineRule="auto" w:line="240" w:before="0" w:after="0"/>
        <w:ind w:firstLine="708"/>
        <w:jc w:val="both"/>
        <w:rPr>
          <w:rFonts w:ascii="Times New Roman" w:hAnsi="Times New Roman" w:eastAsia="Times New Roman" w:cs="Times New Roman"/>
          <w:b/>
          <w:b/>
          <w:sz w:val="24"/>
          <w:szCs w:val="28"/>
          <w:lang w:eastAsia="ar-SA"/>
        </w:rPr>
      </w:pPr>
      <w:r>
        <w:rPr>
          <w:rFonts w:eastAsia="Times New Roman" w:cs="Times New Roman"/>
          <w:b/>
          <w:sz w:val="24"/>
          <w:szCs w:val="28"/>
          <w:lang w:eastAsia="ar-SA"/>
        </w:rPr>
      </w:r>
    </w:p>
    <w:p>
      <w:pPr>
        <w:pStyle w:val="Normal"/>
        <w:shd w:val="clear" w:color="auto" w:fill="FFFFFF"/>
        <w:suppressAutoHyphens w:val="true"/>
        <w:spacing w:lineRule="auto" w:line="240" w:before="0" w:after="0"/>
        <w:ind w:firstLine="708"/>
        <w:jc w:val="both"/>
        <w:rPr>
          <w:rFonts w:ascii="Times New Roman" w:hAnsi="Times New Roman" w:eastAsia="Times New Roman" w:cs="Times New Roman"/>
          <w:b/>
          <w:b/>
          <w:sz w:val="24"/>
          <w:szCs w:val="28"/>
          <w:lang w:eastAsia="ar-SA"/>
        </w:rPr>
      </w:pPr>
      <w:r>
        <w:rPr>
          <w:rFonts w:eastAsia="Times New Roman" w:cs="Times New Roman"/>
          <w:b/>
          <w:sz w:val="24"/>
          <w:szCs w:val="28"/>
          <w:lang w:eastAsia="ar-SA"/>
        </w:rPr>
      </w:r>
    </w:p>
    <w:p>
      <w:pPr>
        <w:pStyle w:val="Normal"/>
        <w:shd w:val="clear" w:color="auto" w:fill="FFFFFF"/>
        <w:suppressAutoHyphens w:val="true"/>
        <w:spacing w:lineRule="auto" w:line="240" w:before="0" w:after="0"/>
        <w:ind w:firstLine="708"/>
        <w:jc w:val="both"/>
        <w:rPr>
          <w:rFonts w:ascii="Times New Roman" w:hAnsi="Times New Roman" w:eastAsia="Times New Roman" w:cs="Times New Roman"/>
          <w:b/>
          <w:b/>
          <w:sz w:val="24"/>
          <w:szCs w:val="28"/>
          <w:lang w:eastAsia="ar-SA"/>
        </w:rPr>
      </w:pPr>
      <w:r>
        <w:rPr>
          <w:rFonts w:eastAsia="Times New Roman" w:cs="Times New Roman"/>
          <w:b/>
          <w:sz w:val="24"/>
          <w:szCs w:val="28"/>
          <w:lang w:eastAsia="ar-SA"/>
        </w:rPr>
      </w:r>
    </w:p>
    <w:p>
      <w:pPr>
        <w:pStyle w:val="Normal"/>
        <w:shd w:val="clear" w:color="auto" w:fill="FFFFFF"/>
        <w:suppressAutoHyphens w:val="true"/>
        <w:spacing w:lineRule="auto" w:line="240" w:before="0" w:after="0"/>
        <w:ind w:firstLine="708"/>
        <w:jc w:val="both"/>
        <w:rPr>
          <w:rFonts w:ascii="Times New Roman" w:hAnsi="Times New Roman" w:eastAsia="Times New Roman" w:cs="Times New Roman"/>
          <w:b/>
          <w:b/>
          <w:sz w:val="24"/>
          <w:szCs w:val="28"/>
          <w:lang w:eastAsia="ar-SA"/>
        </w:rPr>
      </w:pPr>
      <w:r>
        <w:rPr>
          <w:rFonts w:eastAsia="Times New Roman" w:cs="Times New Roman"/>
          <w:b/>
          <w:sz w:val="24"/>
          <w:szCs w:val="28"/>
          <w:lang w:eastAsia="ar-SA"/>
        </w:rPr>
      </w:r>
    </w:p>
    <w:p>
      <w:pPr>
        <w:pStyle w:val="Normal"/>
        <w:shd w:val="clear" w:color="auto" w:fill="FFFFFF"/>
        <w:suppressAutoHyphens w:val="true"/>
        <w:spacing w:lineRule="auto" w:line="240" w:before="0" w:after="0"/>
        <w:ind w:firstLine="708"/>
        <w:jc w:val="both"/>
        <w:rPr>
          <w:rFonts w:ascii="Times New Roman" w:hAnsi="Times New Roman" w:eastAsia="Times New Roman" w:cs="Times New Roman"/>
          <w:b/>
          <w:b/>
          <w:sz w:val="24"/>
          <w:szCs w:val="28"/>
          <w:lang w:eastAsia="ar-SA"/>
        </w:rPr>
      </w:pPr>
      <w:r>
        <w:rPr>
          <w:rFonts w:eastAsia="Times New Roman" w:cs="Times New Roman"/>
          <w:b/>
          <w:sz w:val="24"/>
          <w:szCs w:val="28"/>
          <w:lang w:eastAsia="ar-SA"/>
        </w:rPr>
      </w:r>
    </w:p>
    <w:p>
      <w:pPr>
        <w:pStyle w:val="Normal"/>
        <w:shd w:val="clear" w:color="auto" w:fill="FFFFFF"/>
        <w:suppressAutoHyphens w:val="true"/>
        <w:spacing w:lineRule="auto" w:line="240" w:before="0" w:after="0"/>
        <w:ind w:firstLine="708"/>
        <w:jc w:val="both"/>
        <w:rPr>
          <w:rFonts w:ascii="Times New Roman" w:hAnsi="Times New Roman" w:eastAsia="Times New Roman" w:cs="Times New Roman"/>
          <w:b/>
          <w:b/>
          <w:sz w:val="24"/>
          <w:szCs w:val="28"/>
          <w:lang w:eastAsia="ar-SA"/>
        </w:rPr>
      </w:pPr>
      <w:r>
        <w:rPr>
          <w:rFonts w:eastAsia="Times New Roman" w:cs="Times New Roman"/>
          <w:b/>
          <w:sz w:val="24"/>
          <w:szCs w:val="28"/>
          <w:lang w:eastAsia="ar-SA"/>
        </w:rPr>
      </w:r>
    </w:p>
    <w:p>
      <w:pPr>
        <w:pStyle w:val="Normal"/>
        <w:shd w:val="clear" w:color="auto" w:fill="FFFFFF"/>
        <w:suppressAutoHyphens w:val="true"/>
        <w:spacing w:lineRule="auto" w:line="240" w:before="0" w:after="0"/>
        <w:ind w:firstLine="708"/>
        <w:jc w:val="both"/>
        <w:rPr>
          <w:rFonts w:ascii="Times New Roman" w:hAnsi="Times New Roman" w:eastAsia="Times New Roman" w:cs="Times New Roman"/>
          <w:b/>
          <w:b/>
          <w:sz w:val="24"/>
          <w:szCs w:val="28"/>
          <w:lang w:eastAsia="ar-SA"/>
        </w:rPr>
      </w:pPr>
      <w:r>
        <w:rPr>
          <w:rFonts w:eastAsia="Times New Roman" w:cs="Times New Roman"/>
          <w:b/>
          <w:sz w:val="24"/>
          <w:szCs w:val="28"/>
          <w:lang w:eastAsia="ar-SA"/>
        </w:rPr>
      </w:r>
    </w:p>
    <w:p>
      <w:pPr>
        <w:pStyle w:val="Normal"/>
        <w:shd w:val="clear" w:color="auto" w:fill="FFFFFF"/>
        <w:suppressAutoHyphens w:val="true"/>
        <w:spacing w:lineRule="auto" w:line="240" w:before="0" w:after="0"/>
        <w:ind w:firstLine="708"/>
        <w:jc w:val="both"/>
        <w:rPr>
          <w:rFonts w:ascii="Times New Roman" w:hAnsi="Times New Roman" w:eastAsia="Times New Roman" w:cs="Times New Roman"/>
          <w:b/>
          <w:b/>
          <w:sz w:val="24"/>
          <w:szCs w:val="28"/>
          <w:lang w:eastAsia="ar-SA"/>
        </w:rPr>
      </w:pPr>
      <w:r>
        <w:rPr>
          <w:rFonts w:eastAsia="Times New Roman" w:cs="Times New Roman"/>
          <w:b/>
          <w:sz w:val="24"/>
          <w:szCs w:val="28"/>
          <w:lang w:eastAsia="ar-SA"/>
        </w:rPr>
      </w:r>
    </w:p>
    <w:p>
      <w:pPr>
        <w:pStyle w:val="Normal"/>
        <w:shd w:val="clear" w:color="auto" w:fill="FFFFFF"/>
        <w:suppressAutoHyphens w:val="true"/>
        <w:spacing w:lineRule="auto" w:line="240" w:before="0" w:after="0"/>
        <w:ind w:firstLine="708"/>
        <w:jc w:val="both"/>
        <w:rPr>
          <w:rFonts w:ascii="Times New Roman" w:hAnsi="Times New Roman" w:eastAsia="Times New Roman" w:cs="Times New Roman"/>
          <w:b/>
          <w:b/>
          <w:sz w:val="24"/>
          <w:szCs w:val="28"/>
          <w:lang w:eastAsia="ar-SA"/>
        </w:rPr>
      </w:pPr>
      <w:r>
        <w:rPr>
          <w:rFonts w:eastAsia="Times New Roman" w:cs="Times New Roman"/>
          <w:b/>
          <w:sz w:val="24"/>
          <w:szCs w:val="28"/>
          <w:lang w:eastAsia="ar-SA"/>
        </w:rPr>
      </w:r>
    </w:p>
    <w:p>
      <w:pPr>
        <w:sectPr>
          <w:type w:val="nextPage"/>
          <w:pgSz w:w="11906" w:h="16838"/>
          <w:pgMar w:left="1701" w:right="850" w:header="0" w:top="1134" w:footer="0" w:bottom="1134" w:gutter="0"/>
          <w:pgNumType w:fmt="decimal"/>
          <w:formProt w:val="false"/>
          <w:textDirection w:val="lrTb"/>
          <w:docGrid w:type="default" w:linePitch="360" w:charSpace="0"/>
        </w:sectPr>
        <w:pStyle w:val="Normal"/>
        <w:shd w:val="clear" w:color="auto" w:fill="FFFFFF"/>
        <w:suppressAutoHyphens w:val="true"/>
        <w:spacing w:lineRule="auto" w:line="240" w:before="0" w:after="0"/>
        <w:ind w:firstLine="708"/>
        <w:jc w:val="both"/>
        <w:rPr>
          <w:rFonts w:ascii="Times New Roman" w:hAnsi="Times New Roman" w:eastAsia="Times New Roman" w:cs="Times New Roman"/>
          <w:b/>
          <w:b/>
          <w:sz w:val="24"/>
          <w:szCs w:val="28"/>
          <w:lang w:eastAsia="ar-SA"/>
        </w:rPr>
      </w:pPr>
      <w:r>
        <w:rPr>
          <w:rFonts w:eastAsia="Times New Roman" w:cs="Times New Roman"/>
          <w:b/>
          <w:sz w:val="24"/>
          <w:szCs w:val="28"/>
          <w:lang w:eastAsia="ar-SA"/>
        </w:rPr>
      </w:r>
    </w:p>
    <w:p>
      <w:pPr>
        <w:pStyle w:val="Normal"/>
        <w:suppressAutoHyphens w:val="true"/>
        <w:spacing w:lineRule="auto" w:line="240" w:before="0" w:after="0"/>
        <w:jc w:val="center"/>
        <w:rPr/>
      </w:pPr>
      <w:r>
        <w:rPr/>
        <w:drawing>
          <wp:inline distT="0" distB="0" distL="0" distR="0">
            <wp:extent cx="476250" cy="628650"/>
            <wp:effectExtent l="0" t="0" r="0" b="0"/>
            <wp:docPr id="3" name="Рисунок 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7" descr=""/>
                    <pic:cNvPicPr>
                      <a:picLocks noChangeAspect="1" noChangeArrowheads="1"/>
                    </pic:cNvPicPr>
                  </pic:nvPicPr>
                  <pic:blipFill>
                    <a:blip r:embed="rId4"/>
                    <a:stretch>
                      <a:fillRect/>
                    </a:stretch>
                  </pic:blipFill>
                  <pic:spPr bwMode="auto">
                    <a:xfrm>
                      <a:off x="0" y="0"/>
                      <a:ext cx="476250" cy="628650"/>
                    </a:xfrm>
                    <a:prstGeom prst="rect">
                      <a:avLst/>
                    </a:prstGeom>
                  </pic:spPr>
                </pic:pic>
              </a:graphicData>
            </a:graphic>
          </wp:inline>
        </w:drawing>
      </w:r>
    </w:p>
    <w:p>
      <w:pPr>
        <w:pStyle w:val="Normal"/>
        <w:suppressAutoHyphens w:val="true"/>
        <w:spacing w:lineRule="atLeast" w:line="100" w:before="0" w:after="0"/>
        <w:jc w:val="center"/>
        <w:rPr/>
      </w:pPr>
      <w:r>
        <w:rPr>
          <w:rFonts w:eastAsia="SimSun" w:cs="Times New Roman"/>
          <w:b/>
          <w:bCs/>
          <w:kern w:val="2"/>
          <w:sz w:val="24"/>
          <w:szCs w:val="24"/>
          <w:lang w:eastAsia="ar-SA"/>
        </w:rPr>
        <w:t>ТРОСТЯНЕЦЬКА СІЛЬСЬКА РАДА</w:t>
      </w:r>
    </w:p>
    <w:p>
      <w:pPr>
        <w:pStyle w:val="Normal"/>
        <w:keepNext w:val="true"/>
        <w:numPr>
          <w:ilvl w:val="0"/>
          <w:numId w:val="0"/>
        </w:numPr>
        <w:tabs>
          <w:tab w:val="left" w:pos="708" w:leader="none"/>
        </w:tabs>
        <w:suppressAutoHyphens w:val="true"/>
        <w:spacing w:lineRule="atLeast" w:line="100" w:before="0" w:after="0"/>
        <w:jc w:val="center"/>
        <w:outlineLvl w:val="0"/>
        <w:rPr/>
      </w:pPr>
      <w:r>
        <w:rPr>
          <w:rFonts w:eastAsia="SimSun" w:cs="Times New Roman"/>
          <w:b/>
          <w:bCs/>
          <w:color w:val="00000A"/>
          <w:kern w:val="2"/>
          <w:sz w:val="24"/>
          <w:szCs w:val="24"/>
          <w:lang w:eastAsia="ar-SA"/>
        </w:rPr>
        <w:t>Стрийського району Львівської області</w:t>
      </w:r>
    </w:p>
    <w:p>
      <w:pPr>
        <w:pStyle w:val="Normal"/>
        <w:keepNext w:val="true"/>
        <w:numPr>
          <w:ilvl w:val="0"/>
          <w:numId w:val="0"/>
        </w:numPr>
        <w:tabs>
          <w:tab w:val="left" w:pos="708" w:leader="none"/>
        </w:tabs>
        <w:suppressAutoHyphens w:val="true"/>
        <w:spacing w:lineRule="atLeast" w:line="100" w:before="0" w:after="0"/>
        <w:jc w:val="center"/>
        <w:outlineLvl w:val="0"/>
        <w:rPr>
          <w:rFonts w:ascii="Times New Roman" w:hAnsi="Times New Roman" w:eastAsia="SimSun" w:cs="Times New Roman"/>
          <w:b/>
          <w:b/>
          <w:kern w:val="2"/>
          <w:sz w:val="24"/>
          <w:szCs w:val="24"/>
          <w:lang w:eastAsia="ar-SA"/>
        </w:rPr>
      </w:pPr>
      <w:r>
        <w:rPr>
          <w:rFonts w:eastAsia="SimSun" w:cs="Times New Roman"/>
          <w:b/>
          <w:kern w:val="2"/>
          <w:sz w:val="24"/>
          <w:szCs w:val="24"/>
          <w:lang w:eastAsia="ar-SA"/>
        </w:rPr>
      </w:r>
    </w:p>
    <w:p>
      <w:pPr>
        <w:pStyle w:val="Normal"/>
        <w:numPr>
          <w:ilvl w:val="0"/>
          <w:numId w:val="0"/>
        </w:numPr>
        <w:tabs>
          <w:tab w:val="left" w:pos="708" w:leader="none"/>
        </w:tabs>
        <w:suppressAutoHyphens w:val="true"/>
        <w:spacing w:lineRule="atLeast" w:line="100" w:before="0" w:after="0"/>
        <w:jc w:val="center"/>
        <w:outlineLvl w:val="0"/>
        <w:rPr/>
      </w:pPr>
      <w:r>
        <w:rPr>
          <w:rFonts w:eastAsia="SimSun" w:cs="Times New Roman"/>
          <w:b/>
          <w:kern w:val="2"/>
          <w:sz w:val="24"/>
          <w:szCs w:val="24"/>
          <w:lang w:eastAsia="ar-SA"/>
        </w:rPr>
        <w:t>ВИКОНАВЧИЙ КОМІТЕТ</w:t>
      </w:r>
    </w:p>
    <w:p>
      <w:pPr>
        <w:pStyle w:val="Normal"/>
        <w:suppressAutoHyphens w:val="true"/>
        <w:spacing w:lineRule="auto" w:line="240" w:before="0" w:after="0"/>
        <w:jc w:val="center"/>
        <w:rPr/>
      </w:pPr>
      <w:r>
        <w:rPr>
          <w:rFonts w:eastAsia="SimSun" w:cs="Times New Roman"/>
          <w:b/>
          <w:kern w:val="2"/>
          <w:sz w:val="24"/>
          <w:szCs w:val="24"/>
          <w:lang w:eastAsia="ar-SA"/>
        </w:rPr>
        <w:t xml:space="preserve">Р І Ш Е Н Н Я  </w:t>
      </w:r>
    </w:p>
    <w:p>
      <w:pPr>
        <w:pStyle w:val="Normal"/>
        <w:suppressAutoHyphens w:val="true"/>
        <w:spacing w:lineRule="auto" w:line="240" w:before="0" w:after="0"/>
        <w:jc w:val="center"/>
        <w:rPr>
          <w:rFonts w:ascii="Times New Roman" w:hAnsi="Times New Roman" w:eastAsia="Times New Roman" w:cs="Times New Roman"/>
          <w:sz w:val="24"/>
          <w:szCs w:val="24"/>
          <w:lang w:eastAsia="ru-RU"/>
        </w:rPr>
      </w:pPr>
      <w:r>
        <w:rPr>
          <w:rFonts w:eastAsia="Times New Roman" w:cs="Times New Roman"/>
          <w:sz w:val="24"/>
          <w:szCs w:val="24"/>
          <w:lang w:eastAsia="ru-RU"/>
        </w:rPr>
      </w:r>
    </w:p>
    <w:p>
      <w:pPr>
        <w:pStyle w:val="Normal"/>
        <w:suppressAutoHyphens w:val="true"/>
        <w:rPr/>
      </w:pPr>
      <w:r>
        <w:rPr>
          <w:rFonts w:cs="Times New Roman"/>
          <w:sz w:val="26"/>
          <w:szCs w:val="26"/>
        </w:rPr>
        <w:t xml:space="preserve">07 вересня 2026 року                            с. Тростянець                                       № </w:t>
      </w:r>
      <w:r>
        <w:rPr>
          <w:rFonts w:eastAsia="Calibri" w:cs="Times New Roman" w:eastAsiaTheme="minorHAnsi"/>
          <w:color w:val="auto"/>
          <w:kern w:val="0"/>
          <w:sz w:val="26"/>
          <w:szCs w:val="26"/>
          <w:lang w:val="uk-UA" w:eastAsia="en-US" w:bidi="ar-SA"/>
        </w:rPr>
        <w:t>253</w:t>
      </w:r>
    </w:p>
    <w:p>
      <w:pPr>
        <w:pStyle w:val="Normal"/>
        <w:spacing w:lineRule="auto" w:line="240" w:before="0" w:after="0"/>
        <w:jc w:val="both"/>
        <w:rPr/>
      </w:pPr>
      <w:r>
        <w:rPr>
          <w:rFonts w:eastAsia="SimSun" w:cs="Times New Roman"/>
          <w:b/>
          <w:bCs/>
          <w:iCs/>
          <w:kern w:val="2"/>
          <w:sz w:val="24"/>
          <w:szCs w:val="24"/>
          <w:lang w:eastAsia="uk-UA"/>
        </w:rPr>
        <w:t xml:space="preserve">Про затвердження рішення про </w:t>
      </w:r>
    </w:p>
    <w:p>
      <w:pPr>
        <w:pStyle w:val="Normal"/>
        <w:spacing w:lineRule="auto" w:line="240" w:before="0" w:after="0"/>
        <w:jc w:val="both"/>
        <w:rPr/>
      </w:pPr>
      <w:r>
        <w:rPr>
          <w:rFonts w:eastAsia="SimSun" w:cs="Times New Roman"/>
          <w:b/>
          <w:bCs/>
          <w:iCs/>
          <w:kern w:val="2"/>
          <w:sz w:val="24"/>
          <w:szCs w:val="24"/>
          <w:lang w:eastAsia="uk-UA"/>
        </w:rPr>
        <w:t>продовження виплати компенсації</w:t>
      </w:r>
    </w:p>
    <w:p>
      <w:pPr>
        <w:pStyle w:val="Normal"/>
        <w:spacing w:lineRule="auto" w:line="240" w:before="0" w:after="0"/>
        <w:jc w:val="both"/>
        <w:rPr/>
      </w:pPr>
      <w:r>
        <w:rPr>
          <w:rFonts w:eastAsia="SimSun" w:cs="Times New Roman"/>
          <w:b/>
          <w:bCs/>
          <w:iCs/>
          <w:kern w:val="2"/>
          <w:sz w:val="24"/>
          <w:szCs w:val="24"/>
          <w:lang w:eastAsia="uk-UA"/>
        </w:rPr>
        <w:t xml:space="preserve">фізичній особі, яка надає соціальні послуги </w:t>
      </w:r>
    </w:p>
    <w:p>
      <w:pPr>
        <w:pStyle w:val="Normal"/>
        <w:spacing w:lineRule="auto" w:line="240" w:before="0" w:after="0"/>
        <w:jc w:val="both"/>
        <w:rPr/>
      </w:pPr>
      <w:r>
        <w:rPr>
          <w:rFonts w:eastAsia="SimSun" w:cs="Times New Roman"/>
          <w:b/>
          <w:bCs/>
          <w:iCs/>
          <w:kern w:val="2"/>
          <w:sz w:val="24"/>
          <w:szCs w:val="24"/>
          <w:lang w:eastAsia="uk-UA"/>
        </w:rPr>
        <w:t xml:space="preserve">з догляду на непрофесійній основі, </w:t>
      </w:r>
      <w:r>
        <w:rPr>
          <w:rFonts w:eastAsia="SimSun" w:cs="Times New Roman"/>
          <w:b/>
          <w:bCs/>
          <w:iCs/>
          <w:color w:val="auto"/>
          <w:kern w:val="2"/>
          <w:sz w:val="24"/>
          <w:szCs w:val="24"/>
          <w:lang w:val="uk-UA" w:eastAsia="uk-UA" w:bidi="ar-SA"/>
        </w:rPr>
        <w:t>Пристай М.М.</w:t>
      </w:r>
    </w:p>
    <w:p>
      <w:pPr>
        <w:pStyle w:val="Normal"/>
        <w:spacing w:lineRule="auto" w:line="240" w:before="0" w:after="0"/>
        <w:jc w:val="both"/>
        <w:rPr>
          <w:rFonts w:ascii="Times New Roman" w:hAnsi="Times New Roman" w:eastAsia="Times New Roman" w:cs="Times New Roman"/>
          <w:b/>
          <w:b/>
          <w:color w:val="000000"/>
          <w:sz w:val="24"/>
          <w:szCs w:val="24"/>
          <w:lang w:eastAsia="uk-UA"/>
        </w:rPr>
      </w:pPr>
      <w:r>
        <w:rPr>
          <w:rFonts w:eastAsia="Times New Roman" w:cs="Times New Roman"/>
          <w:b/>
          <w:color w:val="000000"/>
          <w:sz w:val="24"/>
          <w:szCs w:val="24"/>
          <w:lang w:eastAsia="uk-UA"/>
        </w:rPr>
      </w:r>
      <w:bookmarkStart w:id="1" w:name="_Hlk202940363"/>
      <w:bookmarkStart w:id="2" w:name="_Hlk202940363"/>
      <w:bookmarkEnd w:id="2"/>
    </w:p>
    <w:p>
      <w:pPr>
        <w:pStyle w:val="Normal"/>
        <w:spacing w:lineRule="auto" w:line="240" w:before="0" w:after="0"/>
        <w:ind w:firstLine="709"/>
        <w:jc w:val="both"/>
        <w:rPr/>
      </w:pPr>
      <w:r>
        <w:rPr>
          <w:rFonts w:cs="Times New Roman"/>
          <w:sz w:val="24"/>
          <w:szCs w:val="24"/>
        </w:rPr>
        <w:t xml:space="preserve">Розглянувши клопотання начальника відділу з соціально-гуманітарних питань сільської ради Леницької О. Б. від </w:t>
      </w:r>
      <w:r>
        <w:rPr>
          <w:rFonts w:eastAsia="Calibri" w:cs="Times New Roman" w:eastAsiaTheme="minorHAnsi"/>
          <w:color w:val="auto"/>
          <w:kern w:val="0"/>
          <w:sz w:val="24"/>
          <w:szCs w:val="24"/>
          <w:lang w:val="uk-UA" w:eastAsia="en-US" w:bidi="ar-SA"/>
        </w:rPr>
        <w:t>01</w:t>
      </w:r>
      <w:r>
        <w:rPr>
          <w:rFonts w:cs="Times New Roman"/>
          <w:sz w:val="24"/>
          <w:szCs w:val="24"/>
        </w:rPr>
        <w:t xml:space="preserve">.09.2026 №02-21/1234 про затвердження рішення про продовження виплати компенсації фізичній особі, яка надає соціальні послуги з догляду на непрофесійній основі, беручи до уваги рішення 70-ої сесії сільської ради від 19.12.2025 № </w:t>
      </w:r>
      <w:r>
        <w:rPr>
          <w:rFonts w:eastAsia="Calibri" w:cs="Times New Roman" w:eastAsiaTheme="minorHAnsi"/>
          <w:color w:val="auto"/>
          <w:kern w:val="0"/>
          <w:sz w:val="24"/>
          <w:szCs w:val="24"/>
          <w:lang w:val="uk-UA" w:eastAsia="en-US" w:bidi="ar-SA"/>
        </w:rPr>
        <w:t>4319</w:t>
      </w:r>
      <w:r>
        <w:rPr>
          <w:rFonts w:cs="Times New Roman"/>
          <w:sz w:val="24"/>
          <w:szCs w:val="24"/>
        </w:rPr>
        <w:t xml:space="preserve"> </w:t>
      </w:r>
      <w:r>
        <w:rPr>
          <w:rFonts w:cs="Times New Roman"/>
          <w:b/>
          <w:bCs/>
          <w:sz w:val="24"/>
          <w:szCs w:val="24"/>
        </w:rPr>
        <w:t>«Про затвердження бюджетної програми Тростянецької сільської ради «Надання соціальних гарантій фізичним особам, які надають соціальні послуги громадянам, які не здатні до самообслуговування і потребують сторонньої допомоги на 2026-2027 роки (виплата компенсації фізичним особам, які надають соціальні послуги з догляду на непрофесійній основі)»</w:t>
      </w:r>
      <w:r>
        <w:rPr>
          <w:rFonts w:cs="Times New Roman"/>
          <w:sz w:val="24"/>
          <w:szCs w:val="24"/>
        </w:rPr>
        <w:t>,</w:t>
      </w:r>
      <w:r>
        <w:rPr>
          <w:rFonts w:cs="Times New Roman"/>
          <w:color w:val="FF0000"/>
          <w:sz w:val="24"/>
          <w:szCs w:val="24"/>
        </w:rPr>
        <w:t xml:space="preserve"> </w:t>
      </w:r>
      <w:r>
        <w:rPr>
          <w:rFonts w:cs="Times New Roman"/>
          <w:sz w:val="24"/>
          <w:szCs w:val="24"/>
        </w:rPr>
        <w:t>відповідно до постанови КМУ від 23.09.2020 № 859 «Деякі питання призначення і виплати компенсації фізичним особам, які надають соціальні послуги з догляду на непрофесійній основі» зі змінами, керуючись ст. 34 Закону України «Про місцеве самоврядування в Україні», виконавчий комітет Тростянецької сільської ради</w:t>
      </w:r>
    </w:p>
    <w:p>
      <w:pPr>
        <w:pStyle w:val="Normal"/>
        <w:spacing w:lineRule="auto" w:line="240" w:before="0" w:after="0"/>
        <w:jc w:val="both"/>
        <w:rPr>
          <w:rFonts w:ascii="Times New Roman" w:hAnsi="Times New Roman" w:cs="Times New Roman"/>
          <w:sz w:val="24"/>
          <w:szCs w:val="24"/>
        </w:rPr>
      </w:pPr>
      <w:r>
        <w:rPr>
          <w:rFonts w:cs="Times New Roman"/>
          <w:sz w:val="24"/>
          <w:szCs w:val="24"/>
        </w:rPr>
      </w:r>
    </w:p>
    <w:p>
      <w:pPr>
        <w:pStyle w:val="Normal"/>
        <w:spacing w:lineRule="auto" w:line="240" w:before="0" w:after="0"/>
        <w:jc w:val="center"/>
        <w:rPr/>
      </w:pPr>
      <w:r>
        <w:rPr>
          <w:rFonts w:cs="Times New Roman"/>
          <w:b/>
          <w:sz w:val="24"/>
          <w:szCs w:val="24"/>
        </w:rPr>
        <w:t>ВИРІШИВ:</w:t>
      </w:r>
    </w:p>
    <w:p>
      <w:pPr>
        <w:pStyle w:val="Normal"/>
        <w:spacing w:lineRule="auto" w:line="240" w:before="0" w:after="0"/>
        <w:jc w:val="center"/>
        <w:rPr>
          <w:rFonts w:ascii="Times New Roman" w:hAnsi="Times New Roman" w:cs="Times New Roman"/>
          <w:b/>
          <w:b/>
          <w:sz w:val="24"/>
          <w:szCs w:val="24"/>
        </w:rPr>
      </w:pPr>
      <w:r>
        <w:rPr>
          <w:rFonts w:cs="Times New Roman"/>
          <w:b/>
          <w:sz w:val="24"/>
          <w:szCs w:val="24"/>
        </w:rPr>
      </w:r>
    </w:p>
    <w:p>
      <w:pPr>
        <w:pStyle w:val="Normal"/>
        <w:spacing w:lineRule="auto" w:line="240" w:before="0" w:after="0"/>
        <w:jc w:val="both"/>
        <w:rPr/>
      </w:pPr>
      <w:r>
        <w:rPr>
          <w:rFonts w:cs="Times New Roman"/>
          <w:sz w:val="24"/>
          <w:szCs w:val="24"/>
        </w:rPr>
        <w:t xml:space="preserve">1. </w:t>
      </w:r>
      <w:bookmarkStart w:id="3" w:name="__DdeLink__291_8469596081"/>
      <w:bookmarkStart w:id="4" w:name="__DdeLink__5523_792090301"/>
      <w:r>
        <w:rPr>
          <w:rFonts w:eastAsia="Times New Roman" w:cs="Times New Roman"/>
          <w:b w:val="false"/>
          <w:bCs w:val="false"/>
          <w:color w:val="000000"/>
          <w:sz w:val="24"/>
          <w:szCs w:val="24"/>
          <w:lang w:eastAsia="uk-UA"/>
        </w:rPr>
        <w:t xml:space="preserve">Затвердити рішення від </w:t>
      </w:r>
      <w:r>
        <w:rPr>
          <w:rFonts w:eastAsia="Times New Roman" w:cs="Times New Roman"/>
          <w:b w:val="false"/>
          <w:bCs w:val="false"/>
          <w:color w:val="000000"/>
          <w:sz w:val="24"/>
          <w:szCs w:val="24"/>
          <w:lang w:val="uk-UA" w:eastAsia="uk-UA"/>
        </w:rPr>
        <w:t>01.09.2026</w:t>
      </w:r>
      <w:r>
        <w:rPr>
          <w:rFonts w:eastAsia="Times New Roman" w:cs="Times New Roman"/>
          <w:b w:val="false"/>
          <w:bCs w:val="false"/>
          <w:color w:val="000000"/>
          <w:sz w:val="24"/>
          <w:szCs w:val="24"/>
          <w:lang w:eastAsia="uk-UA"/>
        </w:rPr>
        <w:t xml:space="preserve"> про </w:t>
      </w:r>
      <w:r>
        <w:rPr>
          <w:rFonts w:eastAsia="Times New Roman" w:cs="Times New Roman"/>
          <w:b/>
          <w:bCs/>
          <w:color w:val="000000"/>
          <w:kern w:val="0"/>
          <w:sz w:val="24"/>
          <w:szCs w:val="24"/>
          <w:lang w:val="uk-UA" w:eastAsia="uk-UA" w:bidi="ar-SA"/>
        </w:rPr>
        <w:t>продовж</w:t>
      </w:r>
      <w:r>
        <w:rPr>
          <w:rFonts w:eastAsia="Times New Roman" w:cs="Times New Roman"/>
          <w:b/>
          <w:bCs/>
          <w:color w:val="000000"/>
          <w:sz w:val="24"/>
          <w:szCs w:val="24"/>
          <w:lang w:eastAsia="uk-UA"/>
        </w:rPr>
        <w:t>ення</w:t>
      </w:r>
      <w:r>
        <w:rPr>
          <w:rFonts w:eastAsia="Times New Roman" w:cs="Times New Roman"/>
          <w:b w:val="false"/>
          <w:bCs w:val="false"/>
          <w:color w:val="000000"/>
          <w:sz w:val="24"/>
          <w:szCs w:val="24"/>
          <w:lang w:eastAsia="uk-UA"/>
        </w:rPr>
        <w:t xml:space="preserve"> виплати компенсації фізичній особі</w:t>
      </w:r>
      <w:r>
        <w:rPr>
          <w:rFonts w:eastAsia="Times New Roman" w:cs="Times New Roman"/>
          <w:b/>
          <w:bCs w:val="false"/>
          <w:color w:val="000000"/>
          <w:sz w:val="24"/>
          <w:szCs w:val="24"/>
          <w:lang w:eastAsia="uk-UA"/>
        </w:rPr>
        <w:t xml:space="preserve"> </w:t>
      </w:r>
      <w:r>
        <w:rPr>
          <w:rFonts w:eastAsia="Calibri" w:cs="Times New Roman" w:eastAsiaTheme="minorHAnsi"/>
          <w:b/>
          <w:bCs w:val="false"/>
          <w:color w:val="auto"/>
          <w:kern w:val="0"/>
          <w:sz w:val="24"/>
          <w:szCs w:val="24"/>
          <w:lang w:val="uk-UA" w:eastAsia="en-US" w:bidi="ar-SA"/>
        </w:rPr>
        <w:t>ПРИСТАЙ Мирославі Миколаївні</w:t>
      </w:r>
      <w:r>
        <w:rPr>
          <w:rFonts w:eastAsia="Times New Roman" w:cs="Times New Roman"/>
          <w:b w:val="false"/>
          <w:bCs w:val="false"/>
          <w:color w:val="000000"/>
          <w:sz w:val="24"/>
          <w:szCs w:val="24"/>
          <w:lang w:eastAsia="uk-UA"/>
        </w:rPr>
        <w:t xml:space="preserve">, яка надає соціальні послуги з догляду на непрофесійній основі на період з 01.08.2026 по 31.07.2027 включно </w:t>
      </w:r>
      <w:bookmarkStart w:id="5" w:name="__DdeLink__124_770414548"/>
      <w:r>
        <w:rPr>
          <w:rFonts w:eastAsia="Times New Roman" w:cs="Times New Roman"/>
          <w:b/>
          <w:bCs w:val="false"/>
          <w:color w:val="000000"/>
          <w:sz w:val="24"/>
          <w:szCs w:val="24"/>
          <w:lang w:eastAsia="uk-UA"/>
        </w:rPr>
        <w:t xml:space="preserve">в розмірі </w:t>
      </w:r>
      <w:bookmarkEnd w:id="3"/>
      <w:bookmarkEnd w:id="4"/>
      <w:r>
        <w:rPr>
          <w:rFonts w:eastAsia="Calibri" w:cs="Times New Roman" w:eastAsiaTheme="minorHAnsi"/>
          <w:b/>
          <w:bCs w:val="false"/>
          <w:color w:val="auto"/>
          <w:kern w:val="0"/>
          <w:sz w:val="24"/>
          <w:szCs w:val="24"/>
          <w:lang w:val="uk-UA" w:eastAsia="en-US" w:bidi="ar-SA"/>
        </w:rPr>
        <w:t>24</w:t>
      </w:r>
      <w:r>
        <w:rPr>
          <w:rFonts w:eastAsia="Times New Roman" w:cs="Times New Roman"/>
          <w:b/>
          <w:bCs w:val="false"/>
          <w:color w:val="000000"/>
          <w:sz w:val="24"/>
          <w:szCs w:val="24"/>
          <w:lang w:eastAsia="uk-UA"/>
        </w:rPr>
        <w:t xml:space="preserve">09,00 грн </w:t>
      </w:r>
      <w:r>
        <w:rPr>
          <w:rFonts w:eastAsia="Times New Roman" w:cs="Times New Roman"/>
          <w:b w:val="false"/>
          <w:bCs w:val="false"/>
          <w:color w:val="000000"/>
          <w:sz w:val="24"/>
          <w:szCs w:val="24"/>
          <w:lang w:eastAsia="uk-UA"/>
        </w:rPr>
        <w:t>(</w:t>
      </w:r>
      <w:r>
        <w:rPr>
          <w:rFonts w:eastAsia="Calibri" w:cs="Times New Roman" w:eastAsiaTheme="minorHAnsi"/>
          <w:b w:val="false"/>
          <w:bCs w:val="false"/>
          <w:color w:val="auto"/>
          <w:kern w:val="0"/>
          <w:sz w:val="24"/>
          <w:szCs w:val="24"/>
          <w:lang w:val="uk-UA" w:eastAsia="en-US" w:bidi="ar-SA"/>
        </w:rPr>
        <w:t>Дві</w:t>
      </w:r>
      <w:r>
        <w:rPr>
          <w:rFonts w:eastAsia="Times New Roman" w:cs="Times New Roman"/>
          <w:b w:val="false"/>
          <w:bCs w:val="false"/>
          <w:color w:val="000000"/>
          <w:sz w:val="24"/>
          <w:szCs w:val="24"/>
          <w:lang w:eastAsia="uk-UA"/>
        </w:rPr>
        <w:t xml:space="preserve"> тисячі чотириста дев’ять грн 00 коп).</w:t>
      </w:r>
      <w:bookmarkEnd w:id="5"/>
    </w:p>
    <w:p>
      <w:pPr>
        <w:pStyle w:val="Normal"/>
        <w:spacing w:lineRule="auto" w:line="240" w:before="0" w:after="0"/>
        <w:jc w:val="both"/>
        <w:rPr/>
      </w:pPr>
      <w:r>
        <w:rPr>
          <w:rFonts w:eastAsia="Times New Roman" w:cs="Times New Roman"/>
          <w:b w:val="false"/>
          <w:bCs w:val="false"/>
          <w:color w:val="000000"/>
          <w:sz w:val="24"/>
          <w:szCs w:val="24"/>
          <w:lang w:val="en-US" w:eastAsia="uk-UA"/>
        </w:rPr>
        <w:t>2</w:t>
      </w:r>
      <w:r>
        <w:rPr>
          <w:rFonts w:eastAsia="Times New Roman" w:cs="Times New Roman"/>
          <w:b w:val="false"/>
          <w:bCs w:val="false"/>
          <w:color w:val="000000"/>
          <w:sz w:val="24"/>
          <w:szCs w:val="24"/>
          <w:lang w:eastAsia="uk-UA"/>
        </w:rPr>
        <w:t xml:space="preserve">. Відділу фінансово - господарського забезпечення (начальнику - </w:t>
      </w:r>
      <w:r>
        <w:rPr>
          <w:rFonts w:eastAsia="Times New Roman" w:cs="Times New Roman"/>
          <w:b/>
          <w:bCs/>
          <w:color w:val="000000"/>
          <w:sz w:val="24"/>
          <w:szCs w:val="24"/>
          <w:lang w:eastAsia="uk-UA"/>
        </w:rPr>
        <w:t>Олександрі КІЦАК</w:t>
      </w:r>
      <w:r>
        <w:rPr>
          <w:rFonts w:eastAsia="Times New Roman" w:cs="Times New Roman"/>
          <w:b w:val="false"/>
          <w:bCs w:val="false"/>
          <w:color w:val="000000"/>
          <w:sz w:val="24"/>
          <w:szCs w:val="24"/>
          <w:lang w:eastAsia="uk-UA"/>
        </w:rPr>
        <w:t>)</w:t>
      </w:r>
      <w:r>
        <w:rPr>
          <w:rFonts w:cs="Times New Roman"/>
          <w:sz w:val="24"/>
          <w:szCs w:val="24"/>
        </w:rPr>
        <w:t xml:space="preserve"> щомісячно проводити виплати компенсацію вищевказаній фізичній особі відповідно до поданих відділом з соціально-гуманітарних питань відомостей.</w:t>
      </w:r>
    </w:p>
    <w:p>
      <w:pPr>
        <w:pStyle w:val="Normal"/>
        <w:spacing w:lineRule="auto" w:line="240" w:before="0" w:after="0"/>
        <w:jc w:val="both"/>
        <w:rPr/>
      </w:pPr>
      <w:r>
        <w:rPr>
          <w:rFonts w:eastAsia="Calibri" w:cs="Times New Roman" w:eastAsiaTheme="minorHAnsi"/>
          <w:color w:val="auto"/>
          <w:kern w:val="0"/>
          <w:sz w:val="24"/>
          <w:szCs w:val="24"/>
          <w:lang w:val="en-US" w:eastAsia="en-US" w:bidi="ar-SA"/>
        </w:rPr>
        <w:t>3</w:t>
      </w:r>
      <w:r>
        <w:rPr>
          <w:rFonts w:cs="Times New Roman"/>
          <w:sz w:val="24"/>
          <w:szCs w:val="24"/>
        </w:rPr>
        <w:t xml:space="preserve">. Контроль за виконанням рішення покласти на начальника відділу з соціально- гуманітарних питань </w:t>
      </w:r>
      <w:r>
        <w:rPr>
          <w:rFonts w:cs="Times New Roman"/>
          <w:b/>
          <w:sz w:val="24"/>
          <w:szCs w:val="24"/>
        </w:rPr>
        <w:t>Олександру ЛЕНИЦЬКУ.</w:t>
      </w:r>
    </w:p>
    <w:p>
      <w:pPr>
        <w:pStyle w:val="Normal"/>
        <w:spacing w:lineRule="auto" w:line="240" w:before="0" w:after="0"/>
        <w:ind w:firstLine="708"/>
        <w:jc w:val="both"/>
        <w:rPr>
          <w:rFonts w:ascii="Times New Roman" w:hAnsi="Times New Roman" w:cs="Times New Roman"/>
          <w:b/>
          <w:b/>
          <w:sz w:val="24"/>
          <w:szCs w:val="24"/>
        </w:rPr>
      </w:pPr>
      <w:r>
        <w:rPr>
          <w:rFonts w:cs="Times New Roman"/>
          <w:b/>
          <w:sz w:val="24"/>
          <w:szCs w:val="24"/>
        </w:rPr>
      </w:r>
    </w:p>
    <w:p>
      <w:pPr>
        <w:pStyle w:val="Normal"/>
        <w:spacing w:lineRule="auto" w:line="240" w:before="0" w:after="0"/>
        <w:ind w:firstLine="708"/>
        <w:jc w:val="both"/>
        <w:rPr>
          <w:rFonts w:ascii="Times New Roman" w:hAnsi="Times New Roman" w:cs="Times New Roman"/>
          <w:b/>
          <w:b/>
          <w:sz w:val="24"/>
          <w:szCs w:val="24"/>
        </w:rPr>
      </w:pPr>
      <w:r>
        <w:rPr>
          <w:rFonts w:cs="Times New Roman"/>
          <w:b/>
          <w:sz w:val="24"/>
          <w:szCs w:val="24"/>
        </w:rPr>
      </w:r>
    </w:p>
    <w:p>
      <w:pPr>
        <w:pStyle w:val="Normal"/>
        <w:spacing w:lineRule="auto" w:line="240" w:before="0" w:after="0"/>
        <w:ind w:firstLine="708"/>
        <w:jc w:val="both"/>
        <w:rPr>
          <w:rFonts w:ascii="Times New Roman" w:hAnsi="Times New Roman" w:cs="Times New Roman"/>
          <w:b/>
          <w:b/>
          <w:sz w:val="24"/>
          <w:szCs w:val="24"/>
        </w:rPr>
      </w:pPr>
      <w:r>
        <w:rPr>
          <w:rFonts w:cs="Times New Roman"/>
          <w:b/>
          <w:sz w:val="24"/>
          <w:szCs w:val="24"/>
        </w:rPr>
      </w:r>
    </w:p>
    <w:p>
      <w:pPr>
        <w:pStyle w:val="Normal"/>
        <w:shd w:val="clear" w:color="auto" w:fill="FFFFFF"/>
        <w:suppressAutoHyphens w:val="true"/>
        <w:spacing w:lineRule="auto" w:line="240" w:before="0" w:after="0"/>
        <w:ind w:firstLine="708"/>
        <w:jc w:val="both"/>
        <w:rPr>
          <w:rFonts w:ascii="Times New Roman" w:hAnsi="Times New Roman" w:eastAsia="Times New Roman" w:cs="Times New Roman"/>
          <w:b/>
          <w:b/>
          <w:sz w:val="24"/>
          <w:szCs w:val="28"/>
          <w:lang w:eastAsia="ar-SA"/>
        </w:rPr>
      </w:pPr>
      <w:r>
        <w:rPr>
          <w:rFonts w:eastAsia="Times New Roman" w:cs="Times New Roman"/>
          <w:b/>
          <w:sz w:val="24"/>
          <w:szCs w:val="24"/>
          <w:lang w:eastAsia="ar-SA"/>
        </w:rPr>
        <w:t>Сільський голова                                                                        Михайло ЦИХУЛЯК</w:t>
      </w:r>
    </w:p>
    <w:p>
      <w:pPr>
        <w:pStyle w:val="Normal"/>
        <w:shd w:val="clear" w:color="auto" w:fill="FFFFFF"/>
        <w:suppressAutoHyphens w:val="true"/>
        <w:spacing w:lineRule="auto" w:line="240" w:before="0" w:after="0"/>
        <w:ind w:firstLine="708"/>
        <w:jc w:val="both"/>
        <w:rPr>
          <w:szCs w:val="24"/>
        </w:rPr>
      </w:pPr>
      <w:r>
        <w:rPr>
          <w:rFonts w:eastAsia="Times New Roman" w:cs="Times New Roman"/>
          <w:b/>
          <w:sz w:val="24"/>
          <w:szCs w:val="28"/>
          <w:lang w:eastAsia="ar-SA"/>
        </w:rPr>
      </w:r>
    </w:p>
    <w:p>
      <w:pPr>
        <w:pStyle w:val="Normal"/>
        <w:shd w:val="clear" w:color="auto" w:fill="FFFFFF"/>
        <w:suppressAutoHyphens w:val="true"/>
        <w:spacing w:lineRule="auto" w:line="240" w:before="0" w:after="0"/>
        <w:ind w:firstLine="708"/>
        <w:jc w:val="both"/>
        <w:rPr>
          <w:szCs w:val="24"/>
        </w:rPr>
      </w:pPr>
      <w:r>
        <w:rPr>
          <w:rFonts w:eastAsia="Times New Roman" w:cs="Times New Roman"/>
          <w:b/>
          <w:sz w:val="24"/>
          <w:szCs w:val="28"/>
          <w:lang w:eastAsia="ar-SA"/>
        </w:rPr>
      </w:r>
    </w:p>
    <w:p>
      <w:pPr>
        <w:pStyle w:val="Normal"/>
        <w:shd w:val="clear" w:color="auto" w:fill="FFFFFF"/>
        <w:suppressAutoHyphens w:val="true"/>
        <w:spacing w:lineRule="auto" w:line="240" w:before="0" w:after="0"/>
        <w:ind w:firstLine="708"/>
        <w:jc w:val="both"/>
        <w:rPr>
          <w:szCs w:val="24"/>
        </w:rPr>
      </w:pPr>
      <w:r>
        <w:rPr>
          <w:rFonts w:eastAsia="Times New Roman" w:cs="Times New Roman"/>
          <w:b/>
          <w:sz w:val="24"/>
          <w:szCs w:val="28"/>
          <w:lang w:eastAsia="ar-SA"/>
        </w:rPr>
      </w:r>
    </w:p>
    <w:p>
      <w:pPr>
        <w:pStyle w:val="Normal"/>
        <w:shd w:val="clear" w:color="auto" w:fill="FFFFFF"/>
        <w:suppressAutoHyphens w:val="true"/>
        <w:spacing w:lineRule="auto" w:line="240" w:before="0" w:after="0"/>
        <w:ind w:firstLine="708"/>
        <w:jc w:val="both"/>
        <w:rPr>
          <w:szCs w:val="24"/>
        </w:rPr>
      </w:pPr>
      <w:r>
        <w:rPr>
          <w:rFonts w:eastAsia="Times New Roman" w:cs="Times New Roman"/>
          <w:b/>
          <w:sz w:val="24"/>
          <w:szCs w:val="28"/>
          <w:lang w:eastAsia="ar-SA"/>
        </w:rPr>
      </w:r>
    </w:p>
    <w:p>
      <w:pPr>
        <w:pStyle w:val="Normal"/>
        <w:shd w:val="clear" w:color="auto" w:fill="FFFFFF"/>
        <w:suppressAutoHyphens w:val="true"/>
        <w:spacing w:lineRule="auto" w:line="240" w:before="0" w:after="0"/>
        <w:ind w:firstLine="708"/>
        <w:jc w:val="both"/>
        <w:rPr>
          <w:szCs w:val="24"/>
        </w:rPr>
      </w:pPr>
      <w:r>
        <w:rPr>
          <w:rFonts w:eastAsia="Times New Roman" w:cs="Times New Roman"/>
          <w:b/>
          <w:sz w:val="24"/>
          <w:szCs w:val="28"/>
          <w:lang w:eastAsia="ar-SA"/>
        </w:rPr>
      </w:r>
    </w:p>
    <w:p>
      <w:pPr>
        <w:pStyle w:val="Normal"/>
        <w:shd w:val="clear" w:color="auto" w:fill="FFFFFF"/>
        <w:suppressAutoHyphens w:val="true"/>
        <w:spacing w:lineRule="auto" w:line="240" w:before="0" w:after="0"/>
        <w:ind w:firstLine="708"/>
        <w:jc w:val="both"/>
        <w:rPr>
          <w:szCs w:val="24"/>
        </w:rPr>
      </w:pPr>
      <w:r>
        <w:rPr>
          <w:rFonts w:eastAsia="Times New Roman" w:cs="Times New Roman"/>
          <w:b/>
          <w:sz w:val="24"/>
          <w:szCs w:val="28"/>
          <w:lang w:eastAsia="ar-SA"/>
        </w:rPr>
      </w:r>
    </w:p>
    <w:p>
      <w:pPr>
        <w:pStyle w:val="Normal"/>
        <w:shd w:val="clear" w:color="auto" w:fill="FFFFFF"/>
        <w:suppressAutoHyphens w:val="true"/>
        <w:spacing w:lineRule="auto" w:line="240" w:before="0" w:after="0"/>
        <w:ind w:firstLine="708"/>
        <w:jc w:val="both"/>
        <w:rPr>
          <w:szCs w:val="24"/>
        </w:rPr>
      </w:pPr>
      <w:r>
        <w:rPr>
          <w:rFonts w:eastAsia="Times New Roman" w:cs="Times New Roman"/>
          <w:b/>
          <w:sz w:val="24"/>
          <w:szCs w:val="28"/>
          <w:lang w:eastAsia="ar-SA"/>
        </w:rPr>
      </w:r>
    </w:p>
    <w:p>
      <w:pPr>
        <w:sectPr>
          <w:type w:val="nextPage"/>
          <w:pgSz w:w="11906" w:h="16838"/>
          <w:pgMar w:left="1701" w:right="850" w:header="0" w:top="1134" w:footer="0" w:bottom="1134" w:gutter="0"/>
          <w:pgNumType w:fmt="decimal"/>
          <w:formProt w:val="false"/>
          <w:textDirection w:val="lrTb"/>
          <w:docGrid w:type="default" w:linePitch="360" w:charSpace="0"/>
        </w:sectPr>
        <w:pStyle w:val="Normal"/>
        <w:shd w:val="clear" w:color="auto" w:fill="FFFFFF"/>
        <w:suppressAutoHyphens w:val="true"/>
        <w:spacing w:lineRule="auto" w:line="240" w:before="0" w:after="0"/>
        <w:ind w:firstLine="708"/>
        <w:jc w:val="both"/>
        <w:rPr>
          <w:szCs w:val="24"/>
        </w:rPr>
      </w:pPr>
      <w:r>
        <w:rPr>
          <w:rFonts w:eastAsia="Times New Roman" w:cs="Times New Roman"/>
          <w:b/>
          <w:sz w:val="24"/>
          <w:szCs w:val="28"/>
          <w:lang w:eastAsia="ar-SA"/>
        </w:rPr>
      </w:r>
    </w:p>
    <w:p>
      <w:pPr>
        <w:pStyle w:val="Normal"/>
        <w:suppressAutoHyphens w:val="true"/>
        <w:spacing w:lineRule="auto" w:line="240" w:before="0" w:after="0"/>
        <w:jc w:val="center"/>
        <w:rPr/>
      </w:pPr>
      <w:r>
        <w:rPr/>
        <w:drawing>
          <wp:inline distT="0" distB="0" distL="0" distR="0">
            <wp:extent cx="476250" cy="628650"/>
            <wp:effectExtent l="0" t="0" r="0" b="0"/>
            <wp:docPr id="4" name="Зображення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Зображення1" descr=""/>
                    <pic:cNvPicPr>
                      <a:picLocks noChangeAspect="1" noChangeArrowheads="1"/>
                    </pic:cNvPicPr>
                  </pic:nvPicPr>
                  <pic:blipFill>
                    <a:blip r:embed="rId5"/>
                    <a:stretch>
                      <a:fillRect/>
                    </a:stretch>
                  </pic:blipFill>
                  <pic:spPr bwMode="auto">
                    <a:xfrm>
                      <a:off x="0" y="0"/>
                      <a:ext cx="476250" cy="628650"/>
                    </a:xfrm>
                    <a:prstGeom prst="rect">
                      <a:avLst/>
                    </a:prstGeom>
                  </pic:spPr>
                </pic:pic>
              </a:graphicData>
            </a:graphic>
          </wp:inline>
        </w:drawing>
      </w:r>
    </w:p>
    <w:p>
      <w:pPr>
        <w:pStyle w:val="Normal"/>
        <w:suppressAutoHyphens w:val="true"/>
        <w:spacing w:lineRule="atLeast" w:line="100" w:before="0" w:after="0"/>
        <w:jc w:val="center"/>
        <w:rPr/>
      </w:pPr>
      <w:r>
        <w:rPr>
          <w:rFonts w:eastAsia="SimSun" w:cs="Times New Roman"/>
          <w:b/>
          <w:bCs/>
          <w:kern w:val="2"/>
          <w:sz w:val="24"/>
          <w:szCs w:val="24"/>
          <w:lang w:eastAsia="ar-SA"/>
        </w:rPr>
        <w:t>ТРОСТЯНЕЦЬКА СІЛЬСЬКА РАДА</w:t>
      </w:r>
    </w:p>
    <w:p>
      <w:pPr>
        <w:pStyle w:val="Normal"/>
        <w:keepNext w:val="true"/>
        <w:numPr>
          <w:ilvl w:val="0"/>
          <w:numId w:val="0"/>
        </w:numPr>
        <w:tabs>
          <w:tab w:val="left" w:pos="708" w:leader="none"/>
        </w:tabs>
        <w:suppressAutoHyphens w:val="true"/>
        <w:spacing w:lineRule="atLeast" w:line="100" w:before="0" w:after="0"/>
        <w:jc w:val="center"/>
        <w:outlineLvl w:val="0"/>
        <w:rPr/>
      </w:pPr>
      <w:r>
        <w:rPr>
          <w:rFonts w:eastAsia="SimSun" w:cs="Times New Roman"/>
          <w:b/>
          <w:bCs/>
          <w:color w:val="00000A"/>
          <w:kern w:val="2"/>
          <w:sz w:val="24"/>
          <w:szCs w:val="24"/>
          <w:lang w:eastAsia="ar-SA"/>
        </w:rPr>
        <w:t>Стрийського району Львівської області</w:t>
      </w:r>
    </w:p>
    <w:p>
      <w:pPr>
        <w:pStyle w:val="Normal"/>
        <w:keepNext w:val="true"/>
        <w:numPr>
          <w:ilvl w:val="0"/>
          <w:numId w:val="0"/>
        </w:numPr>
        <w:tabs>
          <w:tab w:val="left" w:pos="708" w:leader="none"/>
        </w:tabs>
        <w:suppressAutoHyphens w:val="true"/>
        <w:spacing w:lineRule="atLeast" w:line="100" w:before="0" w:after="0"/>
        <w:jc w:val="center"/>
        <w:outlineLvl w:val="0"/>
        <w:rPr>
          <w:rFonts w:ascii="Times New Roman" w:hAnsi="Times New Roman" w:eastAsia="SimSun" w:cs="Times New Roman"/>
          <w:b/>
          <w:b/>
          <w:kern w:val="2"/>
          <w:sz w:val="24"/>
          <w:szCs w:val="24"/>
          <w:lang w:eastAsia="ar-SA"/>
        </w:rPr>
      </w:pPr>
      <w:r>
        <w:rPr>
          <w:rFonts w:eastAsia="SimSun" w:cs="Times New Roman"/>
          <w:b/>
          <w:kern w:val="2"/>
          <w:sz w:val="24"/>
          <w:szCs w:val="24"/>
          <w:lang w:eastAsia="ar-SA"/>
        </w:rPr>
      </w:r>
    </w:p>
    <w:p>
      <w:pPr>
        <w:pStyle w:val="Normal"/>
        <w:numPr>
          <w:ilvl w:val="0"/>
          <w:numId w:val="0"/>
        </w:numPr>
        <w:tabs>
          <w:tab w:val="left" w:pos="708" w:leader="none"/>
        </w:tabs>
        <w:suppressAutoHyphens w:val="true"/>
        <w:spacing w:lineRule="atLeast" w:line="100" w:before="0" w:after="0"/>
        <w:jc w:val="center"/>
        <w:outlineLvl w:val="0"/>
        <w:rPr/>
      </w:pPr>
      <w:r>
        <w:rPr>
          <w:rFonts w:eastAsia="SimSun" w:cs="Times New Roman"/>
          <w:b/>
          <w:kern w:val="2"/>
          <w:sz w:val="24"/>
          <w:szCs w:val="24"/>
          <w:lang w:eastAsia="ar-SA"/>
        </w:rPr>
        <w:t>ВИКОНАВЧИЙ КОМІТЕТ</w:t>
      </w:r>
    </w:p>
    <w:p>
      <w:pPr>
        <w:pStyle w:val="Normal"/>
        <w:suppressAutoHyphens w:val="true"/>
        <w:spacing w:lineRule="auto" w:line="240" w:before="0" w:after="0"/>
        <w:jc w:val="center"/>
        <w:rPr/>
      </w:pPr>
      <w:r>
        <w:rPr>
          <w:rFonts w:eastAsia="SimSun" w:cs="Times New Roman"/>
          <w:b/>
          <w:kern w:val="2"/>
          <w:sz w:val="24"/>
          <w:szCs w:val="24"/>
          <w:lang w:eastAsia="ar-SA"/>
        </w:rPr>
        <w:t xml:space="preserve">Р І Ш Е Н Н Я  </w:t>
      </w:r>
    </w:p>
    <w:p>
      <w:pPr>
        <w:pStyle w:val="Normal"/>
        <w:suppressAutoHyphens w:val="true"/>
        <w:spacing w:lineRule="auto" w:line="240" w:before="0" w:after="0"/>
        <w:jc w:val="center"/>
        <w:rPr>
          <w:rFonts w:ascii="Times New Roman" w:hAnsi="Times New Roman" w:eastAsia="Times New Roman" w:cs="Times New Roman"/>
          <w:sz w:val="24"/>
          <w:szCs w:val="24"/>
          <w:lang w:eastAsia="ru-RU"/>
        </w:rPr>
      </w:pPr>
      <w:r>
        <w:rPr>
          <w:rFonts w:eastAsia="Times New Roman" w:cs="Times New Roman"/>
          <w:sz w:val="24"/>
          <w:szCs w:val="24"/>
          <w:lang w:eastAsia="ru-RU"/>
        </w:rPr>
      </w:r>
    </w:p>
    <w:p>
      <w:pPr>
        <w:pStyle w:val="Normal"/>
        <w:suppressAutoHyphens w:val="true"/>
        <w:rPr/>
      </w:pPr>
      <w:r>
        <w:rPr>
          <w:rFonts w:cs="Times New Roman"/>
          <w:sz w:val="26"/>
          <w:szCs w:val="26"/>
        </w:rPr>
        <w:t xml:space="preserve">07 вересня 2026 року                            с. Тростянець                                       № </w:t>
      </w:r>
      <w:r>
        <w:rPr>
          <w:rFonts w:eastAsia="Calibri" w:cs="Times New Roman" w:eastAsiaTheme="minorHAnsi"/>
          <w:color w:val="auto"/>
          <w:kern w:val="0"/>
          <w:sz w:val="26"/>
          <w:szCs w:val="26"/>
          <w:lang w:val="uk-UA" w:eastAsia="en-US" w:bidi="ar-SA"/>
        </w:rPr>
        <w:t>254</w:t>
      </w:r>
    </w:p>
    <w:p>
      <w:pPr>
        <w:pStyle w:val="Normal"/>
        <w:spacing w:lineRule="auto" w:line="240" w:before="0" w:after="0"/>
        <w:jc w:val="both"/>
        <w:rPr/>
      </w:pPr>
      <w:bookmarkStart w:id="6" w:name="__DdeLink__160_936915520"/>
      <w:r>
        <w:rPr>
          <w:rFonts w:eastAsia="SimSun" w:cs="Times New Roman"/>
          <w:b/>
          <w:bCs/>
          <w:iCs/>
          <w:kern w:val="2"/>
          <w:sz w:val="24"/>
          <w:szCs w:val="24"/>
          <w:lang w:eastAsia="uk-UA"/>
        </w:rPr>
        <w:t xml:space="preserve">Про затвердження рішення про </w:t>
      </w:r>
    </w:p>
    <w:p>
      <w:pPr>
        <w:pStyle w:val="Normal"/>
        <w:spacing w:lineRule="auto" w:line="240" w:before="0" w:after="0"/>
        <w:jc w:val="both"/>
        <w:rPr/>
      </w:pPr>
      <w:r>
        <w:rPr>
          <w:rFonts w:eastAsia="SimSun" w:cs="Times New Roman"/>
          <w:b/>
          <w:bCs/>
          <w:iCs/>
          <w:kern w:val="2"/>
          <w:sz w:val="24"/>
          <w:szCs w:val="24"/>
          <w:lang w:eastAsia="uk-UA"/>
        </w:rPr>
        <w:t>продовження виплати компенсації</w:t>
      </w:r>
    </w:p>
    <w:p>
      <w:pPr>
        <w:pStyle w:val="Normal"/>
        <w:spacing w:lineRule="auto" w:line="240" w:before="0" w:after="0"/>
        <w:jc w:val="both"/>
        <w:rPr/>
      </w:pPr>
      <w:r>
        <w:rPr>
          <w:rFonts w:eastAsia="SimSun" w:cs="Times New Roman"/>
          <w:b/>
          <w:bCs/>
          <w:iCs/>
          <w:kern w:val="2"/>
          <w:sz w:val="24"/>
          <w:szCs w:val="24"/>
          <w:lang w:eastAsia="uk-UA"/>
        </w:rPr>
        <w:t>фізичній особі, як</w:t>
      </w:r>
      <w:r>
        <w:rPr>
          <w:rFonts w:eastAsia="SimSun" w:cs="Times New Roman"/>
          <w:b/>
          <w:bCs/>
          <w:iCs/>
          <w:color w:val="auto"/>
          <w:kern w:val="2"/>
          <w:sz w:val="24"/>
          <w:szCs w:val="24"/>
          <w:lang w:val="uk-UA" w:eastAsia="uk-UA" w:bidi="ar-SA"/>
        </w:rPr>
        <w:t>ий</w:t>
      </w:r>
      <w:r>
        <w:rPr>
          <w:rFonts w:eastAsia="SimSun" w:cs="Times New Roman"/>
          <w:b/>
          <w:bCs/>
          <w:iCs/>
          <w:kern w:val="2"/>
          <w:sz w:val="24"/>
          <w:szCs w:val="24"/>
          <w:lang w:eastAsia="uk-UA"/>
        </w:rPr>
        <w:t xml:space="preserve"> надає соціальні послуги </w:t>
      </w:r>
    </w:p>
    <w:p>
      <w:pPr>
        <w:pStyle w:val="Normal"/>
        <w:spacing w:lineRule="auto" w:line="240" w:before="0" w:after="0"/>
        <w:jc w:val="both"/>
        <w:rPr/>
      </w:pPr>
      <w:r>
        <w:rPr>
          <w:rFonts w:eastAsia="SimSun" w:cs="Times New Roman"/>
          <w:b/>
          <w:bCs/>
          <w:iCs/>
          <w:kern w:val="2"/>
          <w:sz w:val="24"/>
          <w:szCs w:val="24"/>
          <w:lang w:eastAsia="uk-UA"/>
        </w:rPr>
        <w:t xml:space="preserve">з догляду на непрофесійній основі, </w:t>
      </w:r>
      <w:r>
        <w:rPr>
          <w:rFonts w:eastAsia="SimSun" w:cs="Times New Roman"/>
          <w:b/>
          <w:bCs/>
          <w:iCs/>
          <w:color w:val="auto"/>
          <w:kern w:val="2"/>
          <w:sz w:val="24"/>
          <w:szCs w:val="24"/>
          <w:lang w:val="uk-UA" w:eastAsia="uk-UA" w:bidi="ar-SA"/>
        </w:rPr>
        <w:t>Фацієвичу Ю.В.</w:t>
      </w:r>
      <w:bookmarkEnd w:id="6"/>
    </w:p>
    <w:p>
      <w:pPr>
        <w:pStyle w:val="Normal"/>
        <w:spacing w:lineRule="auto" w:line="240" w:before="0" w:after="0"/>
        <w:jc w:val="both"/>
        <w:rPr>
          <w:rFonts w:ascii="Times New Roman" w:hAnsi="Times New Roman" w:eastAsia="Times New Roman" w:cs="Times New Roman"/>
          <w:b/>
          <w:b/>
          <w:color w:val="000000"/>
          <w:sz w:val="24"/>
          <w:szCs w:val="24"/>
          <w:lang w:eastAsia="uk-UA"/>
        </w:rPr>
      </w:pPr>
      <w:r>
        <w:rPr>
          <w:rFonts w:eastAsia="Times New Roman" w:cs="Times New Roman"/>
          <w:b/>
          <w:color w:val="000000"/>
          <w:sz w:val="24"/>
          <w:szCs w:val="24"/>
          <w:lang w:eastAsia="uk-UA"/>
        </w:rPr>
      </w:r>
      <w:bookmarkStart w:id="7" w:name="_Hlk2029403631"/>
      <w:bookmarkStart w:id="8" w:name="_Hlk2029403631"/>
      <w:bookmarkEnd w:id="8"/>
    </w:p>
    <w:p>
      <w:pPr>
        <w:pStyle w:val="Normal"/>
        <w:spacing w:lineRule="auto" w:line="240" w:before="0" w:after="0"/>
        <w:ind w:firstLine="709"/>
        <w:jc w:val="both"/>
        <w:rPr/>
      </w:pPr>
      <w:r>
        <w:rPr>
          <w:rFonts w:cs="Times New Roman"/>
          <w:sz w:val="24"/>
          <w:szCs w:val="24"/>
        </w:rPr>
        <w:t xml:space="preserve">Розглянувши клопотання начальника відділу з соціально-гуманітарних питань сільської ради Леницької О. Б. від </w:t>
      </w:r>
      <w:r>
        <w:rPr>
          <w:rFonts w:eastAsia="Calibri" w:cs="Times New Roman" w:eastAsiaTheme="minorHAnsi"/>
          <w:color w:val="auto"/>
          <w:kern w:val="0"/>
          <w:sz w:val="24"/>
          <w:szCs w:val="24"/>
          <w:lang w:val="uk-UA" w:eastAsia="en-US" w:bidi="ar-SA"/>
        </w:rPr>
        <w:t>04</w:t>
      </w:r>
      <w:r>
        <w:rPr>
          <w:rFonts w:cs="Times New Roman"/>
          <w:sz w:val="24"/>
          <w:szCs w:val="24"/>
        </w:rPr>
        <w:t xml:space="preserve">.09.2026 №02-21/1262 про затвердження рішення про продовження виплати компенсації фізичній особі, який надає соціальні послуги з догляду на непрофесійній основі, беручи до уваги рішення 70-ої сесії сільської ради від 19.12.2025 № </w:t>
      </w:r>
      <w:r>
        <w:rPr>
          <w:rFonts w:eastAsia="Calibri" w:cs="Times New Roman" w:eastAsiaTheme="minorHAnsi"/>
          <w:color w:val="auto"/>
          <w:kern w:val="0"/>
          <w:sz w:val="24"/>
          <w:szCs w:val="24"/>
          <w:lang w:val="uk-UA" w:eastAsia="en-US" w:bidi="ar-SA"/>
        </w:rPr>
        <w:t>4319</w:t>
      </w:r>
      <w:r>
        <w:rPr>
          <w:rFonts w:cs="Times New Roman"/>
          <w:sz w:val="24"/>
          <w:szCs w:val="24"/>
        </w:rPr>
        <w:t xml:space="preserve"> </w:t>
      </w:r>
      <w:r>
        <w:rPr>
          <w:rFonts w:cs="Times New Roman"/>
          <w:b/>
          <w:bCs/>
          <w:sz w:val="24"/>
          <w:szCs w:val="24"/>
        </w:rPr>
        <w:t>«Про затвердження бюджетної програми Тростянецької сільської ради «Надання соціальних гарантій фізичним особам, які надають соціальні послуги громадянам, які не здатні до самообслуговування і потребують сторонньої допомоги на 2026-2027 роки (виплата компенсації фізичним особам, які надають соціальні послуги з догляду на непрофесійній основі)»</w:t>
      </w:r>
      <w:r>
        <w:rPr>
          <w:rFonts w:cs="Times New Roman"/>
          <w:sz w:val="24"/>
          <w:szCs w:val="24"/>
        </w:rPr>
        <w:t>,</w:t>
      </w:r>
      <w:r>
        <w:rPr>
          <w:rFonts w:cs="Times New Roman"/>
          <w:color w:val="FF0000"/>
          <w:sz w:val="24"/>
          <w:szCs w:val="24"/>
        </w:rPr>
        <w:t xml:space="preserve"> </w:t>
      </w:r>
      <w:r>
        <w:rPr>
          <w:rFonts w:cs="Times New Roman"/>
          <w:sz w:val="24"/>
          <w:szCs w:val="24"/>
        </w:rPr>
        <w:t>відповідно до постанови КМУ від 23.09.2020 № 859 «Деякі питання призначення і виплати компенсації фізичним особам, які надають соціальні послуги з догляду на непрофесійній основі» зі змінами, керуючись ст. 34 Закону України «Про місцеве самоврядування в Україні», виконавчий комітет Тростянецької сільської ради</w:t>
      </w:r>
    </w:p>
    <w:p>
      <w:pPr>
        <w:pStyle w:val="Normal"/>
        <w:spacing w:lineRule="auto" w:line="240" w:before="0" w:after="0"/>
        <w:jc w:val="both"/>
        <w:rPr>
          <w:rFonts w:ascii="Times New Roman" w:hAnsi="Times New Roman" w:cs="Times New Roman"/>
          <w:sz w:val="24"/>
          <w:szCs w:val="24"/>
        </w:rPr>
      </w:pPr>
      <w:r>
        <w:rPr>
          <w:rFonts w:cs="Times New Roman"/>
          <w:sz w:val="24"/>
          <w:szCs w:val="24"/>
        </w:rPr>
      </w:r>
    </w:p>
    <w:p>
      <w:pPr>
        <w:pStyle w:val="Normal"/>
        <w:spacing w:lineRule="auto" w:line="240" w:before="0" w:after="0"/>
        <w:jc w:val="center"/>
        <w:rPr/>
      </w:pPr>
      <w:r>
        <w:rPr>
          <w:rFonts w:cs="Times New Roman"/>
          <w:b/>
          <w:sz w:val="24"/>
          <w:szCs w:val="24"/>
        </w:rPr>
        <w:t>ВИРІШИВ:</w:t>
      </w:r>
    </w:p>
    <w:p>
      <w:pPr>
        <w:pStyle w:val="Normal"/>
        <w:spacing w:lineRule="auto" w:line="240" w:before="0" w:after="0"/>
        <w:jc w:val="center"/>
        <w:rPr>
          <w:rFonts w:ascii="Times New Roman" w:hAnsi="Times New Roman" w:cs="Times New Roman"/>
          <w:b/>
          <w:b/>
          <w:sz w:val="24"/>
          <w:szCs w:val="24"/>
        </w:rPr>
      </w:pPr>
      <w:r>
        <w:rPr>
          <w:rFonts w:cs="Times New Roman"/>
          <w:b/>
          <w:sz w:val="24"/>
          <w:szCs w:val="24"/>
        </w:rPr>
      </w:r>
    </w:p>
    <w:p>
      <w:pPr>
        <w:pStyle w:val="Normal"/>
        <w:spacing w:lineRule="auto" w:line="240" w:before="0" w:after="0"/>
        <w:jc w:val="both"/>
        <w:rPr/>
      </w:pPr>
      <w:r>
        <w:rPr>
          <w:rFonts w:cs="Times New Roman"/>
          <w:sz w:val="24"/>
          <w:szCs w:val="24"/>
        </w:rPr>
        <w:t xml:space="preserve">1. </w:t>
      </w:r>
      <w:bookmarkStart w:id="9" w:name="__DdeLink__5523_7920903011"/>
      <w:bookmarkStart w:id="10" w:name="__DdeLink__291_84695960811"/>
      <w:r>
        <w:rPr>
          <w:rFonts w:eastAsia="Times New Roman" w:cs="Times New Roman"/>
          <w:b w:val="false"/>
          <w:bCs w:val="false"/>
          <w:color w:val="000000"/>
          <w:sz w:val="24"/>
          <w:szCs w:val="24"/>
          <w:lang w:eastAsia="uk-UA"/>
        </w:rPr>
        <w:t xml:space="preserve">Затвердити рішення від </w:t>
      </w:r>
      <w:r>
        <w:rPr>
          <w:rFonts w:eastAsia="Times New Roman" w:cs="Times New Roman"/>
          <w:b w:val="false"/>
          <w:bCs w:val="false"/>
          <w:color w:val="000000"/>
          <w:sz w:val="24"/>
          <w:szCs w:val="24"/>
          <w:lang w:val="uk-UA" w:eastAsia="uk-UA"/>
        </w:rPr>
        <w:t>04.09.2026</w:t>
      </w:r>
      <w:r>
        <w:rPr>
          <w:rFonts w:eastAsia="Times New Roman" w:cs="Times New Roman"/>
          <w:b w:val="false"/>
          <w:bCs w:val="false"/>
          <w:color w:val="000000"/>
          <w:sz w:val="24"/>
          <w:szCs w:val="24"/>
          <w:lang w:eastAsia="uk-UA"/>
        </w:rPr>
        <w:t xml:space="preserve"> про </w:t>
      </w:r>
      <w:r>
        <w:rPr>
          <w:rFonts w:eastAsia="Times New Roman" w:cs="Times New Roman"/>
          <w:b/>
          <w:bCs/>
          <w:color w:val="000000"/>
          <w:kern w:val="0"/>
          <w:sz w:val="24"/>
          <w:szCs w:val="24"/>
          <w:lang w:val="uk-UA" w:eastAsia="uk-UA" w:bidi="ar-SA"/>
        </w:rPr>
        <w:t>продовж</w:t>
      </w:r>
      <w:r>
        <w:rPr>
          <w:rFonts w:eastAsia="Times New Roman" w:cs="Times New Roman"/>
          <w:b/>
          <w:bCs/>
          <w:color w:val="000000"/>
          <w:sz w:val="24"/>
          <w:szCs w:val="24"/>
          <w:lang w:eastAsia="uk-UA"/>
        </w:rPr>
        <w:t>ення</w:t>
      </w:r>
      <w:r>
        <w:rPr>
          <w:rFonts w:eastAsia="Times New Roman" w:cs="Times New Roman"/>
          <w:b w:val="false"/>
          <w:bCs w:val="false"/>
          <w:color w:val="000000"/>
          <w:sz w:val="24"/>
          <w:szCs w:val="24"/>
          <w:lang w:eastAsia="uk-UA"/>
        </w:rPr>
        <w:t xml:space="preserve"> виплати компенсації фізичній особі</w:t>
      </w:r>
      <w:r>
        <w:rPr>
          <w:rFonts w:eastAsia="Times New Roman" w:cs="Times New Roman"/>
          <w:b/>
          <w:bCs w:val="false"/>
          <w:color w:val="000000"/>
          <w:sz w:val="24"/>
          <w:szCs w:val="24"/>
          <w:lang w:eastAsia="uk-UA"/>
        </w:rPr>
        <w:t xml:space="preserve"> </w:t>
      </w:r>
      <w:r>
        <w:rPr>
          <w:rFonts w:eastAsia="Calibri" w:cs="Times New Roman" w:eastAsiaTheme="minorHAnsi"/>
          <w:b/>
          <w:bCs w:val="false"/>
          <w:color w:val="auto"/>
          <w:kern w:val="0"/>
          <w:sz w:val="24"/>
          <w:szCs w:val="24"/>
          <w:lang w:val="uk-UA" w:eastAsia="en-US" w:bidi="ar-SA"/>
        </w:rPr>
        <w:t>ФАЦІЄВИЧУ Юрію Васильовичу</w:t>
      </w:r>
      <w:r>
        <w:rPr>
          <w:rFonts w:eastAsia="Times New Roman" w:cs="Times New Roman"/>
          <w:b w:val="false"/>
          <w:bCs w:val="false"/>
          <w:color w:val="000000"/>
          <w:sz w:val="24"/>
          <w:szCs w:val="24"/>
          <w:lang w:eastAsia="uk-UA"/>
        </w:rPr>
        <w:t xml:space="preserve">, який надає соціальні послуги з догляду на непрофесійній основі на період з 01.09.2026 по 31.08.2027 включно </w:t>
      </w:r>
      <w:bookmarkStart w:id="11" w:name="__DdeLink__124_7704145481"/>
      <w:r>
        <w:rPr>
          <w:rFonts w:eastAsia="Times New Roman" w:cs="Times New Roman"/>
          <w:b/>
          <w:bCs w:val="false"/>
          <w:color w:val="000000"/>
          <w:sz w:val="24"/>
          <w:szCs w:val="24"/>
          <w:lang w:eastAsia="uk-UA"/>
        </w:rPr>
        <w:t xml:space="preserve">в розмірі </w:t>
      </w:r>
      <w:bookmarkEnd w:id="9"/>
      <w:bookmarkEnd w:id="10"/>
      <w:r>
        <w:rPr>
          <w:rFonts w:eastAsia="Times New Roman" w:cs="Times New Roman"/>
          <w:b/>
          <w:bCs w:val="false"/>
          <w:color w:val="000000"/>
          <w:sz w:val="24"/>
          <w:szCs w:val="24"/>
          <w:lang w:eastAsia="uk-UA"/>
        </w:rPr>
        <w:t xml:space="preserve">598,35 грн </w:t>
      </w:r>
      <w:r>
        <w:rPr>
          <w:rFonts w:eastAsia="Times New Roman" w:cs="Times New Roman"/>
          <w:b w:val="false"/>
          <w:bCs w:val="false"/>
          <w:color w:val="000000"/>
          <w:sz w:val="24"/>
          <w:szCs w:val="24"/>
          <w:lang w:eastAsia="uk-UA"/>
        </w:rPr>
        <w:t>(</w:t>
      </w:r>
      <w:r>
        <w:rPr>
          <w:rFonts w:eastAsia="Calibri" w:cs="Times New Roman" w:eastAsiaTheme="minorHAnsi"/>
          <w:b w:val="false"/>
          <w:bCs w:val="false"/>
          <w:color w:val="auto"/>
          <w:kern w:val="0"/>
          <w:sz w:val="24"/>
          <w:szCs w:val="24"/>
          <w:lang w:val="uk-UA" w:eastAsia="en-US" w:bidi="ar-SA"/>
        </w:rPr>
        <w:t>П’ятсот дев’яносто вісім</w:t>
      </w:r>
      <w:r>
        <w:rPr>
          <w:rFonts w:eastAsia="Times New Roman" w:cs="Times New Roman"/>
          <w:b w:val="false"/>
          <w:bCs w:val="false"/>
          <w:color w:val="000000"/>
          <w:sz w:val="24"/>
          <w:szCs w:val="24"/>
          <w:lang w:eastAsia="uk-UA"/>
        </w:rPr>
        <w:t xml:space="preserve"> грн 35 коп).</w:t>
      </w:r>
      <w:bookmarkEnd w:id="11"/>
    </w:p>
    <w:p>
      <w:pPr>
        <w:pStyle w:val="Normal"/>
        <w:spacing w:lineRule="auto" w:line="240" w:before="0" w:after="0"/>
        <w:jc w:val="both"/>
        <w:rPr/>
      </w:pPr>
      <w:r>
        <w:rPr>
          <w:rFonts w:eastAsia="Times New Roman" w:cs="Times New Roman"/>
          <w:b w:val="false"/>
          <w:bCs w:val="false"/>
          <w:color w:val="000000"/>
          <w:sz w:val="24"/>
          <w:szCs w:val="24"/>
          <w:lang w:val="en-US" w:eastAsia="uk-UA"/>
        </w:rPr>
        <w:t>2</w:t>
      </w:r>
      <w:r>
        <w:rPr>
          <w:rFonts w:eastAsia="Times New Roman" w:cs="Times New Roman"/>
          <w:b w:val="false"/>
          <w:bCs w:val="false"/>
          <w:color w:val="000000"/>
          <w:sz w:val="24"/>
          <w:szCs w:val="24"/>
          <w:lang w:eastAsia="uk-UA"/>
        </w:rPr>
        <w:t xml:space="preserve">. Відділу фінансово - господарського забезпечення (начальнику - </w:t>
      </w:r>
      <w:r>
        <w:rPr>
          <w:rFonts w:eastAsia="Times New Roman" w:cs="Times New Roman"/>
          <w:b/>
          <w:bCs/>
          <w:color w:val="000000"/>
          <w:sz w:val="24"/>
          <w:szCs w:val="24"/>
          <w:lang w:eastAsia="uk-UA"/>
        </w:rPr>
        <w:t>Олександрі КІЦАК</w:t>
      </w:r>
      <w:r>
        <w:rPr>
          <w:rFonts w:eastAsia="Times New Roman" w:cs="Times New Roman"/>
          <w:b w:val="false"/>
          <w:bCs w:val="false"/>
          <w:color w:val="000000"/>
          <w:sz w:val="24"/>
          <w:szCs w:val="24"/>
          <w:lang w:eastAsia="uk-UA"/>
        </w:rPr>
        <w:t>)</w:t>
      </w:r>
      <w:r>
        <w:rPr>
          <w:rFonts w:cs="Times New Roman"/>
          <w:sz w:val="24"/>
          <w:szCs w:val="24"/>
        </w:rPr>
        <w:t xml:space="preserve"> щомісячно проводити виплати компенсацію вищевказаній фізичній особі відповідно до поданих відділом з соціально-гуманітарних питань відомостей.</w:t>
      </w:r>
    </w:p>
    <w:p>
      <w:pPr>
        <w:pStyle w:val="Normal"/>
        <w:spacing w:lineRule="auto" w:line="240" w:before="0" w:after="0"/>
        <w:jc w:val="both"/>
        <w:rPr/>
      </w:pPr>
      <w:r>
        <w:rPr>
          <w:rFonts w:eastAsia="Calibri" w:cs="Times New Roman" w:eastAsiaTheme="minorHAnsi"/>
          <w:color w:val="auto"/>
          <w:kern w:val="0"/>
          <w:sz w:val="24"/>
          <w:szCs w:val="24"/>
          <w:lang w:val="en-US" w:eastAsia="en-US" w:bidi="ar-SA"/>
        </w:rPr>
        <w:t>3</w:t>
      </w:r>
      <w:r>
        <w:rPr>
          <w:rFonts w:cs="Times New Roman"/>
          <w:sz w:val="24"/>
          <w:szCs w:val="24"/>
        </w:rPr>
        <w:t xml:space="preserve">. Контроль за виконанням рішення покласти на начальника відділу з соціально- гуманітарних питань </w:t>
      </w:r>
      <w:r>
        <w:rPr>
          <w:rFonts w:cs="Times New Roman"/>
          <w:b/>
          <w:sz w:val="24"/>
          <w:szCs w:val="24"/>
        </w:rPr>
        <w:t>Олександру ЛЕНИЦЬКУ.</w:t>
      </w:r>
    </w:p>
    <w:p>
      <w:pPr>
        <w:pStyle w:val="Normal"/>
        <w:spacing w:lineRule="auto" w:line="240" w:before="0" w:after="0"/>
        <w:ind w:firstLine="708"/>
        <w:jc w:val="both"/>
        <w:rPr>
          <w:rFonts w:ascii="Times New Roman" w:hAnsi="Times New Roman" w:cs="Times New Roman"/>
          <w:b/>
          <w:b/>
          <w:sz w:val="24"/>
          <w:szCs w:val="24"/>
        </w:rPr>
      </w:pPr>
      <w:r>
        <w:rPr>
          <w:rFonts w:cs="Times New Roman"/>
          <w:b/>
          <w:sz w:val="24"/>
          <w:szCs w:val="24"/>
        </w:rPr>
      </w:r>
    </w:p>
    <w:p>
      <w:pPr>
        <w:pStyle w:val="Normal"/>
        <w:spacing w:lineRule="auto" w:line="240" w:before="0" w:after="0"/>
        <w:ind w:firstLine="708"/>
        <w:jc w:val="both"/>
        <w:rPr>
          <w:rFonts w:ascii="Times New Roman" w:hAnsi="Times New Roman" w:cs="Times New Roman"/>
          <w:b/>
          <w:b/>
          <w:sz w:val="24"/>
          <w:szCs w:val="24"/>
        </w:rPr>
      </w:pPr>
      <w:r>
        <w:rPr>
          <w:rFonts w:cs="Times New Roman"/>
          <w:b/>
          <w:sz w:val="24"/>
          <w:szCs w:val="24"/>
        </w:rPr>
      </w:r>
    </w:p>
    <w:p>
      <w:pPr>
        <w:pStyle w:val="Normal"/>
        <w:spacing w:lineRule="auto" w:line="240" w:before="0" w:after="0"/>
        <w:ind w:firstLine="708"/>
        <w:jc w:val="both"/>
        <w:rPr>
          <w:rFonts w:ascii="Times New Roman" w:hAnsi="Times New Roman" w:cs="Times New Roman"/>
          <w:b/>
          <w:b/>
          <w:sz w:val="24"/>
          <w:szCs w:val="24"/>
        </w:rPr>
      </w:pPr>
      <w:r>
        <w:rPr>
          <w:rFonts w:cs="Times New Roman"/>
          <w:b/>
          <w:sz w:val="24"/>
          <w:szCs w:val="24"/>
        </w:rPr>
      </w:r>
    </w:p>
    <w:p>
      <w:pPr>
        <w:pStyle w:val="Normal"/>
        <w:shd w:val="clear" w:color="auto" w:fill="FFFFFF"/>
        <w:suppressAutoHyphens w:val="true"/>
        <w:spacing w:lineRule="auto" w:line="240" w:before="0" w:after="0"/>
        <w:ind w:firstLine="708"/>
        <w:jc w:val="both"/>
        <w:rPr>
          <w:rFonts w:ascii="Times New Roman" w:hAnsi="Times New Roman" w:eastAsia="Times New Roman" w:cs="Times New Roman"/>
          <w:b/>
          <w:b/>
          <w:sz w:val="24"/>
          <w:szCs w:val="28"/>
          <w:lang w:eastAsia="ar-SA"/>
        </w:rPr>
      </w:pPr>
      <w:r>
        <w:rPr>
          <w:rFonts w:eastAsia="Times New Roman" w:cs="Times New Roman"/>
          <w:b/>
          <w:sz w:val="24"/>
          <w:szCs w:val="24"/>
          <w:lang w:eastAsia="ar-SA"/>
        </w:rPr>
        <w:t>Сільський голова                                                                         Михайло ЦИХУЛЯК</w:t>
      </w:r>
    </w:p>
    <w:p>
      <w:pPr>
        <w:pStyle w:val="Normal"/>
        <w:shd w:val="clear" w:color="auto" w:fill="FFFFFF"/>
        <w:suppressAutoHyphens w:val="true"/>
        <w:spacing w:lineRule="auto" w:line="240" w:before="0" w:after="0"/>
        <w:ind w:firstLine="708"/>
        <w:jc w:val="both"/>
        <w:rPr>
          <w:szCs w:val="24"/>
        </w:rPr>
      </w:pPr>
      <w:r>
        <w:rPr>
          <w:rFonts w:eastAsia="Times New Roman" w:cs="Times New Roman"/>
          <w:b/>
          <w:sz w:val="24"/>
          <w:szCs w:val="28"/>
          <w:lang w:eastAsia="ar-SA"/>
        </w:rPr>
      </w:r>
    </w:p>
    <w:p>
      <w:pPr>
        <w:pStyle w:val="Normal"/>
        <w:shd w:val="clear" w:color="auto" w:fill="FFFFFF"/>
        <w:suppressAutoHyphens w:val="true"/>
        <w:spacing w:lineRule="auto" w:line="240" w:before="0" w:after="0"/>
        <w:ind w:firstLine="708"/>
        <w:jc w:val="both"/>
        <w:rPr>
          <w:szCs w:val="24"/>
        </w:rPr>
      </w:pPr>
      <w:r>
        <w:rPr>
          <w:rFonts w:eastAsia="Times New Roman" w:cs="Times New Roman"/>
          <w:b/>
          <w:sz w:val="24"/>
          <w:szCs w:val="28"/>
          <w:lang w:eastAsia="ar-SA"/>
        </w:rPr>
      </w:r>
    </w:p>
    <w:p>
      <w:pPr>
        <w:pStyle w:val="Normal"/>
        <w:shd w:val="clear" w:color="auto" w:fill="FFFFFF"/>
        <w:suppressAutoHyphens w:val="true"/>
        <w:spacing w:lineRule="auto" w:line="240" w:before="0" w:after="0"/>
        <w:ind w:firstLine="708"/>
        <w:jc w:val="both"/>
        <w:rPr>
          <w:szCs w:val="24"/>
        </w:rPr>
      </w:pPr>
      <w:r>
        <w:rPr>
          <w:rFonts w:eastAsia="Times New Roman" w:cs="Times New Roman"/>
          <w:b/>
          <w:sz w:val="24"/>
          <w:szCs w:val="28"/>
          <w:lang w:eastAsia="ar-SA"/>
        </w:rPr>
      </w:r>
    </w:p>
    <w:p>
      <w:pPr>
        <w:pStyle w:val="Normal"/>
        <w:shd w:val="clear" w:color="auto" w:fill="FFFFFF"/>
        <w:suppressAutoHyphens w:val="true"/>
        <w:spacing w:lineRule="auto" w:line="240" w:before="0" w:after="0"/>
        <w:ind w:firstLine="708"/>
        <w:jc w:val="both"/>
        <w:rPr>
          <w:szCs w:val="24"/>
        </w:rPr>
      </w:pPr>
      <w:r>
        <w:rPr>
          <w:rFonts w:eastAsia="Times New Roman" w:cs="Times New Roman"/>
          <w:b/>
          <w:sz w:val="24"/>
          <w:szCs w:val="28"/>
          <w:lang w:eastAsia="ar-SA"/>
        </w:rPr>
      </w:r>
    </w:p>
    <w:p>
      <w:pPr>
        <w:pStyle w:val="Normal"/>
        <w:shd w:val="clear" w:color="auto" w:fill="FFFFFF"/>
        <w:suppressAutoHyphens w:val="true"/>
        <w:spacing w:lineRule="auto" w:line="240" w:before="0" w:after="0"/>
        <w:ind w:firstLine="708"/>
        <w:jc w:val="both"/>
        <w:rPr>
          <w:szCs w:val="24"/>
        </w:rPr>
      </w:pPr>
      <w:r>
        <w:rPr>
          <w:rFonts w:eastAsia="Times New Roman" w:cs="Times New Roman"/>
          <w:b/>
          <w:sz w:val="24"/>
          <w:szCs w:val="28"/>
          <w:lang w:eastAsia="ar-SA"/>
        </w:rPr>
      </w:r>
    </w:p>
    <w:p>
      <w:pPr>
        <w:pStyle w:val="Normal"/>
        <w:shd w:val="clear" w:color="auto" w:fill="FFFFFF"/>
        <w:suppressAutoHyphens w:val="true"/>
        <w:spacing w:lineRule="auto" w:line="240" w:before="0" w:after="0"/>
        <w:ind w:firstLine="708"/>
        <w:jc w:val="both"/>
        <w:rPr>
          <w:szCs w:val="24"/>
        </w:rPr>
      </w:pPr>
      <w:r>
        <w:rPr>
          <w:rFonts w:eastAsia="Times New Roman" w:cs="Times New Roman"/>
          <w:b/>
          <w:sz w:val="24"/>
          <w:szCs w:val="28"/>
          <w:lang w:eastAsia="ar-SA"/>
        </w:rPr>
      </w:r>
    </w:p>
    <w:p>
      <w:pPr>
        <w:pStyle w:val="Normal"/>
        <w:shd w:val="clear" w:color="auto" w:fill="FFFFFF"/>
        <w:suppressAutoHyphens w:val="true"/>
        <w:spacing w:lineRule="auto" w:line="240" w:before="0" w:after="0"/>
        <w:ind w:firstLine="708"/>
        <w:jc w:val="both"/>
        <w:rPr>
          <w:szCs w:val="24"/>
        </w:rPr>
      </w:pPr>
      <w:r>
        <w:rPr>
          <w:rFonts w:eastAsia="Times New Roman" w:cs="Times New Roman"/>
          <w:b/>
          <w:sz w:val="24"/>
          <w:szCs w:val="28"/>
          <w:lang w:eastAsia="ar-SA"/>
        </w:rPr>
      </w:r>
    </w:p>
    <w:p>
      <w:pPr>
        <w:sectPr>
          <w:type w:val="nextPage"/>
          <w:pgSz w:w="11906" w:h="16838"/>
          <w:pgMar w:left="1701" w:right="850" w:header="0" w:top="1134" w:footer="0" w:bottom="1134" w:gutter="0"/>
          <w:pgNumType w:fmt="decimal"/>
          <w:formProt w:val="false"/>
          <w:textDirection w:val="lrTb"/>
          <w:docGrid w:type="default" w:linePitch="360" w:charSpace="0"/>
        </w:sectPr>
        <w:pStyle w:val="Normal"/>
        <w:shd w:val="clear" w:color="auto" w:fill="FFFFFF"/>
        <w:suppressAutoHyphens w:val="true"/>
        <w:spacing w:lineRule="auto" w:line="240" w:before="0" w:after="0"/>
        <w:ind w:firstLine="708"/>
        <w:jc w:val="both"/>
        <w:rPr>
          <w:szCs w:val="24"/>
        </w:rPr>
      </w:pPr>
      <w:r>
        <w:rPr>
          <w:rFonts w:eastAsia="Times New Roman" w:cs="Times New Roman"/>
          <w:b/>
          <w:sz w:val="24"/>
          <w:szCs w:val="28"/>
          <w:lang w:eastAsia="ar-SA"/>
        </w:rPr>
      </w:r>
    </w:p>
    <w:p>
      <w:pPr>
        <w:pStyle w:val="Normal"/>
        <w:spacing w:lineRule="auto" w:line="240" w:before="0" w:after="0"/>
        <w:jc w:val="center"/>
        <w:rPr/>
      </w:pPr>
      <w:r>
        <w:rPr/>
        <w:drawing>
          <wp:inline distT="0" distB="0" distL="0" distR="0">
            <wp:extent cx="504825" cy="676275"/>
            <wp:effectExtent l="0" t="0" r="0" b="0"/>
            <wp:docPr id="5" name="Рисунок 10" descr="C:\Users\Sviatoslav\AppData\Local\Microsoft\Windows\INetCache\Content.MSO\A65E2E91.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10" descr="C:\Users\Sviatoslav\AppData\Local\Microsoft\Windows\INetCache\Content.MSO\A65E2E91.tmp"/>
                    <pic:cNvPicPr>
                      <a:picLocks noChangeAspect="1" noChangeArrowheads="1"/>
                    </pic:cNvPicPr>
                  </pic:nvPicPr>
                  <pic:blipFill>
                    <a:blip r:embed="rId6"/>
                    <a:stretch>
                      <a:fillRect/>
                    </a:stretch>
                  </pic:blipFill>
                  <pic:spPr bwMode="auto">
                    <a:xfrm>
                      <a:off x="0" y="0"/>
                      <a:ext cx="504825" cy="676275"/>
                    </a:xfrm>
                    <a:prstGeom prst="rect">
                      <a:avLst/>
                    </a:prstGeom>
                  </pic:spPr>
                </pic:pic>
              </a:graphicData>
            </a:graphic>
          </wp:inline>
        </w:drawing>
      </w:r>
    </w:p>
    <w:p>
      <w:pPr>
        <w:pStyle w:val="Normal"/>
        <w:spacing w:lineRule="auto" w:line="240" w:before="0" w:after="0"/>
        <w:jc w:val="center"/>
        <w:rPr/>
      </w:pPr>
      <w:r>
        <w:rPr>
          <w:rFonts w:eastAsia="Times New Roman" w:cs="Times New Roman"/>
          <w:b/>
          <w:bCs/>
          <w:color w:val="000000"/>
          <w:sz w:val="24"/>
          <w:szCs w:val="24"/>
          <w:lang w:eastAsia="uk-UA"/>
        </w:rPr>
        <w:t>ТРОСТЯНЕЦЬКА СІЛЬСЬКА РАДА</w:t>
      </w:r>
    </w:p>
    <w:p>
      <w:pPr>
        <w:pStyle w:val="Normal"/>
        <w:keepNext w:val="true"/>
        <w:tabs>
          <w:tab w:val="left" w:pos="708" w:leader="none"/>
        </w:tabs>
        <w:spacing w:lineRule="auto" w:line="240" w:before="0" w:after="0"/>
        <w:jc w:val="center"/>
        <w:rPr/>
      </w:pPr>
      <w:r>
        <w:rPr>
          <w:rFonts w:eastAsia="Times New Roman" w:cs="Times New Roman"/>
          <w:b/>
          <w:bCs/>
          <w:color w:val="000000"/>
          <w:sz w:val="24"/>
          <w:szCs w:val="24"/>
          <w:lang w:eastAsia="uk-UA"/>
        </w:rPr>
        <w:t>Стрийського району  Львівської області</w:t>
      </w:r>
    </w:p>
    <w:p>
      <w:pPr>
        <w:pStyle w:val="Normal"/>
        <w:keepNext w:val="true"/>
        <w:tabs>
          <w:tab w:val="left" w:pos="708" w:leader="none"/>
        </w:tabs>
        <w:spacing w:lineRule="auto" w:line="240" w:before="0" w:after="0"/>
        <w:jc w:val="center"/>
        <w:rPr/>
      </w:pPr>
      <w:r>
        <w:rPr>
          <w:rFonts w:eastAsia="Times New Roman" w:cs="Times New Roman"/>
          <w:sz w:val="24"/>
          <w:szCs w:val="24"/>
          <w:lang w:eastAsia="uk-UA"/>
        </w:rPr>
        <w:t> </w:t>
      </w:r>
    </w:p>
    <w:p>
      <w:pPr>
        <w:pStyle w:val="Normal"/>
        <w:keepNext w:val="true"/>
        <w:tabs>
          <w:tab w:val="left" w:pos="708" w:leader="none"/>
        </w:tabs>
        <w:spacing w:lineRule="auto" w:line="240" w:before="0" w:after="0"/>
        <w:jc w:val="center"/>
        <w:rPr/>
      </w:pPr>
      <w:r>
        <w:rPr>
          <w:rFonts w:eastAsia="Times New Roman" w:cs="Times New Roman"/>
          <w:b/>
          <w:bCs/>
          <w:color w:val="000000"/>
          <w:sz w:val="24"/>
          <w:szCs w:val="24"/>
          <w:lang w:eastAsia="uk-UA"/>
        </w:rPr>
        <w:t>ВИКОНАВЧИЙ КОМІТЕТ</w:t>
      </w:r>
    </w:p>
    <w:p>
      <w:pPr>
        <w:pStyle w:val="Normal"/>
        <w:spacing w:lineRule="auto" w:line="240" w:before="0" w:after="0"/>
        <w:jc w:val="center"/>
        <w:rPr/>
      </w:pPr>
      <w:r>
        <w:rPr>
          <w:rFonts w:eastAsia="Times New Roman" w:cs="Times New Roman"/>
          <w:b/>
          <w:bCs/>
          <w:color w:val="000000"/>
          <w:sz w:val="24"/>
          <w:szCs w:val="24"/>
          <w:lang w:eastAsia="uk-UA"/>
        </w:rPr>
        <w:t xml:space="preserve">Р І Ш Е Н Н Я  </w:t>
      </w:r>
    </w:p>
    <w:p>
      <w:pPr>
        <w:pStyle w:val="Normal"/>
        <w:spacing w:lineRule="auto" w:line="240" w:before="0" w:after="0"/>
        <w:jc w:val="center"/>
        <w:rPr/>
      </w:pPr>
      <w:r>
        <w:rPr>
          <w:rFonts w:eastAsia="Times New Roman" w:cs="Times New Roman"/>
          <w:sz w:val="24"/>
          <w:szCs w:val="24"/>
          <w:lang w:eastAsia="uk-UA"/>
        </w:rPr>
        <w:t> </w:t>
      </w:r>
    </w:p>
    <w:p>
      <w:pPr>
        <w:pStyle w:val="Normal"/>
        <w:suppressAutoHyphens w:val="true"/>
        <w:spacing w:lineRule="auto" w:line="240" w:before="0" w:after="0"/>
        <w:rPr/>
      </w:pPr>
      <w:r>
        <w:rPr>
          <w:rFonts w:cs="Times New Roman"/>
          <w:sz w:val="26"/>
          <w:szCs w:val="26"/>
        </w:rPr>
        <w:t xml:space="preserve">07 </w:t>
      </w:r>
      <w:r>
        <w:rPr>
          <w:rFonts w:eastAsia="Calibri" w:cs="Times New Roman" w:eastAsiaTheme="minorHAnsi"/>
          <w:color w:val="auto"/>
          <w:kern w:val="0"/>
          <w:sz w:val="26"/>
          <w:szCs w:val="26"/>
          <w:lang w:val="uk-UA" w:eastAsia="en-US" w:bidi="ar-SA"/>
        </w:rPr>
        <w:t>верес</w:t>
      </w:r>
      <w:r>
        <w:rPr>
          <w:rFonts w:cs="Times New Roman"/>
          <w:sz w:val="26"/>
          <w:szCs w:val="26"/>
        </w:rPr>
        <w:t xml:space="preserve">ня 2026 року                             с. Тростянець                                           № </w:t>
      </w:r>
      <w:r>
        <w:rPr>
          <w:rFonts w:eastAsia="Calibri" w:cs="Times New Roman" w:eastAsiaTheme="minorHAnsi"/>
          <w:color w:val="auto"/>
          <w:kern w:val="0"/>
          <w:sz w:val="26"/>
          <w:szCs w:val="26"/>
          <w:lang w:val="uk-UA" w:eastAsia="en-US" w:bidi="ar-SA"/>
        </w:rPr>
        <w:t>255</w:t>
      </w:r>
    </w:p>
    <w:p>
      <w:pPr>
        <w:pStyle w:val="Normal"/>
        <w:spacing w:lineRule="auto" w:line="240" w:before="0" w:after="0"/>
        <w:jc w:val="both"/>
        <w:rPr>
          <w:rFonts w:ascii="Times New Roman" w:hAnsi="Times New Roman" w:eastAsia="Times New Roman" w:cs="Times New Roman"/>
          <w:b/>
          <w:b/>
          <w:bCs/>
          <w:sz w:val="24"/>
          <w:szCs w:val="24"/>
          <w:lang w:eastAsia="uk-UA"/>
        </w:rPr>
      </w:pPr>
      <w:r>
        <w:rPr>
          <w:rFonts w:eastAsia="Times New Roman" w:cs="Times New Roman"/>
          <w:b/>
          <w:bCs/>
          <w:sz w:val="24"/>
          <w:szCs w:val="24"/>
          <w:lang w:eastAsia="uk-UA"/>
        </w:rPr>
      </w:r>
    </w:p>
    <w:p>
      <w:pPr>
        <w:pStyle w:val="Normal"/>
        <w:spacing w:lineRule="auto" w:line="240" w:before="0" w:after="0"/>
        <w:jc w:val="both"/>
        <w:rPr/>
      </w:pPr>
      <w:bookmarkStart w:id="12" w:name="__DdeLink__45_1044738088"/>
      <w:r>
        <w:rPr>
          <w:rFonts w:eastAsia="Times New Roman" w:cs="Times New Roman"/>
          <w:b/>
          <w:bCs/>
          <w:sz w:val="24"/>
          <w:szCs w:val="24"/>
          <w:lang w:eastAsia="uk-UA"/>
        </w:rPr>
        <w:t>Про надання одноразової грошової</w:t>
      </w:r>
    </w:p>
    <w:p>
      <w:pPr>
        <w:pStyle w:val="Normal"/>
        <w:spacing w:lineRule="auto" w:line="240" w:before="0" w:after="0"/>
        <w:jc w:val="both"/>
        <w:rPr/>
      </w:pPr>
      <w:r>
        <w:rPr>
          <w:rFonts w:eastAsia="Times New Roman" w:cs="Times New Roman"/>
          <w:b/>
          <w:bCs/>
          <w:sz w:val="24"/>
          <w:szCs w:val="24"/>
          <w:lang w:eastAsia="uk-UA"/>
        </w:rPr>
        <w:t>допомоги матері дитини з інвалідністю</w:t>
      </w:r>
    </w:p>
    <w:p>
      <w:pPr>
        <w:pStyle w:val="Normal"/>
        <w:spacing w:lineRule="auto" w:line="240" w:before="0" w:after="0"/>
        <w:jc w:val="both"/>
        <w:rPr/>
      </w:pPr>
      <w:r>
        <w:rPr>
          <w:rFonts w:eastAsia="Times New Roman" w:cs="Times New Roman"/>
          <w:b/>
          <w:bCs/>
          <w:color w:val="auto"/>
          <w:kern w:val="0"/>
          <w:sz w:val="24"/>
          <w:szCs w:val="24"/>
          <w:lang w:val="uk-UA" w:eastAsia="uk-UA" w:bidi="ar-SA"/>
        </w:rPr>
        <w:t>Загайській І</w:t>
      </w:r>
      <w:r>
        <w:rPr>
          <w:rFonts w:eastAsia="Times New Roman" w:cs="Times New Roman"/>
          <w:b/>
          <w:bCs/>
          <w:sz w:val="24"/>
          <w:szCs w:val="24"/>
          <w:lang w:eastAsia="uk-UA"/>
        </w:rPr>
        <w:t>.М.</w:t>
      </w:r>
      <w:bookmarkEnd w:id="12"/>
    </w:p>
    <w:p>
      <w:pPr>
        <w:pStyle w:val="Normal"/>
        <w:spacing w:lineRule="auto" w:line="240" w:before="0" w:after="0"/>
        <w:jc w:val="both"/>
        <w:rPr/>
      </w:pPr>
      <w:r>
        <w:rPr>
          <w:rFonts w:eastAsia="Times New Roman" w:cs="Times New Roman"/>
          <w:sz w:val="24"/>
          <w:szCs w:val="24"/>
          <w:lang w:eastAsia="uk-UA"/>
        </w:rPr>
        <w:t> </w:t>
      </w:r>
    </w:p>
    <w:p>
      <w:pPr>
        <w:pStyle w:val="Normal"/>
        <w:spacing w:lineRule="auto" w:line="240" w:before="0" w:after="0"/>
        <w:ind w:firstLine="708"/>
        <w:jc w:val="both"/>
        <w:rPr/>
      </w:pPr>
      <w:r>
        <w:rPr>
          <w:rFonts w:cs="Times New Roman"/>
          <w:sz w:val="24"/>
          <w:szCs w:val="24"/>
        </w:rPr>
        <w:t xml:space="preserve">Розглянувши заяву </w:t>
      </w:r>
      <w:r>
        <w:rPr>
          <w:rFonts w:eastAsia="Calibri" w:cs="Times New Roman" w:eastAsiaTheme="minorHAnsi"/>
          <w:color w:val="auto"/>
          <w:kern w:val="0"/>
          <w:sz w:val="24"/>
          <w:szCs w:val="24"/>
          <w:lang w:val="uk-UA" w:eastAsia="en-US" w:bidi="ar-SA"/>
        </w:rPr>
        <w:t>Загайської Ірини Миколаївни</w:t>
      </w:r>
      <w:r>
        <w:rPr>
          <w:rFonts w:cs="Times New Roman"/>
          <w:sz w:val="24"/>
          <w:szCs w:val="24"/>
        </w:rPr>
        <w:t xml:space="preserve"> про надання одноразової грошової допомоги для її сина </w:t>
      </w:r>
      <w:r>
        <w:rPr>
          <w:rFonts w:eastAsia="Calibri" w:cs="Times New Roman" w:eastAsiaTheme="minorHAnsi"/>
          <w:color w:val="auto"/>
          <w:kern w:val="0"/>
          <w:sz w:val="24"/>
          <w:szCs w:val="24"/>
          <w:lang w:val="uk-UA" w:eastAsia="en-US" w:bidi="ar-SA"/>
        </w:rPr>
        <w:t>Загайського Максима Романовича</w:t>
      </w:r>
      <w:r>
        <w:rPr>
          <w:rFonts w:cs="Times New Roman"/>
          <w:sz w:val="24"/>
          <w:szCs w:val="24"/>
        </w:rPr>
        <w:t xml:space="preserve">, як дитині з інвалідністю віком до 18 років, беручи до уваги </w:t>
      </w:r>
      <w:r>
        <w:rPr>
          <w:rFonts w:eastAsia="Times New Roman" w:cs="Times New Roman"/>
          <w:sz w:val="24"/>
          <w:szCs w:val="24"/>
          <w:lang w:eastAsia="ru-RU"/>
        </w:rPr>
        <w:t xml:space="preserve">рішення </w:t>
      </w:r>
      <w:r>
        <w:rPr>
          <w:rFonts w:eastAsia="Calibri" w:cs="Times New Roman" w:eastAsiaTheme="minorHAnsi"/>
          <w:color w:val="auto"/>
          <w:kern w:val="0"/>
          <w:sz w:val="24"/>
          <w:szCs w:val="24"/>
          <w:lang w:val="uk-UA" w:eastAsia="en-US" w:bidi="ar-SA"/>
        </w:rPr>
        <w:t>70</w:t>
      </w:r>
      <w:r>
        <w:rPr>
          <w:rFonts w:eastAsia="Times New Roman" w:cs="Times New Roman"/>
          <w:sz w:val="24"/>
          <w:szCs w:val="24"/>
          <w:lang w:eastAsia="ru-RU"/>
        </w:rPr>
        <w:t xml:space="preserve">-ої сесії сільської ради від </w:t>
      </w:r>
      <w:r>
        <w:rPr>
          <w:rFonts w:eastAsia="Calibri" w:cs="Times New Roman" w:eastAsiaTheme="minorHAnsi"/>
          <w:color w:val="auto"/>
          <w:kern w:val="0"/>
          <w:sz w:val="24"/>
          <w:szCs w:val="24"/>
          <w:lang w:val="uk-UA" w:eastAsia="en-US" w:bidi="ar-SA"/>
        </w:rPr>
        <w:t>19</w:t>
      </w:r>
      <w:r>
        <w:rPr>
          <w:rFonts w:eastAsia="Times New Roman" w:cs="Times New Roman"/>
          <w:sz w:val="24"/>
          <w:szCs w:val="24"/>
          <w:lang w:eastAsia="ru-RU"/>
        </w:rPr>
        <w:t>.12.2025 № 4317 «Про затвердження бюджетної програми Тростянецької сільської ради «Комплексна програма соціального захисту населення Тростянецької сільської ради на 2026-2027 роки»</w:t>
      </w:r>
      <w:r>
        <w:rPr>
          <w:rFonts w:cs="Times New Roman"/>
          <w:sz w:val="24"/>
          <w:szCs w:val="24"/>
        </w:rPr>
        <w:t>, керуючись ст. 34 Закону України «Про місцеве самоврядування в Україні», виконавчий комітет Тростянецької сільської ради</w:t>
      </w:r>
    </w:p>
    <w:p>
      <w:pPr>
        <w:pStyle w:val="Normal"/>
        <w:spacing w:lineRule="auto" w:line="240" w:before="0" w:after="0"/>
        <w:ind w:firstLine="708"/>
        <w:jc w:val="both"/>
        <w:rPr/>
      </w:pPr>
      <w:r>
        <w:rPr>
          <w:rFonts w:eastAsia="Times New Roman" w:cs="Times New Roman"/>
          <w:sz w:val="24"/>
          <w:szCs w:val="24"/>
          <w:lang w:eastAsia="uk-UA"/>
        </w:rPr>
        <w:t> </w:t>
      </w:r>
    </w:p>
    <w:p>
      <w:pPr>
        <w:pStyle w:val="Normal"/>
        <w:spacing w:lineRule="auto" w:line="240" w:before="0" w:after="0"/>
        <w:jc w:val="center"/>
        <w:rPr/>
      </w:pPr>
      <w:r>
        <w:rPr>
          <w:rFonts w:eastAsia="Times New Roman" w:cs="Times New Roman"/>
          <w:b/>
          <w:bCs/>
          <w:color w:val="000000"/>
          <w:sz w:val="24"/>
          <w:szCs w:val="24"/>
          <w:lang w:eastAsia="uk-UA"/>
        </w:rPr>
        <w:t>ВИРІШИВ:</w:t>
      </w:r>
    </w:p>
    <w:p>
      <w:pPr>
        <w:pStyle w:val="Normal"/>
        <w:spacing w:lineRule="auto" w:line="240" w:before="0" w:after="0"/>
        <w:jc w:val="center"/>
        <w:rPr>
          <w:rFonts w:ascii="Times New Roman" w:hAnsi="Times New Roman" w:eastAsia="Times New Roman" w:cs="Times New Roman"/>
          <w:sz w:val="16"/>
          <w:szCs w:val="16"/>
          <w:lang w:eastAsia="uk-UA"/>
        </w:rPr>
      </w:pPr>
      <w:r>
        <w:rPr>
          <w:rFonts w:eastAsia="Times New Roman" w:cs="Times New Roman"/>
          <w:sz w:val="16"/>
          <w:szCs w:val="16"/>
          <w:lang w:eastAsia="uk-UA"/>
        </w:rPr>
      </w:r>
    </w:p>
    <w:p>
      <w:pPr>
        <w:pStyle w:val="Normal"/>
        <w:spacing w:lineRule="auto" w:line="240" w:before="0" w:after="0"/>
        <w:ind w:firstLine="709"/>
        <w:jc w:val="both"/>
        <w:rPr/>
      </w:pPr>
      <w:r>
        <w:rPr>
          <w:rFonts w:eastAsia="Times New Roman" w:cs="Times New Roman"/>
          <w:color w:val="000000"/>
          <w:sz w:val="24"/>
          <w:szCs w:val="24"/>
          <w:lang w:eastAsia="uk-UA"/>
        </w:rPr>
        <w:t>1. Надати одноразову адресну грошову допомогу</w:t>
      </w:r>
      <w:r>
        <w:rPr>
          <w:rFonts w:eastAsia="Times New Roman" w:cs="Times New Roman"/>
          <w:b/>
          <w:color w:val="000000"/>
          <w:sz w:val="24"/>
          <w:szCs w:val="24"/>
          <w:lang w:eastAsia="uk-UA"/>
        </w:rPr>
        <w:t xml:space="preserve"> </w:t>
      </w:r>
      <w:r>
        <w:rPr>
          <w:rFonts w:eastAsia="Calibri" w:cs="Times New Roman" w:eastAsiaTheme="minorHAnsi"/>
          <w:b/>
          <w:color w:val="auto"/>
          <w:kern w:val="0"/>
          <w:sz w:val="24"/>
          <w:szCs w:val="24"/>
          <w:lang w:val="uk-UA" w:eastAsia="en-US" w:bidi="ar-SA"/>
        </w:rPr>
        <w:t>ЗАГАЙСЬКІЙ Ірині Миколаївні</w:t>
      </w:r>
      <w:r>
        <w:rPr>
          <w:rFonts w:eastAsia="Times New Roman" w:cs="Times New Roman"/>
          <w:color w:val="000000"/>
          <w:sz w:val="24"/>
          <w:szCs w:val="24"/>
          <w:lang w:eastAsia="uk-UA"/>
        </w:rPr>
        <w:t xml:space="preserve">, матері </w:t>
      </w:r>
      <w:r>
        <w:rPr>
          <w:rFonts w:eastAsia="Calibri" w:cs="Times New Roman" w:eastAsiaTheme="minorHAnsi"/>
          <w:b/>
          <w:color w:val="auto"/>
          <w:kern w:val="0"/>
          <w:sz w:val="24"/>
          <w:szCs w:val="24"/>
          <w:lang w:val="uk-UA" w:eastAsia="en-US" w:bidi="ar-SA"/>
        </w:rPr>
        <w:t>ЗАГАЙСЬКОГО Максима Романовича</w:t>
      </w:r>
      <w:r>
        <w:rPr>
          <w:rFonts w:eastAsia="Times New Roman" w:cs="Times New Roman"/>
          <w:color w:val="000000"/>
          <w:sz w:val="24"/>
          <w:szCs w:val="24"/>
          <w:lang w:eastAsia="uk-UA"/>
        </w:rPr>
        <w:t xml:space="preserve">, дитини з інвалідністю віком до 18 років, </w:t>
      </w:r>
      <w:r>
        <w:rPr>
          <w:rFonts w:eastAsia="Times New Roman" w:cs="Times New Roman"/>
          <w:b/>
          <w:color w:val="000000"/>
          <w:sz w:val="24"/>
          <w:szCs w:val="24"/>
          <w:lang w:eastAsia="uk-UA"/>
        </w:rPr>
        <w:t>в сумі 1600,00 грн</w:t>
      </w:r>
      <w:r>
        <w:rPr>
          <w:rFonts w:eastAsia="Times New Roman" w:cs="Times New Roman"/>
          <w:color w:val="000000"/>
          <w:sz w:val="24"/>
          <w:szCs w:val="24"/>
          <w:lang w:eastAsia="uk-UA"/>
        </w:rPr>
        <w:t xml:space="preserve"> (одна тисяча шістсот гривень).</w:t>
      </w:r>
    </w:p>
    <w:p>
      <w:pPr>
        <w:pStyle w:val="Normal"/>
        <w:spacing w:lineRule="auto" w:line="240" w:before="0" w:after="0"/>
        <w:ind w:firstLine="709"/>
        <w:jc w:val="both"/>
        <w:rPr/>
      </w:pPr>
      <w:r>
        <w:rPr>
          <w:rFonts w:eastAsia="Times New Roman" w:cs="Times New Roman"/>
          <w:color w:val="000000"/>
          <w:sz w:val="24"/>
          <w:szCs w:val="24"/>
          <w:lang w:eastAsia="uk-UA"/>
        </w:rPr>
        <w:t xml:space="preserve">2. </w:t>
      </w:r>
      <w:r>
        <w:rPr>
          <w:rFonts w:eastAsia="Times New Roman" w:cs="Times New Roman"/>
          <w:b w:val="false"/>
          <w:bCs w:val="false"/>
          <w:color w:val="000000"/>
          <w:sz w:val="24"/>
          <w:szCs w:val="24"/>
          <w:lang w:eastAsia="uk-UA"/>
        </w:rPr>
        <w:t>Відділу фінансово - господарського забезпечення (начальнику</w:t>
      </w:r>
      <w:r>
        <w:rPr>
          <w:rFonts w:eastAsia="Times New Roman" w:cs="Times New Roman"/>
          <w:b/>
          <w:bCs/>
          <w:color w:val="000000"/>
          <w:sz w:val="24"/>
          <w:szCs w:val="24"/>
          <w:lang w:eastAsia="uk-UA"/>
        </w:rPr>
        <w:t xml:space="preserve"> - Олександрі КІЦАК)</w:t>
      </w:r>
      <w:r>
        <w:rPr>
          <w:rFonts w:eastAsia="Times New Roman" w:cs="Times New Roman"/>
          <w:color w:val="000000"/>
          <w:sz w:val="24"/>
          <w:szCs w:val="24"/>
          <w:lang w:eastAsia="uk-UA"/>
        </w:rPr>
        <w:t xml:space="preserve"> провести виплату згідно з пунктом 1 цього рішення.</w:t>
      </w:r>
    </w:p>
    <w:p>
      <w:pPr>
        <w:pStyle w:val="Normal"/>
        <w:spacing w:lineRule="auto" w:line="240" w:before="0" w:after="0"/>
        <w:ind w:firstLine="708"/>
        <w:jc w:val="both"/>
        <w:rPr/>
      </w:pPr>
      <w:r>
        <w:rPr>
          <w:rFonts w:eastAsia="Times New Roman" w:cs="Times New Roman"/>
          <w:sz w:val="24"/>
          <w:szCs w:val="24"/>
          <w:lang w:eastAsia="uk-UA"/>
        </w:rPr>
        <w:t> </w:t>
      </w:r>
    </w:p>
    <w:p>
      <w:pPr>
        <w:pStyle w:val="Normal"/>
        <w:spacing w:lineRule="auto" w:line="240" w:before="0" w:after="0"/>
        <w:ind w:firstLine="708"/>
        <w:jc w:val="both"/>
        <w:rPr>
          <w:rFonts w:ascii="Times New Roman" w:hAnsi="Times New Roman" w:eastAsia="Times New Roman" w:cs="Times New Roman"/>
          <w:sz w:val="24"/>
          <w:szCs w:val="24"/>
          <w:lang w:eastAsia="uk-UA"/>
        </w:rPr>
      </w:pPr>
      <w:r>
        <w:rPr>
          <w:rFonts w:eastAsia="Times New Roman" w:cs="Times New Roman"/>
          <w:sz w:val="24"/>
          <w:szCs w:val="24"/>
          <w:lang w:eastAsia="uk-UA"/>
        </w:rPr>
      </w:r>
    </w:p>
    <w:p>
      <w:pPr>
        <w:pStyle w:val="Normal"/>
        <w:spacing w:lineRule="auto" w:line="240" w:before="0" w:after="0"/>
        <w:ind w:firstLine="708"/>
        <w:jc w:val="both"/>
        <w:rPr>
          <w:rFonts w:ascii="Times New Roman" w:hAnsi="Times New Roman" w:eastAsia="Times New Roman" w:cs="Times New Roman"/>
          <w:sz w:val="24"/>
          <w:szCs w:val="24"/>
          <w:lang w:eastAsia="uk-UA"/>
        </w:rPr>
      </w:pPr>
      <w:r>
        <w:rPr>
          <w:rFonts w:eastAsia="Times New Roman" w:cs="Times New Roman"/>
          <w:sz w:val="24"/>
          <w:szCs w:val="24"/>
          <w:lang w:eastAsia="uk-UA"/>
        </w:rPr>
      </w:r>
    </w:p>
    <w:p>
      <w:pPr>
        <w:pStyle w:val="Normal"/>
        <w:shd w:val="clear" w:color="auto" w:fill="FFFFFF"/>
        <w:suppressAutoHyphens w:val="true"/>
        <w:spacing w:lineRule="auto" w:line="240" w:before="0" w:after="0"/>
        <w:ind w:firstLine="708"/>
        <w:jc w:val="both"/>
        <w:rPr>
          <w:rFonts w:ascii="Times New Roman" w:hAnsi="Times New Roman" w:eastAsia="Times New Roman" w:cs="Times New Roman"/>
          <w:b/>
          <w:b/>
          <w:sz w:val="24"/>
          <w:szCs w:val="28"/>
          <w:lang w:eastAsia="ar-SA"/>
        </w:rPr>
      </w:pPr>
      <w:r>
        <w:rPr>
          <w:rFonts w:eastAsia="Times New Roman" w:cs="Times New Roman"/>
          <w:b/>
          <w:bCs/>
          <w:color w:val="000000"/>
          <w:sz w:val="24"/>
          <w:szCs w:val="24"/>
          <w:lang w:eastAsia="uk-UA"/>
        </w:rPr>
        <w:t>Сільський голова</w:t>
        <w:tab/>
        <w:tab/>
        <w:tab/>
        <w:tab/>
        <w:tab/>
        <w:tab/>
        <w:t>Михайло ЦИХУЛЯК</w:t>
      </w:r>
    </w:p>
    <w:p>
      <w:pPr>
        <w:pStyle w:val="Normal"/>
        <w:shd w:val="clear" w:color="auto" w:fill="FFFFFF"/>
        <w:suppressAutoHyphens w:val="true"/>
        <w:spacing w:lineRule="auto" w:line="240" w:before="0" w:after="0"/>
        <w:ind w:firstLine="708"/>
        <w:jc w:val="both"/>
        <w:rPr>
          <w:bCs/>
          <w:color w:val="000000"/>
          <w:szCs w:val="24"/>
          <w:lang w:eastAsia="uk-UA"/>
        </w:rPr>
      </w:pPr>
      <w:r>
        <w:rPr>
          <w:rFonts w:eastAsia="Times New Roman" w:cs="Times New Roman"/>
          <w:b/>
          <w:sz w:val="24"/>
          <w:szCs w:val="28"/>
          <w:lang w:eastAsia="ar-SA"/>
        </w:rPr>
      </w:r>
    </w:p>
    <w:p>
      <w:pPr>
        <w:pStyle w:val="Normal"/>
        <w:shd w:val="clear" w:color="auto" w:fill="FFFFFF"/>
        <w:suppressAutoHyphens w:val="true"/>
        <w:spacing w:lineRule="auto" w:line="240" w:before="0" w:after="0"/>
        <w:ind w:firstLine="708"/>
        <w:jc w:val="both"/>
        <w:rPr>
          <w:bCs/>
          <w:color w:val="000000"/>
          <w:szCs w:val="24"/>
          <w:lang w:eastAsia="uk-UA"/>
        </w:rPr>
      </w:pPr>
      <w:r>
        <w:rPr>
          <w:rFonts w:eastAsia="Times New Roman" w:cs="Times New Roman"/>
          <w:b/>
          <w:sz w:val="24"/>
          <w:szCs w:val="28"/>
          <w:lang w:eastAsia="ar-SA"/>
        </w:rPr>
      </w:r>
    </w:p>
    <w:p>
      <w:pPr>
        <w:pStyle w:val="Normal"/>
        <w:shd w:val="clear" w:color="auto" w:fill="FFFFFF"/>
        <w:suppressAutoHyphens w:val="true"/>
        <w:spacing w:lineRule="auto" w:line="240" w:before="0" w:after="0"/>
        <w:ind w:firstLine="708"/>
        <w:jc w:val="both"/>
        <w:rPr>
          <w:bCs/>
          <w:color w:val="000000"/>
          <w:szCs w:val="24"/>
          <w:lang w:eastAsia="uk-UA"/>
        </w:rPr>
      </w:pPr>
      <w:r>
        <w:rPr>
          <w:rFonts w:eastAsia="Times New Roman" w:cs="Times New Roman"/>
          <w:b/>
          <w:sz w:val="24"/>
          <w:szCs w:val="28"/>
          <w:lang w:eastAsia="ar-SA"/>
        </w:rPr>
      </w:r>
    </w:p>
    <w:p>
      <w:pPr>
        <w:pStyle w:val="Normal"/>
        <w:shd w:val="clear" w:color="auto" w:fill="FFFFFF"/>
        <w:suppressAutoHyphens w:val="true"/>
        <w:spacing w:lineRule="auto" w:line="240" w:before="0" w:after="0"/>
        <w:ind w:firstLine="708"/>
        <w:jc w:val="both"/>
        <w:rPr>
          <w:bCs/>
          <w:color w:val="000000"/>
          <w:szCs w:val="24"/>
          <w:lang w:eastAsia="uk-UA"/>
        </w:rPr>
      </w:pPr>
      <w:r>
        <w:rPr>
          <w:rFonts w:eastAsia="Times New Roman" w:cs="Times New Roman"/>
          <w:b/>
          <w:sz w:val="24"/>
          <w:szCs w:val="28"/>
          <w:lang w:eastAsia="ar-SA"/>
        </w:rPr>
      </w:r>
    </w:p>
    <w:p>
      <w:pPr>
        <w:pStyle w:val="Normal"/>
        <w:shd w:val="clear" w:color="auto" w:fill="FFFFFF"/>
        <w:suppressAutoHyphens w:val="true"/>
        <w:spacing w:lineRule="auto" w:line="240" w:before="0" w:after="0"/>
        <w:ind w:firstLine="708"/>
        <w:jc w:val="both"/>
        <w:rPr>
          <w:bCs/>
          <w:color w:val="000000"/>
          <w:szCs w:val="24"/>
          <w:lang w:eastAsia="uk-UA"/>
        </w:rPr>
      </w:pPr>
      <w:r>
        <w:rPr>
          <w:rFonts w:eastAsia="Times New Roman" w:cs="Times New Roman"/>
          <w:b/>
          <w:sz w:val="24"/>
          <w:szCs w:val="28"/>
          <w:lang w:eastAsia="ar-SA"/>
        </w:rPr>
      </w:r>
    </w:p>
    <w:p>
      <w:pPr>
        <w:pStyle w:val="Normal"/>
        <w:shd w:val="clear" w:color="auto" w:fill="FFFFFF"/>
        <w:suppressAutoHyphens w:val="true"/>
        <w:spacing w:lineRule="auto" w:line="240" w:before="0" w:after="0"/>
        <w:ind w:firstLine="708"/>
        <w:jc w:val="both"/>
        <w:rPr>
          <w:bCs/>
          <w:color w:val="000000"/>
          <w:szCs w:val="24"/>
          <w:lang w:eastAsia="uk-UA"/>
        </w:rPr>
      </w:pPr>
      <w:r>
        <w:rPr>
          <w:rFonts w:eastAsia="Times New Roman" w:cs="Times New Roman"/>
          <w:b/>
          <w:sz w:val="24"/>
          <w:szCs w:val="28"/>
          <w:lang w:eastAsia="ar-SA"/>
        </w:rPr>
      </w:r>
    </w:p>
    <w:p>
      <w:pPr>
        <w:pStyle w:val="Normal"/>
        <w:shd w:val="clear" w:color="auto" w:fill="FFFFFF"/>
        <w:suppressAutoHyphens w:val="true"/>
        <w:spacing w:lineRule="auto" w:line="240" w:before="0" w:after="0"/>
        <w:ind w:firstLine="708"/>
        <w:jc w:val="both"/>
        <w:rPr>
          <w:bCs/>
          <w:color w:val="000000"/>
          <w:szCs w:val="24"/>
          <w:lang w:eastAsia="uk-UA"/>
        </w:rPr>
      </w:pPr>
      <w:r>
        <w:rPr>
          <w:rFonts w:eastAsia="Times New Roman" w:cs="Times New Roman"/>
          <w:b/>
          <w:sz w:val="24"/>
          <w:szCs w:val="28"/>
          <w:lang w:eastAsia="ar-SA"/>
        </w:rPr>
      </w:r>
    </w:p>
    <w:p>
      <w:pPr>
        <w:pStyle w:val="Normal"/>
        <w:shd w:val="clear" w:color="auto" w:fill="FFFFFF"/>
        <w:suppressAutoHyphens w:val="true"/>
        <w:spacing w:lineRule="auto" w:line="240" w:before="0" w:after="0"/>
        <w:ind w:firstLine="708"/>
        <w:jc w:val="both"/>
        <w:rPr>
          <w:bCs/>
          <w:color w:val="000000"/>
          <w:szCs w:val="24"/>
          <w:lang w:eastAsia="uk-UA"/>
        </w:rPr>
      </w:pPr>
      <w:r>
        <w:rPr>
          <w:rFonts w:eastAsia="Times New Roman" w:cs="Times New Roman"/>
          <w:b/>
          <w:sz w:val="24"/>
          <w:szCs w:val="28"/>
          <w:lang w:eastAsia="ar-SA"/>
        </w:rPr>
      </w:r>
    </w:p>
    <w:p>
      <w:pPr>
        <w:pStyle w:val="Normal"/>
        <w:shd w:val="clear" w:color="auto" w:fill="FFFFFF"/>
        <w:suppressAutoHyphens w:val="true"/>
        <w:spacing w:lineRule="auto" w:line="240" w:before="0" w:after="0"/>
        <w:ind w:firstLine="708"/>
        <w:jc w:val="both"/>
        <w:rPr>
          <w:bCs/>
          <w:color w:val="000000"/>
          <w:szCs w:val="24"/>
          <w:lang w:eastAsia="uk-UA"/>
        </w:rPr>
      </w:pPr>
      <w:r>
        <w:rPr>
          <w:rFonts w:eastAsia="Times New Roman" w:cs="Times New Roman"/>
          <w:b/>
          <w:sz w:val="24"/>
          <w:szCs w:val="28"/>
          <w:lang w:eastAsia="ar-SA"/>
        </w:rPr>
      </w:r>
    </w:p>
    <w:p>
      <w:pPr>
        <w:pStyle w:val="Normal"/>
        <w:shd w:val="clear" w:color="auto" w:fill="FFFFFF"/>
        <w:suppressAutoHyphens w:val="true"/>
        <w:spacing w:lineRule="auto" w:line="240" w:before="0" w:after="0"/>
        <w:ind w:firstLine="708"/>
        <w:jc w:val="both"/>
        <w:rPr>
          <w:bCs/>
          <w:color w:val="000000"/>
          <w:szCs w:val="24"/>
          <w:lang w:eastAsia="uk-UA"/>
        </w:rPr>
      </w:pPr>
      <w:r>
        <w:rPr>
          <w:rFonts w:eastAsia="Times New Roman" w:cs="Times New Roman"/>
          <w:b/>
          <w:sz w:val="24"/>
          <w:szCs w:val="28"/>
          <w:lang w:eastAsia="ar-SA"/>
        </w:rPr>
      </w:r>
    </w:p>
    <w:p>
      <w:pPr>
        <w:pStyle w:val="Normal"/>
        <w:shd w:val="clear" w:color="auto" w:fill="FFFFFF"/>
        <w:suppressAutoHyphens w:val="true"/>
        <w:spacing w:lineRule="auto" w:line="240" w:before="0" w:after="0"/>
        <w:ind w:firstLine="708"/>
        <w:jc w:val="both"/>
        <w:rPr>
          <w:bCs/>
          <w:color w:val="000000"/>
          <w:szCs w:val="24"/>
          <w:lang w:eastAsia="uk-UA"/>
        </w:rPr>
      </w:pPr>
      <w:r>
        <w:rPr>
          <w:rFonts w:eastAsia="Times New Roman" w:cs="Times New Roman"/>
          <w:b/>
          <w:sz w:val="24"/>
          <w:szCs w:val="28"/>
          <w:lang w:eastAsia="ar-SA"/>
        </w:rPr>
      </w:r>
    </w:p>
    <w:p>
      <w:pPr>
        <w:pStyle w:val="Normal"/>
        <w:shd w:val="clear" w:color="auto" w:fill="FFFFFF"/>
        <w:suppressAutoHyphens w:val="true"/>
        <w:spacing w:lineRule="auto" w:line="240" w:before="0" w:after="0"/>
        <w:ind w:firstLine="708"/>
        <w:jc w:val="both"/>
        <w:rPr>
          <w:bCs/>
          <w:color w:val="000000"/>
          <w:szCs w:val="24"/>
          <w:lang w:eastAsia="uk-UA"/>
        </w:rPr>
      </w:pPr>
      <w:r>
        <w:rPr>
          <w:rFonts w:eastAsia="Times New Roman" w:cs="Times New Roman"/>
          <w:b/>
          <w:sz w:val="24"/>
          <w:szCs w:val="28"/>
          <w:lang w:eastAsia="ar-SA"/>
        </w:rPr>
      </w:r>
    </w:p>
    <w:p>
      <w:pPr>
        <w:pStyle w:val="Normal"/>
        <w:shd w:val="clear" w:color="auto" w:fill="FFFFFF"/>
        <w:suppressAutoHyphens w:val="true"/>
        <w:spacing w:lineRule="auto" w:line="240" w:before="0" w:after="0"/>
        <w:ind w:firstLine="708"/>
        <w:jc w:val="both"/>
        <w:rPr>
          <w:bCs/>
          <w:color w:val="000000"/>
          <w:szCs w:val="24"/>
          <w:lang w:eastAsia="uk-UA"/>
        </w:rPr>
      </w:pPr>
      <w:r>
        <w:rPr>
          <w:rFonts w:eastAsia="Times New Roman" w:cs="Times New Roman"/>
          <w:b/>
          <w:sz w:val="24"/>
          <w:szCs w:val="28"/>
          <w:lang w:eastAsia="ar-SA"/>
        </w:rPr>
      </w:r>
    </w:p>
    <w:p>
      <w:pPr>
        <w:pStyle w:val="Normal"/>
        <w:shd w:val="clear" w:color="auto" w:fill="FFFFFF"/>
        <w:suppressAutoHyphens w:val="true"/>
        <w:spacing w:lineRule="auto" w:line="240" w:before="0" w:after="0"/>
        <w:ind w:firstLine="708"/>
        <w:jc w:val="both"/>
        <w:rPr>
          <w:bCs/>
          <w:color w:val="000000"/>
          <w:szCs w:val="24"/>
          <w:lang w:eastAsia="uk-UA"/>
        </w:rPr>
      </w:pPr>
      <w:r>
        <w:rPr>
          <w:rFonts w:eastAsia="Times New Roman" w:cs="Times New Roman"/>
          <w:b/>
          <w:sz w:val="24"/>
          <w:szCs w:val="28"/>
          <w:lang w:eastAsia="ar-SA"/>
        </w:rPr>
      </w:r>
    </w:p>
    <w:p>
      <w:pPr>
        <w:pStyle w:val="Normal"/>
        <w:shd w:val="clear" w:color="auto" w:fill="FFFFFF"/>
        <w:suppressAutoHyphens w:val="true"/>
        <w:spacing w:lineRule="auto" w:line="240" w:before="0" w:after="0"/>
        <w:ind w:firstLine="708"/>
        <w:jc w:val="both"/>
        <w:rPr>
          <w:bCs/>
          <w:color w:val="000000"/>
          <w:szCs w:val="24"/>
          <w:lang w:eastAsia="uk-UA"/>
        </w:rPr>
      </w:pPr>
      <w:r>
        <w:rPr>
          <w:rFonts w:eastAsia="Times New Roman" w:cs="Times New Roman"/>
          <w:b/>
          <w:sz w:val="24"/>
          <w:szCs w:val="28"/>
          <w:lang w:eastAsia="ar-SA"/>
        </w:rPr>
      </w:r>
    </w:p>
    <w:p>
      <w:pPr>
        <w:pStyle w:val="Normal"/>
        <w:shd w:val="clear" w:color="auto" w:fill="FFFFFF"/>
        <w:suppressAutoHyphens w:val="true"/>
        <w:spacing w:lineRule="auto" w:line="240" w:before="0" w:after="0"/>
        <w:ind w:firstLine="708"/>
        <w:jc w:val="both"/>
        <w:rPr>
          <w:bCs/>
          <w:color w:val="000000"/>
          <w:szCs w:val="24"/>
          <w:lang w:eastAsia="uk-UA"/>
        </w:rPr>
      </w:pPr>
      <w:r>
        <w:rPr>
          <w:rFonts w:eastAsia="Times New Roman" w:cs="Times New Roman"/>
          <w:b/>
          <w:sz w:val="24"/>
          <w:szCs w:val="28"/>
          <w:lang w:eastAsia="ar-SA"/>
        </w:rPr>
      </w:r>
    </w:p>
    <w:p>
      <w:pPr>
        <w:pStyle w:val="Normal"/>
        <w:shd w:val="clear" w:color="auto" w:fill="FFFFFF"/>
        <w:suppressAutoHyphens w:val="true"/>
        <w:spacing w:lineRule="auto" w:line="240" w:before="0" w:after="0"/>
        <w:ind w:firstLine="708"/>
        <w:jc w:val="both"/>
        <w:rPr>
          <w:bCs/>
          <w:color w:val="000000"/>
          <w:szCs w:val="24"/>
          <w:lang w:eastAsia="uk-UA"/>
        </w:rPr>
      </w:pPr>
      <w:r>
        <w:rPr>
          <w:rFonts w:eastAsia="Times New Roman" w:cs="Times New Roman"/>
          <w:b/>
          <w:sz w:val="24"/>
          <w:szCs w:val="28"/>
          <w:lang w:eastAsia="ar-SA"/>
        </w:rPr>
      </w:r>
    </w:p>
    <w:p>
      <w:pPr>
        <w:sectPr>
          <w:type w:val="nextPage"/>
          <w:pgSz w:w="11906" w:h="16838"/>
          <w:pgMar w:left="1701" w:right="850" w:header="0" w:top="1134" w:footer="0" w:bottom="1134" w:gutter="0"/>
          <w:pgNumType w:fmt="decimal"/>
          <w:formProt w:val="false"/>
          <w:textDirection w:val="lrTb"/>
          <w:docGrid w:type="default" w:linePitch="360" w:charSpace="0"/>
        </w:sectPr>
        <w:pStyle w:val="Normal"/>
        <w:shd w:val="clear" w:color="auto" w:fill="FFFFFF"/>
        <w:suppressAutoHyphens w:val="true"/>
        <w:spacing w:lineRule="auto" w:line="240" w:before="0" w:after="0"/>
        <w:ind w:firstLine="708"/>
        <w:jc w:val="both"/>
        <w:rPr>
          <w:bCs/>
          <w:color w:val="000000"/>
          <w:szCs w:val="24"/>
          <w:lang w:eastAsia="uk-UA"/>
        </w:rPr>
      </w:pPr>
      <w:r>
        <w:rPr>
          <w:rFonts w:eastAsia="Times New Roman" w:cs="Times New Roman"/>
          <w:b/>
          <w:sz w:val="24"/>
          <w:szCs w:val="28"/>
          <w:lang w:eastAsia="ar-SA"/>
        </w:rPr>
      </w:r>
    </w:p>
    <w:p>
      <w:pPr>
        <w:pStyle w:val="Normal"/>
        <w:suppressAutoHyphens w:val="true"/>
        <w:spacing w:lineRule="auto" w:line="240" w:before="0" w:after="0"/>
        <w:jc w:val="center"/>
        <w:rPr/>
      </w:pPr>
      <w:r>
        <w:rPr/>
        <w:drawing>
          <wp:inline distT="0" distB="0" distL="0" distR="0">
            <wp:extent cx="476250" cy="628650"/>
            <wp:effectExtent l="0" t="0" r="0" b="0"/>
            <wp:docPr id="6" name="Зображення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Зображення2" descr=""/>
                    <pic:cNvPicPr>
                      <a:picLocks noChangeAspect="1" noChangeArrowheads="1"/>
                    </pic:cNvPicPr>
                  </pic:nvPicPr>
                  <pic:blipFill>
                    <a:blip r:embed="rId7"/>
                    <a:stretch>
                      <a:fillRect/>
                    </a:stretch>
                  </pic:blipFill>
                  <pic:spPr bwMode="auto">
                    <a:xfrm>
                      <a:off x="0" y="0"/>
                      <a:ext cx="476250" cy="628650"/>
                    </a:xfrm>
                    <a:prstGeom prst="rect">
                      <a:avLst/>
                    </a:prstGeom>
                  </pic:spPr>
                </pic:pic>
              </a:graphicData>
            </a:graphic>
          </wp:inline>
        </w:drawing>
      </w:r>
    </w:p>
    <w:p>
      <w:pPr>
        <w:pStyle w:val="Normal"/>
        <w:suppressAutoHyphens w:val="true"/>
        <w:spacing w:lineRule="atLeast" w:line="100" w:before="0" w:after="0"/>
        <w:jc w:val="center"/>
        <w:rPr/>
      </w:pPr>
      <w:r>
        <w:rPr>
          <w:rFonts w:eastAsia="SimSun" w:cs="Times New Roman"/>
          <w:b/>
          <w:bCs/>
          <w:kern w:val="2"/>
          <w:sz w:val="24"/>
          <w:szCs w:val="24"/>
          <w:lang w:eastAsia="ar-SA"/>
        </w:rPr>
        <w:t>ТРОСТЯНЕЦЬКА СІЛЬСЬКА РАДА</w:t>
      </w:r>
    </w:p>
    <w:p>
      <w:pPr>
        <w:pStyle w:val="Normal"/>
        <w:keepNext w:val="true"/>
        <w:numPr>
          <w:ilvl w:val="0"/>
          <w:numId w:val="0"/>
        </w:numPr>
        <w:tabs>
          <w:tab w:val="left" w:pos="708" w:leader="none"/>
        </w:tabs>
        <w:suppressAutoHyphens w:val="true"/>
        <w:spacing w:lineRule="atLeast" w:line="100" w:before="0" w:after="0"/>
        <w:jc w:val="center"/>
        <w:outlineLvl w:val="0"/>
        <w:rPr/>
      </w:pPr>
      <w:r>
        <w:rPr>
          <w:rFonts w:eastAsia="SimSun" w:cs="Times New Roman"/>
          <w:b/>
          <w:bCs/>
          <w:color w:val="00000A"/>
          <w:kern w:val="2"/>
          <w:sz w:val="24"/>
          <w:szCs w:val="24"/>
          <w:lang w:eastAsia="ar-SA"/>
        </w:rPr>
        <w:t>Стрийського району Львівської області</w:t>
      </w:r>
    </w:p>
    <w:p>
      <w:pPr>
        <w:pStyle w:val="Normal"/>
        <w:keepNext w:val="true"/>
        <w:numPr>
          <w:ilvl w:val="0"/>
          <w:numId w:val="0"/>
        </w:numPr>
        <w:tabs>
          <w:tab w:val="left" w:pos="708" w:leader="none"/>
        </w:tabs>
        <w:suppressAutoHyphens w:val="true"/>
        <w:spacing w:lineRule="atLeast" w:line="100" w:before="0" w:after="0"/>
        <w:jc w:val="center"/>
        <w:outlineLvl w:val="0"/>
        <w:rPr>
          <w:rFonts w:ascii="Times New Roman" w:hAnsi="Times New Roman" w:eastAsia="SimSun" w:cs="Times New Roman"/>
          <w:b/>
          <w:b/>
          <w:kern w:val="2"/>
          <w:sz w:val="24"/>
          <w:szCs w:val="24"/>
          <w:lang w:eastAsia="ar-SA"/>
        </w:rPr>
      </w:pPr>
      <w:r>
        <w:rPr>
          <w:rFonts w:eastAsia="SimSun" w:cs="Times New Roman"/>
          <w:b/>
          <w:kern w:val="2"/>
          <w:sz w:val="24"/>
          <w:szCs w:val="24"/>
          <w:lang w:eastAsia="ar-SA"/>
        </w:rPr>
      </w:r>
    </w:p>
    <w:p>
      <w:pPr>
        <w:pStyle w:val="Normal"/>
        <w:keepNext w:val="true"/>
        <w:numPr>
          <w:ilvl w:val="0"/>
          <w:numId w:val="0"/>
        </w:numPr>
        <w:tabs>
          <w:tab w:val="left" w:pos="708" w:leader="none"/>
        </w:tabs>
        <w:suppressAutoHyphens w:val="true"/>
        <w:spacing w:lineRule="atLeast" w:line="100" w:before="0" w:after="0"/>
        <w:jc w:val="center"/>
        <w:outlineLvl w:val="0"/>
        <w:rPr/>
      </w:pPr>
      <w:r>
        <w:rPr>
          <w:rFonts w:eastAsia="SimSun" w:cs="Times New Roman"/>
          <w:b/>
          <w:kern w:val="2"/>
          <w:sz w:val="24"/>
          <w:szCs w:val="24"/>
          <w:lang w:eastAsia="ar-SA"/>
        </w:rPr>
        <w:t>ВИКОНАВЧИЙ КОМІТЕТ</w:t>
      </w:r>
    </w:p>
    <w:p>
      <w:pPr>
        <w:pStyle w:val="Normal"/>
        <w:suppressAutoHyphens w:val="true"/>
        <w:spacing w:lineRule="auto" w:line="240" w:before="0" w:after="0"/>
        <w:jc w:val="center"/>
        <w:rPr/>
      </w:pPr>
      <w:r>
        <w:rPr>
          <w:rFonts w:eastAsia="SimSun" w:cs="Times New Roman"/>
          <w:b/>
          <w:kern w:val="2"/>
          <w:sz w:val="24"/>
          <w:szCs w:val="24"/>
          <w:lang w:eastAsia="ar-SA"/>
        </w:rPr>
        <w:t xml:space="preserve">Р І Ш Е Н Н Я  </w:t>
      </w:r>
    </w:p>
    <w:p>
      <w:pPr>
        <w:pStyle w:val="Normal"/>
        <w:suppressAutoHyphens w:val="true"/>
        <w:spacing w:lineRule="auto" w:line="240" w:before="0" w:after="0"/>
        <w:jc w:val="center"/>
        <w:rPr>
          <w:rFonts w:ascii="Times New Roman" w:hAnsi="Times New Roman" w:eastAsia="Times New Roman" w:cs="Times New Roman"/>
          <w:sz w:val="24"/>
          <w:szCs w:val="24"/>
          <w:lang w:eastAsia="ru-RU"/>
        </w:rPr>
      </w:pPr>
      <w:r>
        <w:rPr>
          <w:rFonts w:eastAsia="Times New Roman" w:cs="Times New Roman"/>
          <w:sz w:val="24"/>
          <w:szCs w:val="24"/>
          <w:lang w:eastAsia="ru-RU"/>
        </w:rPr>
      </w:r>
    </w:p>
    <w:p>
      <w:pPr>
        <w:pStyle w:val="Normal"/>
        <w:suppressAutoHyphens w:val="true"/>
        <w:rPr/>
      </w:pPr>
      <w:r>
        <w:rPr>
          <w:rFonts w:cs="Times New Roman"/>
          <w:sz w:val="26"/>
          <w:szCs w:val="26"/>
        </w:rPr>
        <w:t xml:space="preserve">07 вересня 2026 року                             с. Тростянець                                          № </w:t>
      </w:r>
      <w:r>
        <w:rPr>
          <w:rFonts w:eastAsia="Calibri" w:cs="Times New Roman" w:eastAsiaTheme="minorHAnsi"/>
          <w:color w:val="auto"/>
          <w:kern w:val="0"/>
          <w:sz w:val="26"/>
          <w:szCs w:val="26"/>
          <w:lang w:val="uk-UA" w:eastAsia="en-US" w:bidi="ar-SA"/>
        </w:rPr>
        <w:t>256</w:t>
      </w:r>
    </w:p>
    <w:p>
      <w:pPr>
        <w:pStyle w:val="Normal"/>
        <w:spacing w:lineRule="auto" w:line="240" w:before="0" w:after="0"/>
        <w:jc w:val="both"/>
        <w:rPr/>
      </w:pPr>
      <w:r>
        <w:rPr>
          <w:rFonts w:eastAsia="Times New Roman" w:cs="Times New Roman"/>
          <w:b/>
          <w:bCs/>
          <w:color w:val="000000"/>
          <w:sz w:val="24"/>
          <w:szCs w:val="24"/>
          <w:lang w:eastAsia="uk-UA"/>
        </w:rPr>
        <w:t xml:space="preserve">Про надання одноразових адресних грошових </w:t>
      </w:r>
    </w:p>
    <w:p>
      <w:pPr>
        <w:pStyle w:val="Normal"/>
        <w:spacing w:lineRule="auto" w:line="240" w:before="0" w:after="0"/>
        <w:jc w:val="both"/>
        <w:rPr/>
      </w:pPr>
      <w:r>
        <w:rPr>
          <w:rFonts w:eastAsia="Times New Roman" w:cs="Times New Roman"/>
          <w:b/>
          <w:bCs/>
          <w:color w:val="000000"/>
          <w:sz w:val="24"/>
          <w:szCs w:val="24"/>
          <w:lang w:eastAsia="uk-UA"/>
        </w:rPr>
        <w:t xml:space="preserve">допомог військовослужбовцям ЗСУ, </w:t>
      </w:r>
    </w:p>
    <w:p>
      <w:pPr>
        <w:pStyle w:val="Normal"/>
        <w:tabs>
          <w:tab w:val="clear" w:pos="708"/>
          <w:tab w:val="left" w:pos="1515" w:leader="none"/>
        </w:tabs>
        <w:spacing w:lineRule="auto" w:line="240" w:before="0" w:after="0"/>
        <w:jc w:val="both"/>
        <w:rPr/>
      </w:pPr>
      <w:r>
        <w:rPr>
          <w:rFonts w:eastAsia="Times New Roman" w:cs="Times New Roman"/>
          <w:b/>
          <w:bCs/>
          <w:color w:val="000000"/>
          <w:sz w:val="24"/>
          <w:szCs w:val="24"/>
          <w:lang w:eastAsia="uk-UA"/>
        </w:rPr>
        <w:t xml:space="preserve">які у 2026 році беруть безпосередню участь </w:t>
      </w:r>
    </w:p>
    <w:p>
      <w:pPr>
        <w:pStyle w:val="Normal"/>
        <w:tabs>
          <w:tab w:val="clear" w:pos="708"/>
          <w:tab w:val="left" w:pos="1515" w:leader="none"/>
        </w:tabs>
        <w:spacing w:lineRule="auto" w:line="240" w:before="0" w:after="0"/>
        <w:jc w:val="both"/>
        <w:rPr/>
      </w:pPr>
      <w:r>
        <w:rPr>
          <w:rFonts w:eastAsia="Times New Roman" w:cs="Times New Roman"/>
          <w:b/>
          <w:bCs/>
          <w:color w:val="000000"/>
          <w:sz w:val="24"/>
          <w:szCs w:val="24"/>
          <w:lang w:eastAsia="uk-UA"/>
        </w:rPr>
        <w:t>та перебувають на території ведення бойових</w:t>
      </w:r>
    </w:p>
    <w:p>
      <w:pPr>
        <w:pStyle w:val="Normal"/>
        <w:tabs>
          <w:tab w:val="clear" w:pos="708"/>
          <w:tab w:val="left" w:pos="1515" w:leader="none"/>
        </w:tabs>
        <w:spacing w:lineRule="auto" w:line="240" w:before="0" w:after="0"/>
        <w:jc w:val="both"/>
        <w:rPr/>
      </w:pPr>
      <w:bookmarkStart w:id="13" w:name="__DdeLink__964_2721147752"/>
      <w:r>
        <w:rPr>
          <w:rFonts w:eastAsia="Times New Roman" w:cs="Times New Roman"/>
          <w:b/>
          <w:bCs/>
          <w:color w:val="000000"/>
          <w:sz w:val="24"/>
          <w:szCs w:val="24"/>
          <w:lang w:eastAsia="uk-UA"/>
        </w:rPr>
        <w:t xml:space="preserve">дій, </w:t>
      </w:r>
      <w:bookmarkEnd w:id="13"/>
      <w:r>
        <w:rPr>
          <w:rFonts w:eastAsia="Times New Roman" w:cs="Times New Roman"/>
          <w:b/>
          <w:bCs/>
          <w:color w:val="000000"/>
          <w:kern w:val="0"/>
          <w:sz w:val="24"/>
          <w:szCs w:val="24"/>
          <w:lang w:val="uk-UA" w:eastAsia="uk-UA" w:bidi="ar-SA"/>
        </w:rPr>
        <w:t>К....... М.В., Г..... І.В.</w:t>
      </w:r>
    </w:p>
    <w:p>
      <w:pPr>
        <w:pStyle w:val="Normal"/>
        <w:spacing w:lineRule="auto" w:line="240" w:before="0" w:after="0"/>
        <w:jc w:val="both"/>
        <w:rPr>
          <w:rFonts w:ascii="Times New Roman" w:hAnsi="Times New Roman" w:eastAsia="Times New Roman" w:cs="Times New Roman"/>
          <w:sz w:val="16"/>
          <w:szCs w:val="16"/>
          <w:lang w:eastAsia="uk-UA"/>
        </w:rPr>
      </w:pPr>
      <w:r>
        <w:rPr>
          <w:rFonts w:eastAsia="Times New Roman" w:cs="Times New Roman"/>
          <w:sz w:val="16"/>
          <w:szCs w:val="16"/>
          <w:lang w:eastAsia="uk-UA"/>
        </w:rPr>
      </w:r>
    </w:p>
    <w:p>
      <w:pPr>
        <w:pStyle w:val="Normal"/>
        <w:spacing w:lineRule="auto" w:line="240" w:before="0" w:after="0"/>
        <w:ind w:firstLine="708"/>
        <w:jc w:val="both"/>
        <w:rPr/>
      </w:pPr>
      <w:bookmarkStart w:id="14" w:name="_Hlk197352147"/>
      <w:r>
        <w:rPr>
          <w:rFonts w:eastAsia="Times New Roman" w:cs="Times New Roman"/>
          <w:color w:val="000000"/>
          <w:sz w:val="24"/>
          <w:szCs w:val="24"/>
          <w:lang w:eastAsia="uk-UA"/>
        </w:rPr>
        <w:t xml:space="preserve">Розглянувши заяву </w:t>
      </w:r>
      <w:r>
        <w:rPr>
          <w:rFonts w:eastAsia="Times New Roman" w:cs="Times New Roman"/>
          <w:color w:val="000000"/>
          <w:kern w:val="0"/>
          <w:sz w:val="24"/>
          <w:szCs w:val="24"/>
          <w:lang w:val="uk-UA" w:eastAsia="uk-UA" w:bidi="ar-SA"/>
        </w:rPr>
        <w:t>К..... І.... І.... стосовно її чоловіка К..... М.... В..., Г.... І.... В.....</w:t>
      </w:r>
      <w:r>
        <w:rPr>
          <w:rFonts w:cs="Times New Roman"/>
          <w:sz w:val="24"/>
          <w:szCs w:val="24"/>
        </w:rPr>
        <w:t xml:space="preserve"> про надання одноразових грошових допомог</w:t>
      </w:r>
      <w:r>
        <w:rPr>
          <w:rFonts w:eastAsia="Times New Roman" w:cs="Times New Roman"/>
          <w:color w:val="000000"/>
          <w:sz w:val="24"/>
          <w:szCs w:val="24"/>
          <w:lang w:eastAsia="uk-UA"/>
        </w:rPr>
        <w:t xml:space="preserve"> як військовослужбовцям Збройних Сил України, які у 2026 році, </w:t>
      </w:r>
      <w:r>
        <w:rPr>
          <w:rFonts w:eastAsia="Times New Roman" w:cs="Times New Roman"/>
          <w:color w:val="000000"/>
          <w:sz w:val="24"/>
          <w:szCs w:val="24"/>
          <w:shd w:fill="FFFFFF" w:val="clear"/>
          <w:lang w:eastAsia="uk-UA"/>
        </w:rPr>
        <w:t xml:space="preserve">захищаючи незалежність, суверенітет та територіальну цілісність України, </w:t>
      </w:r>
      <w:r>
        <w:rPr>
          <w:rFonts w:eastAsia="Times New Roman" w:cs="Times New Roman"/>
          <w:color w:val="000000"/>
          <w:sz w:val="24"/>
          <w:szCs w:val="24"/>
          <w:lang w:eastAsia="uk-UA"/>
        </w:rPr>
        <w:t xml:space="preserve">беруть безпосередню участь та перебувають на території ведення бойових дій, </w:t>
      </w:r>
      <w:r>
        <w:rPr>
          <w:rFonts w:eastAsia="Times New Roman" w:cs="Times New Roman"/>
          <w:color w:val="000000"/>
          <w:sz w:val="24"/>
          <w:szCs w:val="24"/>
          <w:shd w:fill="FFFFFF" w:val="clear"/>
          <w:lang w:eastAsia="uk-UA"/>
        </w:rPr>
        <w:t>і здійснюють заходи із забезпечення національної безпеки і оборони, відсічі і стримування збройної агресії російської федерації проти України</w:t>
      </w:r>
      <w:bookmarkEnd w:id="14"/>
      <w:r>
        <w:rPr>
          <w:rFonts w:eastAsia="Times New Roman" w:cs="Times New Roman"/>
          <w:color w:val="000000"/>
          <w:sz w:val="24"/>
          <w:szCs w:val="24"/>
          <w:lang w:eastAsia="uk-UA"/>
        </w:rPr>
        <w:t xml:space="preserve">, </w:t>
      </w:r>
      <w:r>
        <w:rPr>
          <w:rFonts w:eastAsia="Times New Roman" w:cs="Times New Roman"/>
          <w:color w:val="000000"/>
          <w:sz w:val="24"/>
          <w:szCs w:val="24"/>
          <w:lang w:eastAsia="ru-RU"/>
        </w:rPr>
        <w:t xml:space="preserve">беручи до уваги рішення </w:t>
      </w:r>
      <w:r>
        <w:rPr>
          <w:rFonts w:eastAsia="Times New Roman" w:cs="Times New Roman"/>
          <w:color w:val="auto"/>
          <w:kern w:val="0"/>
          <w:sz w:val="24"/>
          <w:szCs w:val="24"/>
          <w:lang w:val="uk-UA" w:eastAsia="ru-RU" w:bidi="ar-SA"/>
        </w:rPr>
        <w:t>70</w:t>
      </w:r>
      <w:r>
        <w:rPr>
          <w:rFonts w:eastAsia="Times New Roman" w:cs="Times New Roman"/>
          <w:color w:val="000000"/>
          <w:sz w:val="24"/>
          <w:szCs w:val="24"/>
          <w:lang w:eastAsia="ru-RU"/>
        </w:rPr>
        <w:t xml:space="preserve">-ої сесії сільської ради від 19.12.2025 № </w:t>
      </w:r>
      <w:r>
        <w:rPr>
          <w:rFonts w:eastAsia="Times New Roman" w:cs="Times New Roman"/>
          <w:color w:val="auto"/>
          <w:kern w:val="0"/>
          <w:sz w:val="24"/>
          <w:szCs w:val="24"/>
          <w:lang w:val="uk-UA" w:eastAsia="ru-RU" w:bidi="ar-SA"/>
        </w:rPr>
        <w:t>4317</w:t>
      </w:r>
      <w:r>
        <w:rPr>
          <w:rFonts w:eastAsia="Times New Roman" w:cs="Times New Roman"/>
          <w:color w:val="000000"/>
          <w:sz w:val="24"/>
          <w:szCs w:val="24"/>
          <w:lang w:eastAsia="ru-RU"/>
        </w:rPr>
        <w:t xml:space="preserve"> «Про затвердження бюджетної програми Тростянецької сільської ради «Комплексна програма соціального захисту населення Тростянецької сільської ради на 2026-2027 роки»,</w:t>
      </w:r>
      <w:r>
        <w:rPr>
          <w:rFonts w:eastAsia="Times New Roman" w:cs="Times New Roman"/>
          <w:color w:val="000000"/>
          <w:sz w:val="24"/>
          <w:szCs w:val="24"/>
          <w:lang w:eastAsia="uk-UA"/>
        </w:rPr>
        <w:t xml:space="preserve"> керуючись ст. 34 Закону України «Про місцеве самоврядування в Україні», виконавчий комітет Тростянецької сільської ради</w:t>
      </w:r>
    </w:p>
    <w:p>
      <w:pPr>
        <w:pStyle w:val="Normal"/>
        <w:spacing w:lineRule="auto" w:line="240" w:before="0" w:after="0"/>
        <w:ind w:firstLine="708"/>
        <w:jc w:val="both"/>
        <w:rPr>
          <w:rFonts w:ascii="Times New Roman" w:hAnsi="Times New Roman" w:eastAsia="Times New Roman" w:cs="Times New Roman"/>
          <w:b/>
          <w:b/>
          <w:bCs/>
          <w:color w:val="000000"/>
          <w:sz w:val="24"/>
          <w:szCs w:val="24"/>
          <w:lang w:eastAsia="uk-UA"/>
        </w:rPr>
      </w:pPr>
      <w:r>
        <w:rPr>
          <w:rFonts w:eastAsia="Times New Roman" w:cs="Times New Roman"/>
          <w:b/>
          <w:bCs/>
          <w:color w:val="000000"/>
          <w:sz w:val="24"/>
          <w:szCs w:val="24"/>
          <w:lang w:eastAsia="uk-UA"/>
        </w:rPr>
      </w:r>
    </w:p>
    <w:p>
      <w:pPr>
        <w:pStyle w:val="Normal"/>
        <w:spacing w:lineRule="auto" w:line="240" w:before="0" w:after="0"/>
        <w:jc w:val="center"/>
        <w:rPr/>
      </w:pPr>
      <w:r>
        <w:rPr>
          <w:rFonts w:eastAsia="Times New Roman" w:cs="Times New Roman"/>
          <w:b/>
          <w:bCs/>
          <w:color w:val="000000"/>
          <w:sz w:val="24"/>
          <w:szCs w:val="24"/>
          <w:lang w:eastAsia="uk-UA"/>
        </w:rPr>
        <w:t>ВИРІШИВ:</w:t>
      </w:r>
    </w:p>
    <w:p>
      <w:pPr>
        <w:pStyle w:val="Normal"/>
        <w:spacing w:lineRule="auto" w:line="240" w:before="0" w:after="0"/>
        <w:jc w:val="center"/>
        <w:rPr>
          <w:rFonts w:ascii="Times New Roman" w:hAnsi="Times New Roman" w:eastAsia="Times New Roman" w:cs="Times New Roman"/>
          <w:b/>
          <w:b/>
          <w:bCs/>
          <w:color w:val="000000"/>
          <w:sz w:val="24"/>
          <w:szCs w:val="24"/>
          <w:lang w:eastAsia="uk-UA"/>
        </w:rPr>
      </w:pPr>
      <w:r>
        <w:rPr>
          <w:rFonts w:eastAsia="Times New Roman" w:cs="Times New Roman"/>
          <w:b/>
          <w:bCs/>
          <w:color w:val="000000"/>
          <w:sz w:val="24"/>
          <w:szCs w:val="24"/>
          <w:lang w:eastAsia="uk-UA"/>
        </w:rPr>
      </w:r>
    </w:p>
    <w:p>
      <w:pPr>
        <w:pStyle w:val="Normal"/>
        <w:spacing w:lineRule="auto" w:line="240" w:before="0" w:after="0"/>
        <w:jc w:val="both"/>
        <w:rPr/>
      </w:pPr>
      <w:r>
        <w:rPr>
          <w:rFonts w:eastAsia="Times New Roman" w:cs="Times New Roman"/>
          <w:color w:val="000000"/>
          <w:sz w:val="24"/>
          <w:szCs w:val="24"/>
          <w:lang w:eastAsia="uk-UA"/>
        </w:rPr>
        <w:t xml:space="preserve">1. Надати одноразову адресну грошову допомогу </w:t>
      </w:r>
      <w:r>
        <w:rPr>
          <w:rFonts w:eastAsia="Times New Roman" w:cs="Times New Roman"/>
          <w:b/>
          <w:color w:val="000000"/>
          <w:kern w:val="0"/>
          <w:sz w:val="24"/>
          <w:szCs w:val="24"/>
          <w:lang w:val="uk-UA" w:eastAsia="uk-UA" w:bidi="ar-SA"/>
        </w:rPr>
        <w:t>К..... М..... В......</w:t>
      </w:r>
      <w:bookmarkStart w:id="15" w:name="_Hlk197352247"/>
      <w:r>
        <w:rPr>
          <w:rFonts w:eastAsia="Times New Roman" w:cs="Times New Roman"/>
          <w:color w:val="000000"/>
          <w:sz w:val="24"/>
          <w:szCs w:val="24"/>
          <w:lang w:eastAsia="uk-UA"/>
        </w:rPr>
        <w:t xml:space="preserve">, військовослужбовцю Збройних Сил України, який у 2026 році, </w:t>
      </w:r>
      <w:r>
        <w:rPr>
          <w:rFonts w:eastAsia="Times New Roman" w:cs="Times New Roman"/>
          <w:color w:val="000000"/>
          <w:sz w:val="24"/>
          <w:szCs w:val="24"/>
          <w:shd w:fill="FFFFFF" w:val="clear"/>
          <w:lang w:eastAsia="uk-UA"/>
        </w:rPr>
        <w:t xml:space="preserve">захищаючи незалежність, суверенітет та територіальну цілісність України, </w:t>
      </w:r>
      <w:r>
        <w:rPr>
          <w:rFonts w:eastAsia="Times New Roman" w:cs="Times New Roman"/>
          <w:color w:val="000000"/>
          <w:sz w:val="24"/>
          <w:szCs w:val="24"/>
          <w:lang w:eastAsia="uk-UA"/>
        </w:rPr>
        <w:t xml:space="preserve">бере безпосередню участь та перебуває на території ведення бойових дій, </w:t>
      </w:r>
      <w:r>
        <w:rPr>
          <w:rFonts w:eastAsia="Times New Roman" w:cs="Times New Roman"/>
          <w:color w:val="000000"/>
          <w:sz w:val="24"/>
          <w:szCs w:val="24"/>
          <w:shd w:fill="FFFFFF" w:val="clear"/>
          <w:lang w:eastAsia="uk-UA"/>
        </w:rPr>
        <w:t>і здійснює заходи із забезпечення національної безпеки і оборони, відсічі і стримування збройної агресії російської федерації проти України</w:t>
      </w:r>
      <w:r>
        <w:rPr>
          <w:rFonts w:eastAsia="Times New Roman" w:cs="Times New Roman"/>
          <w:color w:val="000000"/>
          <w:sz w:val="24"/>
          <w:szCs w:val="24"/>
          <w:lang w:eastAsia="uk-UA"/>
        </w:rPr>
        <w:t xml:space="preserve">, </w:t>
      </w:r>
      <w:r>
        <w:rPr>
          <w:rFonts w:eastAsia="Times New Roman" w:cs="Times New Roman"/>
          <w:bCs/>
          <w:color w:val="000000"/>
          <w:sz w:val="24"/>
          <w:szCs w:val="24"/>
          <w:lang w:eastAsia="uk-UA"/>
        </w:rPr>
        <w:t>в сумі</w:t>
      </w:r>
      <w:r>
        <w:rPr>
          <w:rFonts w:eastAsia="Times New Roman" w:cs="Times New Roman"/>
          <w:b/>
          <w:color w:val="000000"/>
          <w:sz w:val="24"/>
          <w:szCs w:val="24"/>
          <w:lang w:eastAsia="uk-UA"/>
        </w:rPr>
        <w:t xml:space="preserve"> 3000,00 грн</w:t>
      </w:r>
      <w:r>
        <w:rPr>
          <w:rFonts w:eastAsia="Times New Roman" w:cs="Times New Roman"/>
          <w:color w:val="000000"/>
          <w:sz w:val="24"/>
          <w:szCs w:val="24"/>
          <w:lang w:eastAsia="uk-UA"/>
        </w:rPr>
        <w:t xml:space="preserve"> (три тисячі гривень).</w:t>
      </w:r>
      <w:bookmarkEnd w:id="15"/>
    </w:p>
    <w:p>
      <w:pPr>
        <w:pStyle w:val="Normal"/>
        <w:spacing w:lineRule="auto" w:line="240" w:before="0" w:after="0"/>
        <w:jc w:val="both"/>
        <w:rPr/>
      </w:pPr>
      <w:r>
        <w:rPr>
          <w:rFonts w:eastAsia="Times New Roman" w:cs="Times New Roman"/>
          <w:color w:val="000000"/>
          <w:sz w:val="24"/>
          <w:szCs w:val="24"/>
          <w:lang w:eastAsia="uk-UA"/>
        </w:rPr>
        <w:t xml:space="preserve">2. Надати одноразову адресну грошову допомогу </w:t>
      </w:r>
      <w:r>
        <w:rPr>
          <w:rFonts w:eastAsia="Times New Roman" w:cs="Times New Roman"/>
          <w:b/>
          <w:color w:val="000000"/>
          <w:kern w:val="0"/>
          <w:sz w:val="24"/>
          <w:szCs w:val="24"/>
          <w:lang w:val="uk-UA" w:eastAsia="uk-UA" w:bidi="ar-SA"/>
        </w:rPr>
        <w:t>Г..... І...... В.....</w:t>
      </w:r>
      <w:bookmarkStart w:id="16" w:name="_Hlk1973522471"/>
      <w:r>
        <w:rPr>
          <w:rFonts w:eastAsia="Times New Roman" w:cs="Times New Roman"/>
          <w:color w:val="000000"/>
          <w:sz w:val="24"/>
          <w:szCs w:val="24"/>
          <w:lang w:eastAsia="uk-UA"/>
        </w:rPr>
        <w:t xml:space="preserve">, військовослужбовцю Збройних Сил України, який у 2026 році, </w:t>
      </w:r>
      <w:r>
        <w:rPr>
          <w:rFonts w:eastAsia="Times New Roman" w:cs="Times New Roman"/>
          <w:color w:val="000000"/>
          <w:sz w:val="24"/>
          <w:szCs w:val="24"/>
          <w:shd w:fill="FFFFFF" w:val="clear"/>
          <w:lang w:eastAsia="uk-UA"/>
        </w:rPr>
        <w:t xml:space="preserve">захищаючи незалежність, суверенітет та територіальну цілісність України, </w:t>
      </w:r>
      <w:r>
        <w:rPr>
          <w:rFonts w:eastAsia="Times New Roman" w:cs="Times New Roman"/>
          <w:color w:val="000000"/>
          <w:sz w:val="24"/>
          <w:szCs w:val="24"/>
          <w:lang w:eastAsia="uk-UA"/>
        </w:rPr>
        <w:t xml:space="preserve">бере безпосередню участь та перебуває на території ведення бойових дій, </w:t>
      </w:r>
      <w:r>
        <w:rPr>
          <w:rFonts w:eastAsia="Times New Roman" w:cs="Times New Roman"/>
          <w:color w:val="000000"/>
          <w:sz w:val="24"/>
          <w:szCs w:val="24"/>
          <w:shd w:fill="FFFFFF" w:val="clear"/>
          <w:lang w:eastAsia="uk-UA"/>
        </w:rPr>
        <w:t>і здійснює заходи із забезпечення національної безпеки і оборони, відсічі і стримування збройної агресії російської федерації проти України</w:t>
      </w:r>
      <w:r>
        <w:rPr>
          <w:rFonts w:eastAsia="Times New Roman" w:cs="Times New Roman"/>
          <w:color w:val="000000"/>
          <w:sz w:val="24"/>
          <w:szCs w:val="24"/>
          <w:lang w:eastAsia="uk-UA"/>
        </w:rPr>
        <w:t xml:space="preserve">, </w:t>
      </w:r>
      <w:r>
        <w:rPr>
          <w:rFonts w:eastAsia="Times New Roman" w:cs="Times New Roman"/>
          <w:bCs/>
          <w:color w:val="000000"/>
          <w:sz w:val="24"/>
          <w:szCs w:val="24"/>
          <w:lang w:eastAsia="uk-UA"/>
        </w:rPr>
        <w:t>в сумі</w:t>
      </w:r>
      <w:r>
        <w:rPr>
          <w:rFonts w:eastAsia="Times New Roman" w:cs="Times New Roman"/>
          <w:b/>
          <w:color w:val="000000"/>
          <w:sz w:val="24"/>
          <w:szCs w:val="24"/>
          <w:lang w:eastAsia="uk-UA"/>
        </w:rPr>
        <w:t xml:space="preserve"> 3000,00 грн</w:t>
      </w:r>
      <w:r>
        <w:rPr>
          <w:rFonts w:eastAsia="Times New Roman" w:cs="Times New Roman"/>
          <w:color w:val="000000"/>
          <w:sz w:val="24"/>
          <w:szCs w:val="24"/>
          <w:lang w:eastAsia="uk-UA"/>
        </w:rPr>
        <w:t xml:space="preserve"> (три тисячі гривень).</w:t>
      </w:r>
      <w:bookmarkEnd w:id="16"/>
    </w:p>
    <w:p>
      <w:pPr>
        <w:pStyle w:val="Normal"/>
        <w:spacing w:lineRule="auto" w:line="240" w:before="0" w:after="0"/>
        <w:jc w:val="both"/>
        <w:rPr/>
      </w:pPr>
      <w:r>
        <w:rPr>
          <w:rFonts w:eastAsia="Times New Roman" w:cs="Times New Roman"/>
          <w:color w:val="000000"/>
          <w:sz w:val="24"/>
          <w:szCs w:val="24"/>
          <w:lang w:eastAsia="uk-UA"/>
        </w:rPr>
        <w:t xml:space="preserve">3. Відділу фінансово - господарського забезпечення (начальнику - </w:t>
      </w:r>
      <w:r>
        <w:rPr>
          <w:rFonts w:eastAsia="Times New Roman" w:cs="Times New Roman"/>
          <w:b/>
          <w:bCs/>
          <w:color w:val="000000"/>
          <w:sz w:val="24"/>
          <w:szCs w:val="24"/>
          <w:lang w:eastAsia="uk-UA"/>
        </w:rPr>
        <w:t>Олександрі КІЦАК)</w:t>
      </w:r>
      <w:r>
        <w:rPr>
          <w:rFonts w:eastAsia="Times New Roman" w:cs="Times New Roman"/>
          <w:color w:val="000000"/>
          <w:sz w:val="24"/>
          <w:szCs w:val="24"/>
          <w:lang w:eastAsia="uk-UA"/>
        </w:rPr>
        <w:t xml:space="preserve"> провести виплату згідно з пунктами 1-2 цього рішення.</w:t>
      </w:r>
    </w:p>
    <w:p>
      <w:pPr>
        <w:pStyle w:val="Normal"/>
        <w:spacing w:lineRule="auto" w:line="240" w:before="0" w:after="0"/>
        <w:jc w:val="both"/>
        <w:rPr>
          <w:rFonts w:ascii="Times New Roman" w:hAnsi="Times New Roman" w:eastAsia="Times New Roman" w:cs="Times New Roman"/>
          <w:color w:val="000000"/>
          <w:sz w:val="24"/>
          <w:szCs w:val="24"/>
          <w:lang w:eastAsia="uk-UA"/>
        </w:rPr>
      </w:pPr>
      <w:r>
        <w:rPr>
          <w:rFonts w:eastAsia="Times New Roman" w:cs="Times New Roman"/>
          <w:color w:val="000000"/>
          <w:sz w:val="24"/>
          <w:szCs w:val="24"/>
          <w:lang w:eastAsia="uk-UA"/>
        </w:rPr>
      </w:r>
    </w:p>
    <w:p>
      <w:pPr>
        <w:pStyle w:val="Normal"/>
        <w:spacing w:lineRule="auto" w:line="240" w:before="0" w:after="0"/>
        <w:jc w:val="both"/>
        <w:rPr>
          <w:rFonts w:ascii="Times New Roman" w:hAnsi="Times New Roman" w:eastAsia="Times New Roman" w:cs="Times New Roman"/>
          <w:sz w:val="24"/>
          <w:szCs w:val="24"/>
          <w:lang w:eastAsia="uk-UA"/>
        </w:rPr>
      </w:pPr>
      <w:r>
        <w:rPr>
          <w:rFonts w:eastAsia="Times New Roman" w:cs="Times New Roman"/>
          <w:sz w:val="24"/>
          <w:szCs w:val="24"/>
          <w:lang w:eastAsia="uk-UA"/>
        </w:rPr>
      </w:r>
    </w:p>
    <w:p>
      <w:pPr>
        <w:pStyle w:val="Normal"/>
        <w:spacing w:lineRule="auto" w:line="240" w:before="0" w:after="0"/>
        <w:jc w:val="both"/>
        <w:rPr>
          <w:rFonts w:ascii="Times New Roman" w:hAnsi="Times New Roman" w:eastAsia="Times New Roman" w:cs="Times New Roman"/>
          <w:sz w:val="24"/>
          <w:szCs w:val="24"/>
          <w:lang w:eastAsia="uk-UA"/>
        </w:rPr>
      </w:pPr>
      <w:r>
        <w:rPr>
          <w:rFonts w:eastAsia="Times New Roman" w:cs="Times New Roman"/>
          <w:sz w:val="24"/>
          <w:szCs w:val="24"/>
          <w:lang w:eastAsia="uk-UA"/>
        </w:rPr>
      </w:r>
    </w:p>
    <w:p>
      <w:pPr>
        <w:pStyle w:val="Normal"/>
        <w:shd w:val="clear" w:color="auto" w:fill="FFFFFF"/>
        <w:suppressAutoHyphens w:val="true"/>
        <w:spacing w:lineRule="auto" w:line="240" w:before="0" w:after="0"/>
        <w:ind w:firstLine="708"/>
        <w:jc w:val="both"/>
        <w:rPr>
          <w:rFonts w:ascii="Times New Roman" w:hAnsi="Times New Roman" w:eastAsia="Times New Roman" w:cs="Times New Roman"/>
          <w:b/>
          <w:b/>
          <w:sz w:val="24"/>
          <w:szCs w:val="28"/>
          <w:lang w:eastAsia="ar-SA"/>
        </w:rPr>
      </w:pPr>
      <w:r>
        <w:rPr>
          <w:rFonts w:eastAsia="Times New Roman" w:cs="Times New Roman"/>
          <w:b/>
          <w:bCs/>
          <w:color w:val="000000"/>
          <w:sz w:val="24"/>
          <w:szCs w:val="24"/>
          <w:lang w:eastAsia="uk-UA"/>
        </w:rPr>
        <w:t>Сіл</w:t>
      </w:r>
      <w:bookmarkStart w:id="17" w:name="_GoBack1"/>
      <w:bookmarkEnd w:id="17"/>
      <w:r>
        <w:rPr>
          <w:rFonts w:eastAsia="Times New Roman" w:cs="Times New Roman"/>
          <w:b/>
          <w:bCs/>
          <w:color w:val="000000"/>
          <w:sz w:val="24"/>
          <w:szCs w:val="24"/>
          <w:lang w:eastAsia="uk-UA"/>
        </w:rPr>
        <w:t>ьський голова                                                                  Михайло ЦИХУЛЯК</w:t>
      </w:r>
    </w:p>
    <w:p>
      <w:pPr>
        <w:pStyle w:val="Normal"/>
        <w:shd w:val="clear" w:color="auto" w:fill="FFFFFF"/>
        <w:suppressAutoHyphens w:val="true"/>
        <w:spacing w:lineRule="auto" w:line="240" w:before="0" w:after="0"/>
        <w:ind w:firstLine="708"/>
        <w:jc w:val="both"/>
        <w:rPr>
          <w:bCs/>
          <w:color w:val="000000"/>
          <w:szCs w:val="24"/>
          <w:lang w:eastAsia="uk-UA"/>
        </w:rPr>
      </w:pPr>
      <w:r>
        <w:rPr>
          <w:rFonts w:eastAsia="Times New Roman" w:cs="Times New Roman"/>
          <w:b/>
          <w:sz w:val="24"/>
          <w:szCs w:val="28"/>
          <w:lang w:eastAsia="ar-SA"/>
        </w:rPr>
      </w:r>
    </w:p>
    <w:p>
      <w:pPr>
        <w:pStyle w:val="Normal"/>
        <w:shd w:val="clear" w:color="auto" w:fill="FFFFFF"/>
        <w:suppressAutoHyphens w:val="true"/>
        <w:spacing w:lineRule="auto" w:line="240" w:before="0" w:after="0"/>
        <w:ind w:firstLine="708"/>
        <w:jc w:val="both"/>
        <w:rPr>
          <w:bCs/>
          <w:color w:val="000000"/>
          <w:szCs w:val="24"/>
          <w:lang w:eastAsia="uk-UA"/>
        </w:rPr>
      </w:pPr>
      <w:r>
        <w:rPr>
          <w:rFonts w:eastAsia="Times New Roman" w:cs="Times New Roman"/>
          <w:b/>
          <w:sz w:val="24"/>
          <w:szCs w:val="28"/>
          <w:lang w:eastAsia="ar-SA"/>
        </w:rPr>
      </w:r>
    </w:p>
    <w:p>
      <w:pPr>
        <w:pStyle w:val="Normal"/>
        <w:shd w:val="clear" w:color="auto" w:fill="FFFFFF"/>
        <w:suppressAutoHyphens w:val="true"/>
        <w:spacing w:lineRule="auto" w:line="240" w:before="0" w:after="0"/>
        <w:ind w:firstLine="708"/>
        <w:jc w:val="both"/>
        <w:rPr>
          <w:bCs/>
          <w:color w:val="000000"/>
          <w:szCs w:val="24"/>
          <w:lang w:eastAsia="uk-UA"/>
        </w:rPr>
      </w:pPr>
      <w:r>
        <w:rPr>
          <w:rFonts w:eastAsia="Times New Roman" w:cs="Times New Roman"/>
          <w:b/>
          <w:sz w:val="24"/>
          <w:szCs w:val="28"/>
          <w:lang w:eastAsia="ar-SA"/>
        </w:rPr>
      </w:r>
    </w:p>
    <w:p>
      <w:pPr>
        <w:sectPr>
          <w:type w:val="nextPage"/>
          <w:pgSz w:w="11906" w:h="16838"/>
          <w:pgMar w:left="1701" w:right="850" w:header="0" w:top="1134" w:footer="0" w:bottom="1134" w:gutter="0"/>
          <w:pgNumType w:fmt="decimal"/>
          <w:formProt w:val="false"/>
          <w:textDirection w:val="lrTb"/>
          <w:docGrid w:type="default" w:linePitch="360" w:charSpace="0"/>
        </w:sectPr>
        <w:pStyle w:val="Normal"/>
        <w:shd w:val="clear" w:color="auto" w:fill="FFFFFF"/>
        <w:suppressAutoHyphens w:val="true"/>
        <w:spacing w:lineRule="auto" w:line="240" w:before="0" w:after="0"/>
        <w:ind w:firstLine="708"/>
        <w:jc w:val="both"/>
        <w:rPr>
          <w:bCs/>
          <w:color w:val="000000"/>
          <w:szCs w:val="24"/>
          <w:lang w:eastAsia="uk-UA"/>
        </w:rPr>
      </w:pPr>
      <w:r>
        <w:rPr>
          <w:rFonts w:eastAsia="Times New Roman" w:cs="Times New Roman"/>
          <w:b/>
          <w:sz w:val="24"/>
          <w:szCs w:val="28"/>
          <w:lang w:eastAsia="ar-SA"/>
        </w:rPr>
      </w:r>
    </w:p>
    <w:p>
      <w:pPr>
        <w:pStyle w:val="Normal"/>
        <w:suppressAutoHyphens w:val="true"/>
        <w:spacing w:lineRule="auto" w:line="240" w:before="0" w:after="0"/>
        <w:jc w:val="center"/>
        <w:rPr/>
      </w:pPr>
      <w:r>
        <w:rPr/>
        <w:drawing>
          <wp:inline distT="0" distB="0" distL="0" distR="0">
            <wp:extent cx="476250" cy="628650"/>
            <wp:effectExtent l="0" t="0" r="0" b="0"/>
            <wp:docPr id="7" name="Зображення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Зображення3" descr=""/>
                    <pic:cNvPicPr>
                      <a:picLocks noChangeAspect="1" noChangeArrowheads="1"/>
                    </pic:cNvPicPr>
                  </pic:nvPicPr>
                  <pic:blipFill>
                    <a:blip r:embed="rId8"/>
                    <a:stretch>
                      <a:fillRect/>
                    </a:stretch>
                  </pic:blipFill>
                  <pic:spPr bwMode="auto">
                    <a:xfrm>
                      <a:off x="0" y="0"/>
                      <a:ext cx="476250" cy="628650"/>
                    </a:xfrm>
                    <a:prstGeom prst="rect">
                      <a:avLst/>
                    </a:prstGeom>
                  </pic:spPr>
                </pic:pic>
              </a:graphicData>
            </a:graphic>
          </wp:inline>
        </w:drawing>
      </w:r>
    </w:p>
    <w:p>
      <w:pPr>
        <w:pStyle w:val="Normal"/>
        <w:suppressAutoHyphens w:val="true"/>
        <w:spacing w:lineRule="atLeast" w:line="100" w:before="0" w:after="0"/>
        <w:jc w:val="center"/>
        <w:rPr/>
      </w:pPr>
      <w:r>
        <w:rPr>
          <w:rFonts w:eastAsia="SimSun" w:cs="Times New Roman"/>
          <w:b/>
          <w:bCs/>
          <w:kern w:val="2"/>
          <w:sz w:val="24"/>
          <w:szCs w:val="24"/>
          <w:lang w:eastAsia="ar-SA"/>
        </w:rPr>
        <w:t>ТРОСТЯНЕЦЬКА СІЛЬСЬКА РАДА</w:t>
      </w:r>
    </w:p>
    <w:p>
      <w:pPr>
        <w:pStyle w:val="Normal"/>
        <w:keepNext w:val="true"/>
        <w:numPr>
          <w:ilvl w:val="0"/>
          <w:numId w:val="0"/>
        </w:numPr>
        <w:tabs>
          <w:tab w:val="left" w:pos="708" w:leader="none"/>
        </w:tabs>
        <w:suppressAutoHyphens w:val="true"/>
        <w:spacing w:lineRule="atLeast" w:line="100" w:before="0" w:after="0"/>
        <w:jc w:val="center"/>
        <w:outlineLvl w:val="0"/>
        <w:rPr/>
      </w:pPr>
      <w:r>
        <w:rPr>
          <w:rFonts w:eastAsia="SimSun" w:cs="Times New Roman"/>
          <w:b/>
          <w:bCs/>
          <w:color w:val="00000A"/>
          <w:kern w:val="2"/>
          <w:sz w:val="24"/>
          <w:szCs w:val="24"/>
          <w:lang w:eastAsia="ar-SA"/>
        </w:rPr>
        <w:t>Стрийського району Львівської області</w:t>
      </w:r>
    </w:p>
    <w:p>
      <w:pPr>
        <w:pStyle w:val="Normal"/>
        <w:keepNext w:val="true"/>
        <w:numPr>
          <w:ilvl w:val="0"/>
          <w:numId w:val="0"/>
        </w:numPr>
        <w:tabs>
          <w:tab w:val="left" w:pos="708" w:leader="none"/>
        </w:tabs>
        <w:suppressAutoHyphens w:val="true"/>
        <w:spacing w:lineRule="atLeast" w:line="100" w:before="0" w:after="0"/>
        <w:jc w:val="center"/>
        <w:outlineLvl w:val="0"/>
        <w:rPr>
          <w:rFonts w:ascii="Times New Roman" w:hAnsi="Times New Roman" w:eastAsia="SimSun" w:cs="Times New Roman"/>
          <w:b/>
          <w:b/>
          <w:kern w:val="2"/>
          <w:sz w:val="16"/>
          <w:szCs w:val="16"/>
          <w:lang w:eastAsia="ar-SA"/>
        </w:rPr>
      </w:pPr>
      <w:r>
        <w:rPr>
          <w:rFonts w:eastAsia="SimSun" w:cs="Times New Roman"/>
          <w:b/>
          <w:kern w:val="2"/>
          <w:sz w:val="16"/>
          <w:szCs w:val="16"/>
          <w:lang w:eastAsia="ar-SA"/>
        </w:rPr>
      </w:r>
    </w:p>
    <w:p>
      <w:pPr>
        <w:pStyle w:val="Normal"/>
        <w:keepNext w:val="true"/>
        <w:numPr>
          <w:ilvl w:val="0"/>
          <w:numId w:val="0"/>
        </w:numPr>
        <w:tabs>
          <w:tab w:val="left" w:pos="708" w:leader="none"/>
        </w:tabs>
        <w:suppressAutoHyphens w:val="true"/>
        <w:spacing w:lineRule="atLeast" w:line="100" w:before="0" w:after="0"/>
        <w:jc w:val="center"/>
        <w:outlineLvl w:val="0"/>
        <w:rPr/>
      </w:pPr>
      <w:r>
        <w:rPr>
          <w:rFonts w:eastAsia="SimSun" w:cs="Times New Roman"/>
          <w:b/>
          <w:kern w:val="2"/>
          <w:sz w:val="24"/>
          <w:szCs w:val="24"/>
          <w:lang w:eastAsia="ar-SA"/>
        </w:rPr>
        <w:t>ВИКОНАВЧИЙ КОМІТЕТ</w:t>
      </w:r>
    </w:p>
    <w:p>
      <w:pPr>
        <w:pStyle w:val="Normal"/>
        <w:suppressAutoHyphens w:val="true"/>
        <w:spacing w:lineRule="auto" w:line="240" w:before="0" w:after="0"/>
        <w:jc w:val="center"/>
        <w:rPr/>
      </w:pPr>
      <w:r>
        <w:rPr>
          <w:rFonts w:eastAsia="SimSun" w:cs="Times New Roman"/>
          <w:b/>
          <w:kern w:val="2"/>
          <w:sz w:val="24"/>
          <w:szCs w:val="24"/>
          <w:lang w:eastAsia="ar-SA"/>
        </w:rPr>
        <w:t xml:space="preserve">Р І Ш Е Н Н Я  </w:t>
      </w:r>
    </w:p>
    <w:p>
      <w:pPr>
        <w:pStyle w:val="Normal"/>
        <w:suppressAutoHyphens w:val="true"/>
        <w:spacing w:lineRule="auto" w:line="240" w:before="0" w:after="0"/>
        <w:jc w:val="center"/>
        <w:rPr>
          <w:rFonts w:ascii="Times New Roman" w:hAnsi="Times New Roman" w:eastAsia="Times New Roman" w:cs="Times New Roman"/>
          <w:sz w:val="16"/>
          <w:szCs w:val="16"/>
          <w:lang w:eastAsia="ru-RU"/>
        </w:rPr>
      </w:pPr>
      <w:r>
        <w:rPr>
          <w:rFonts w:eastAsia="Times New Roman" w:cs="Times New Roman"/>
          <w:sz w:val="16"/>
          <w:szCs w:val="16"/>
          <w:lang w:eastAsia="ru-RU"/>
        </w:rPr>
      </w:r>
    </w:p>
    <w:p>
      <w:pPr>
        <w:pStyle w:val="Normal"/>
        <w:spacing w:lineRule="auto" w:line="240" w:before="0" w:after="0"/>
        <w:jc w:val="both"/>
        <w:rPr/>
      </w:pPr>
      <w:r>
        <w:rPr>
          <w:rFonts w:cs="Times New Roman"/>
          <w:sz w:val="26"/>
          <w:szCs w:val="26"/>
          <w:lang w:val="uk-UA"/>
        </w:rPr>
        <w:t>07</w:t>
      </w:r>
      <w:r>
        <w:rPr>
          <w:rFonts w:cs="Times New Roman"/>
          <w:sz w:val="26"/>
          <w:szCs w:val="26"/>
        </w:rPr>
        <w:t xml:space="preserve"> вересня 2026 року                               с. Тростянець                                      № </w:t>
      </w:r>
      <w:r>
        <w:rPr>
          <w:rFonts w:eastAsia="Calibri" w:cs="Times New Roman" w:eastAsiaTheme="minorHAnsi"/>
          <w:color w:val="auto"/>
          <w:kern w:val="0"/>
          <w:sz w:val="26"/>
          <w:szCs w:val="26"/>
          <w:lang w:val="uk-UA" w:eastAsia="en-US" w:bidi="ar-SA"/>
        </w:rPr>
        <w:t>257</w:t>
      </w:r>
    </w:p>
    <w:p>
      <w:pPr>
        <w:pStyle w:val="Normal"/>
        <w:spacing w:lineRule="auto" w:line="240" w:before="0" w:after="0"/>
        <w:jc w:val="both"/>
        <w:rPr>
          <w:rFonts w:ascii="Times New Roman" w:hAnsi="Times New Roman" w:cs="Times New Roman"/>
          <w:sz w:val="16"/>
          <w:szCs w:val="16"/>
        </w:rPr>
      </w:pPr>
      <w:r>
        <w:rPr>
          <w:rFonts w:cs="Times New Roman"/>
          <w:sz w:val="16"/>
          <w:szCs w:val="16"/>
        </w:rPr>
      </w:r>
    </w:p>
    <w:p>
      <w:pPr>
        <w:pStyle w:val="Normal"/>
        <w:spacing w:lineRule="auto" w:line="240" w:before="0" w:after="0"/>
        <w:jc w:val="both"/>
        <w:rPr/>
      </w:pPr>
      <w:bookmarkStart w:id="18" w:name="__DdeLink__186_2413127792"/>
      <w:r>
        <w:rPr>
          <w:rFonts w:eastAsia="SimSun" w:cs="Times New Roman"/>
          <w:b/>
          <w:bCs/>
          <w:iCs/>
          <w:kern w:val="2"/>
          <w:sz w:val="24"/>
          <w:szCs w:val="24"/>
          <w:lang w:eastAsia="uk-UA"/>
        </w:rPr>
        <w:t xml:space="preserve">Про надання </w:t>
      </w:r>
      <w:r>
        <w:rPr>
          <w:rFonts w:eastAsia="SimSun" w:cs="Times New Roman"/>
          <w:b/>
          <w:bCs/>
          <w:iCs/>
          <w:color w:val="auto"/>
          <w:kern w:val="2"/>
          <w:sz w:val="24"/>
          <w:szCs w:val="24"/>
          <w:lang w:val="uk-UA" w:eastAsia="uk-UA" w:bidi="ar-SA"/>
        </w:rPr>
        <w:t>матеріальних</w:t>
      </w:r>
      <w:r>
        <w:rPr>
          <w:rFonts w:eastAsia="SimSun" w:cs="Times New Roman"/>
          <w:b/>
          <w:bCs/>
          <w:iCs/>
          <w:kern w:val="2"/>
          <w:sz w:val="24"/>
          <w:szCs w:val="24"/>
          <w:lang w:eastAsia="uk-UA"/>
        </w:rPr>
        <w:t xml:space="preserve"> допомог </w:t>
      </w:r>
    </w:p>
    <w:p>
      <w:pPr>
        <w:pStyle w:val="Normal"/>
        <w:spacing w:lineRule="auto" w:line="240" w:before="0" w:after="0"/>
        <w:jc w:val="both"/>
        <w:rPr/>
      </w:pPr>
      <w:r>
        <w:rPr>
          <w:rFonts w:eastAsia="SimSun" w:cs="Times New Roman"/>
          <w:b/>
          <w:bCs/>
          <w:iCs/>
          <w:kern w:val="2"/>
          <w:sz w:val="24"/>
          <w:szCs w:val="24"/>
          <w:lang w:eastAsia="uk-UA"/>
        </w:rPr>
        <w:t xml:space="preserve">військовослужбовцям ЗСУ, які </w:t>
      </w:r>
    </w:p>
    <w:p>
      <w:pPr>
        <w:pStyle w:val="Normal"/>
        <w:spacing w:lineRule="auto" w:line="240" w:before="0" w:after="0"/>
        <w:jc w:val="both"/>
        <w:rPr/>
      </w:pPr>
      <w:bookmarkStart w:id="19" w:name="__DdeLink__689_2721147752"/>
      <w:r>
        <w:rPr>
          <w:rFonts w:eastAsia="SimSun" w:cs="Times New Roman"/>
          <w:b/>
          <w:bCs/>
          <w:iCs/>
          <w:kern w:val="2"/>
          <w:sz w:val="24"/>
          <w:szCs w:val="24"/>
          <w:lang w:eastAsia="uk-UA"/>
        </w:rPr>
        <w:t>отрима</w:t>
      </w:r>
      <w:r>
        <w:rPr>
          <w:rFonts w:eastAsia="SimSun" w:cs="Times New Roman"/>
          <w:b/>
          <w:bCs/>
          <w:iCs/>
          <w:color w:val="auto"/>
          <w:kern w:val="2"/>
          <w:sz w:val="24"/>
          <w:szCs w:val="24"/>
          <w:lang w:val="uk-UA" w:eastAsia="uk-UA" w:bidi="ar-SA"/>
        </w:rPr>
        <w:t>ли</w:t>
      </w:r>
      <w:r>
        <w:rPr>
          <w:rFonts w:eastAsia="SimSun" w:cs="Times New Roman"/>
          <w:b/>
          <w:bCs/>
          <w:iCs/>
          <w:kern w:val="2"/>
          <w:sz w:val="24"/>
          <w:szCs w:val="24"/>
          <w:lang w:eastAsia="uk-UA"/>
        </w:rPr>
        <w:t xml:space="preserve"> поранення, </w:t>
      </w:r>
      <w:bookmarkEnd w:id="19"/>
      <w:r>
        <w:rPr>
          <w:rFonts w:eastAsia="SimSun" w:cs="Times New Roman"/>
          <w:b/>
          <w:bCs/>
          <w:iCs/>
          <w:color w:val="auto"/>
          <w:kern w:val="2"/>
          <w:sz w:val="24"/>
          <w:szCs w:val="24"/>
          <w:lang w:val="uk-UA" w:eastAsia="uk-UA" w:bidi="ar-SA"/>
        </w:rPr>
        <w:t>Г..... І.В., Б..... Я.І.</w:t>
      </w:r>
      <w:bookmarkEnd w:id="18"/>
    </w:p>
    <w:p>
      <w:pPr>
        <w:pStyle w:val="Normal"/>
        <w:spacing w:lineRule="auto" w:line="240" w:before="0" w:after="0"/>
        <w:jc w:val="both"/>
        <w:rPr>
          <w:rFonts w:ascii="Times New Roman" w:hAnsi="Times New Roman" w:eastAsia="SimSun" w:cs="Times New Roman"/>
          <w:b/>
          <w:b/>
          <w:bCs/>
          <w:iCs/>
          <w:kern w:val="2"/>
          <w:sz w:val="24"/>
          <w:szCs w:val="24"/>
          <w:lang w:eastAsia="uk-UA"/>
        </w:rPr>
      </w:pPr>
      <w:r>
        <w:rPr>
          <w:rFonts w:eastAsia="SimSun" w:cs="Times New Roman"/>
          <w:b/>
          <w:bCs/>
          <w:iCs/>
          <w:kern w:val="2"/>
          <w:sz w:val="24"/>
          <w:szCs w:val="24"/>
          <w:lang w:eastAsia="uk-UA"/>
        </w:rPr>
      </w:r>
    </w:p>
    <w:p>
      <w:pPr>
        <w:pStyle w:val="Normal"/>
        <w:spacing w:lineRule="auto" w:line="240" w:before="0" w:after="0"/>
        <w:ind w:firstLine="709"/>
        <w:jc w:val="both"/>
        <w:rPr/>
      </w:pPr>
      <w:r>
        <w:rPr>
          <w:rFonts w:eastAsia="Times New Roman" w:cs="Times New Roman"/>
          <w:sz w:val="24"/>
          <w:szCs w:val="24"/>
          <w:lang w:eastAsia="ru-RU"/>
        </w:rPr>
        <w:t xml:space="preserve">Розглянувши заяви </w:t>
      </w:r>
      <w:r>
        <w:rPr>
          <w:rFonts w:eastAsia="Times New Roman" w:cs="Times New Roman"/>
          <w:color w:val="auto"/>
          <w:kern w:val="0"/>
          <w:sz w:val="24"/>
          <w:szCs w:val="24"/>
          <w:lang w:val="uk-UA" w:eastAsia="ru-RU" w:bidi="ar-SA"/>
        </w:rPr>
        <w:t>Г..... І..... В....., Б.... Н.... В..... стосовно її чоловіка Б..... Я.... І.....</w:t>
      </w:r>
      <w:r>
        <w:rPr>
          <w:rFonts w:eastAsia="Times New Roman" w:cs="Times New Roman"/>
          <w:sz w:val="24"/>
          <w:szCs w:val="24"/>
          <w:lang w:eastAsia="ru-RU"/>
        </w:rPr>
        <w:t xml:space="preserve"> про надання їм</w:t>
      </w:r>
      <w:r>
        <w:rPr>
          <w:rFonts w:eastAsia="Times New Roman" w:cs="Times New Roman"/>
          <w:color w:val="auto"/>
          <w:kern w:val="0"/>
          <w:sz w:val="24"/>
          <w:szCs w:val="24"/>
          <w:lang w:val="uk-UA" w:eastAsia="ru-RU" w:bidi="ar-SA"/>
        </w:rPr>
        <w:t xml:space="preserve"> матеріальної</w:t>
      </w:r>
      <w:r>
        <w:rPr>
          <w:rFonts w:eastAsia="Times New Roman" w:cs="Times New Roman"/>
          <w:sz w:val="24"/>
          <w:szCs w:val="24"/>
          <w:lang w:eastAsia="ru-RU"/>
        </w:rPr>
        <w:t xml:space="preserve"> допомоги, як військовослужбовцям Збройних Сил України, </w:t>
      </w:r>
      <w:r>
        <w:rPr>
          <w:rFonts w:eastAsia="SimSun" w:cs="Times New Roman"/>
          <w:bCs/>
          <w:iCs/>
          <w:kern w:val="2"/>
          <w:sz w:val="24"/>
          <w:szCs w:val="24"/>
          <w:lang w:eastAsia="uk-UA"/>
        </w:rPr>
        <w:t xml:space="preserve">які, </w:t>
      </w:r>
      <w:r>
        <w:rPr>
          <w:rFonts w:eastAsia="Times New Roman" w:cs="Times New Roman"/>
          <w:sz w:val="24"/>
          <w:szCs w:val="24"/>
          <w:shd w:fill="FFFFFF" w:val="clear"/>
          <w:lang w:eastAsia="ru-RU"/>
        </w:rPr>
        <w:t xml:space="preserve">захищаючи незалежність, суверенітет та територіальну цілісність України, </w:t>
      </w:r>
      <w:bookmarkStart w:id="20" w:name="__DdeLink__68_459016145"/>
      <w:r>
        <w:rPr>
          <w:rFonts w:eastAsia="Times New Roman" w:cs="Times New Roman"/>
          <w:sz w:val="24"/>
          <w:szCs w:val="24"/>
          <w:shd w:fill="FFFFFF" w:val="clear"/>
          <w:lang w:eastAsia="ru-RU"/>
        </w:rPr>
        <w:t xml:space="preserve">отримали </w:t>
      </w:r>
      <w:r>
        <w:rPr>
          <w:rFonts w:eastAsia="Times New Roman" w:cs="Times New Roman"/>
          <w:color w:val="auto"/>
          <w:kern w:val="0"/>
          <w:sz w:val="24"/>
          <w:szCs w:val="24"/>
          <w:shd w:fill="auto" w:val="clear"/>
          <w:lang w:val="uk-UA" w:eastAsia="ru-RU" w:bidi="ar-SA"/>
        </w:rPr>
        <w:t>поранення</w:t>
      </w:r>
      <w:r>
        <w:rPr>
          <w:rFonts w:eastAsia="Times New Roman" w:cs="Times New Roman"/>
          <w:sz w:val="24"/>
          <w:szCs w:val="24"/>
          <w:shd w:fill="auto" w:val="clear"/>
          <w:lang w:eastAsia="ru-RU"/>
        </w:rPr>
        <w:t xml:space="preserve"> під час виконання бойового завдання</w:t>
      </w:r>
      <w:bookmarkEnd w:id="20"/>
      <w:r>
        <w:rPr>
          <w:rFonts w:eastAsia="Times New Roman" w:cs="Times New Roman"/>
          <w:sz w:val="24"/>
          <w:szCs w:val="24"/>
          <w:lang w:eastAsia="ru-RU"/>
        </w:rPr>
        <w:t xml:space="preserve">, беручи до уваги рішення </w:t>
      </w:r>
      <w:r>
        <w:rPr>
          <w:rFonts w:eastAsia="Calibri" w:cs="Times New Roman" w:eastAsiaTheme="minorHAnsi"/>
          <w:color w:val="auto"/>
          <w:kern w:val="0"/>
          <w:sz w:val="24"/>
          <w:szCs w:val="24"/>
          <w:lang w:val="uk-UA" w:eastAsia="en-US" w:bidi="ar-SA"/>
        </w:rPr>
        <w:t>70</w:t>
      </w:r>
      <w:r>
        <w:rPr>
          <w:rFonts w:eastAsia="Times New Roman" w:cs="Times New Roman"/>
          <w:sz w:val="24"/>
          <w:szCs w:val="24"/>
          <w:lang w:eastAsia="ru-RU"/>
        </w:rPr>
        <w:t xml:space="preserve">-ої сесії сільської ради від </w:t>
      </w:r>
      <w:r>
        <w:rPr>
          <w:rFonts w:eastAsia="Calibri" w:cs="Times New Roman" w:eastAsiaTheme="minorHAnsi"/>
          <w:color w:val="auto"/>
          <w:kern w:val="0"/>
          <w:sz w:val="24"/>
          <w:szCs w:val="24"/>
          <w:lang w:val="uk-UA" w:eastAsia="en-US" w:bidi="ar-SA"/>
        </w:rPr>
        <w:t>19</w:t>
      </w:r>
      <w:r>
        <w:rPr>
          <w:rFonts w:eastAsia="Times New Roman" w:cs="Times New Roman"/>
          <w:sz w:val="24"/>
          <w:szCs w:val="24"/>
          <w:lang w:eastAsia="ru-RU"/>
        </w:rPr>
        <w:t>.12.2025 № 4317 «Про затвердження бюджетної програми Тростянецької сільської ради «Комплексна програма соціального захисту населення Тростянецької сільської ради на 2026-2027 роки», керуючись ст. 34 Закону України «Про місцеве самоврядування в Україні», виконавчий комітет Тростянецької сільської ради</w:t>
      </w:r>
    </w:p>
    <w:p>
      <w:pPr>
        <w:pStyle w:val="Normal"/>
        <w:spacing w:lineRule="auto" w:line="240" w:before="0" w:after="0"/>
        <w:ind w:firstLine="709"/>
        <w:jc w:val="both"/>
        <w:rPr>
          <w:rFonts w:ascii="Times New Roman" w:hAnsi="Times New Roman" w:eastAsia="Times New Roman" w:cs="Times New Roman"/>
          <w:sz w:val="16"/>
          <w:szCs w:val="16"/>
          <w:lang w:eastAsia="ru-RU"/>
        </w:rPr>
      </w:pPr>
      <w:r>
        <w:rPr>
          <w:rFonts w:eastAsia="Times New Roman" w:cs="Times New Roman"/>
          <w:sz w:val="16"/>
          <w:szCs w:val="16"/>
          <w:lang w:eastAsia="ru-RU"/>
        </w:rPr>
      </w:r>
    </w:p>
    <w:p>
      <w:pPr>
        <w:pStyle w:val="Normal"/>
        <w:spacing w:lineRule="auto" w:line="240" w:before="0" w:after="0"/>
        <w:jc w:val="center"/>
        <w:rPr/>
      </w:pPr>
      <w:r>
        <w:rPr>
          <w:rFonts w:eastAsia="Times New Roman" w:cs="Times New Roman"/>
          <w:b/>
          <w:sz w:val="24"/>
          <w:szCs w:val="24"/>
          <w:lang w:eastAsia="ru-RU"/>
        </w:rPr>
        <w:t>ВИРІШИВ:</w:t>
      </w:r>
    </w:p>
    <w:p>
      <w:pPr>
        <w:pStyle w:val="Normal"/>
        <w:spacing w:lineRule="auto" w:line="240" w:before="0" w:after="0"/>
        <w:jc w:val="center"/>
        <w:rPr>
          <w:rFonts w:ascii="Times New Roman" w:hAnsi="Times New Roman" w:eastAsia="Times New Roman" w:cs="Times New Roman"/>
          <w:b/>
          <w:b/>
          <w:sz w:val="16"/>
          <w:szCs w:val="16"/>
          <w:lang w:eastAsia="ru-RU"/>
        </w:rPr>
      </w:pPr>
      <w:r>
        <w:rPr>
          <w:rFonts w:eastAsia="Times New Roman" w:cs="Times New Roman"/>
          <w:b/>
          <w:sz w:val="16"/>
          <w:szCs w:val="16"/>
          <w:lang w:eastAsia="ru-RU"/>
        </w:rPr>
      </w:r>
    </w:p>
    <w:p>
      <w:pPr>
        <w:pStyle w:val="Normal"/>
        <w:spacing w:lineRule="auto" w:line="240" w:before="0" w:after="0"/>
        <w:ind w:firstLine="709"/>
        <w:jc w:val="both"/>
        <w:rPr/>
      </w:pPr>
      <w:r>
        <w:rPr>
          <w:rFonts w:eastAsia="Times New Roman" w:cs="Times New Roman"/>
          <w:sz w:val="24"/>
          <w:szCs w:val="24"/>
          <w:lang w:eastAsia="ru-RU"/>
        </w:rPr>
        <w:t>1.</w:t>
      </w:r>
      <w:r>
        <w:rPr>
          <w:rFonts w:eastAsia="Times New Roman" w:cs="Times New Roman"/>
          <w:b/>
          <w:sz w:val="24"/>
          <w:szCs w:val="24"/>
          <w:lang w:eastAsia="ru-RU"/>
        </w:rPr>
        <w:t xml:space="preserve"> </w:t>
      </w:r>
      <w:bookmarkStart w:id="21" w:name="__DdeLink__75_4269883888"/>
      <w:r>
        <w:rPr>
          <w:rFonts w:eastAsia="Times New Roman" w:cs="Times New Roman"/>
          <w:sz w:val="24"/>
          <w:szCs w:val="24"/>
          <w:lang w:eastAsia="ru-RU"/>
        </w:rPr>
        <w:t xml:space="preserve">Надати </w:t>
      </w:r>
      <w:r>
        <w:rPr>
          <w:rFonts w:eastAsia="Times New Roman" w:cs="Times New Roman"/>
          <w:color w:val="auto"/>
          <w:kern w:val="0"/>
          <w:sz w:val="24"/>
          <w:szCs w:val="24"/>
          <w:lang w:val="uk-UA" w:eastAsia="ru-RU" w:bidi="ar-SA"/>
        </w:rPr>
        <w:t>матеріальну</w:t>
      </w:r>
      <w:r>
        <w:rPr>
          <w:rFonts w:eastAsia="Times New Roman" w:cs="Times New Roman"/>
          <w:sz w:val="24"/>
          <w:szCs w:val="24"/>
          <w:lang w:eastAsia="ru-RU"/>
        </w:rPr>
        <w:t xml:space="preserve"> допомогу </w:t>
      </w:r>
      <w:r>
        <w:rPr>
          <w:rFonts w:eastAsia="SimSun" w:cs="Times New Roman"/>
          <w:b/>
          <w:bCs/>
          <w:iCs/>
          <w:color w:val="auto"/>
          <w:kern w:val="2"/>
          <w:sz w:val="24"/>
          <w:szCs w:val="24"/>
          <w:lang w:val="uk-UA" w:eastAsia="uk-UA" w:bidi="ar-SA"/>
        </w:rPr>
        <w:t>Г...... І..... В.....</w:t>
      </w:r>
      <w:r>
        <w:rPr>
          <w:rFonts w:eastAsia="Times New Roman" w:cs="Times New Roman"/>
          <w:sz w:val="24"/>
          <w:szCs w:val="24"/>
          <w:lang w:eastAsia="ru-RU"/>
        </w:rPr>
        <w:t xml:space="preserve">, військовослужбовцю Збройних Сил України, </w:t>
      </w:r>
      <w:r>
        <w:rPr>
          <w:rFonts w:eastAsia="SimSun" w:cs="Times New Roman"/>
          <w:bCs/>
          <w:iCs/>
          <w:kern w:val="2"/>
          <w:sz w:val="24"/>
          <w:szCs w:val="24"/>
          <w:lang w:eastAsia="uk-UA"/>
        </w:rPr>
        <w:t xml:space="preserve">який 22.06.2026, </w:t>
      </w:r>
      <w:r>
        <w:rPr>
          <w:rFonts w:eastAsia="Times New Roman" w:cs="Times New Roman"/>
          <w:sz w:val="24"/>
          <w:szCs w:val="24"/>
          <w:shd w:fill="FFFFFF" w:val="clear"/>
          <w:lang w:eastAsia="ru-RU"/>
        </w:rPr>
        <w:t>захищаючи незалежність, суверенітет та територіальну цілісність України, отримав</w:t>
      </w:r>
      <w:r>
        <w:rPr>
          <w:rFonts w:eastAsia="Times New Roman" w:cs="Times New Roman"/>
          <w:sz w:val="24"/>
          <w:szCs w:val="24"/>
          <w:shd w:fill="auto" w:val="clear"/>
          <w:lang w:eastAsia="ru-RU"/>
        </w:rPr>
        <w:t xml:space="preserve"> травмування пов’язане з проходженням військової служби під час виконання бойового завдання з облаштування </w:t>
      </w:r>
      <w:r>
        <w:rPr>
          <w:rFonts w:eastAsia="Times New Roman" w:cs="Times New Roman"/>
          <w:sz w:val="24"/>
          <w:szCs w:val="24"/>
          <w:shd w:fill="auto" w:val="clear"/>
          <w:lang w:val="en-US" w:eastAsia="ru-RU"/>
        </w:rPr>
        <w:t xml:space="preserve">kill- </w:t>
      </w:r>
      <w:r>
        <w:rPr>
          <w:rFonts w:eastAsia="Times New Roman" w:cs="Times New Roman"/>
          <w:sz w:val="24"/>
          <w:szCs w:val="24"/>
          <w:shd w:fill="auto" w:val="clear"/>
          <w:lang w:val="uk-UA" w:eastAsia="ru-RU"/>
        </w:rPr>
        <w:t>зони</w:t>
      </w:r>
      <w:r>
        <w:rPr>
          <w:rFonts w:eastAsia="Times New Roman" w:cs="Times New Roman"/>
          <w:sz w:val="24"/>
          <w:szCs w:val="24"/>
          <w:lang w:eastAsia="ru-RU"/>
        </w:rPr>
        <w:t xml:space="preserve">, </w:t>
      </w:r>
      <w:r>
        <w:rPr>
          <w:rFonts w:eastAsia="Times New Roman" w:cs="Times New Roman"/>
          <w:bCs/>
          <w:sz w:val="24"/>
          <w:szCs w:val="24"/>
          <w:lang w:eastAsia="ru-RU"/>
        </w:rPr>
        <w:t xml:space="preserve">в сумі </w:t>
      </w:r>
      <w:r>
        <w:rPr>
          <w:rFonts w:eastAsia="Times New Roman" w:cs="Times New Roman"/>
          <w:b/>
          <w:sz w:val="24"/>
          <w:szCs w:val="24"/>
          <w:lang w:eastAsia="ru-RU"/>
        </w:rPr>
        <w:t>10 000,00 грн</w:t>
      </w:r>
      <w:r>
        <w:rPr>
          <w:rFonts w:eastAsia="Times New Roman" w:cs="Times New Roman"/>
          <w:sz w:val="24"/>
          <w:szCs w:val="24"/>
          <w:lang w:eastAsia="ru-RU"/>
        </w:rPr>
        <w:t xml:space="preserve"> (Десять тисяч гривень).</w:t>
      </w:r>
      <w:bookmarkEnd w:id="21"/>
    </w:p>
    <w:p>
      <w:pPr>
        <w:pStyle w:val="Normal"/>
        <w:spacing w:lineRule="auto" w:line="240" w:before="0" w:after="0"/>
        <w:ind w:firstLine="709"/>
        <w:jc w:val="both"/>
        <w:rPr/>
      </w:pPr>
      <w:r>
        <w:rPr>
          <w:rFonts w:eastAsia="Times New Roman" w:cs="Times New Roman"/>
          <w:sz w:val="24"/>
          <w:szCs w:val="24"/>
          <w:lang w:eastAsia="ru-RU"/>
        </w:rPr>
        <w:t>2.</w:t>
      </w:r>
      <w:r>
        <w:rPr>
          <w:rFonts w:eastAsia="Times New Roman" w:cs="Times New Roman"/>
          <w:b/>
          <w:sz w:val="24"/>
          <w:szCs w:val="24"/>
          <w:lang w:eastAsia="ru-RU"/>
        </w:rPr>
        <w:t xml:space="preserve"> </w:t>
      </w:r>
      <w:bookmarkStart w:id="22" w:name="__DdeLink__93_2101597428"/>
      <w:r>
        <w:rPr>
          <w:rFonts w:eastAsia="Times New Roman" w:cs="Times New Roman"/>
          <w:b w:val="false"/>
          <w:bCs w:val="false"/>
          <w:sz w:val="24"/>
          <w:szCs w:val="24"/>
          <w:lang w:eastAsia="ru-RU"/>
        </w:rPr>
        <w:t xml:space="preserve">Надати </w:t>
      </w:r>
      <w:r>
        <w:rPr>
          <w:rFonts w:eastAsia="Times New Roman" w:cs="Times New Roman"/>
          <w:b w:val="false"/>
          <w:bCs w:val="false"/>
          <w:color w:val="auto"/>
          <w:kern w:val="0"/>
          <w:sz w:val="24"/>
          <w:szCs w:val="24"/>
          <w:lang w:val="uk-UA" w:eastAsia="ru-RU" w:bidi="ar-SA"/>
        </w:rPr>
        <w:t>матеріальну</w:t>
      </w:r>
      <w:r>
        <w:rPr>
          <w:rFonts w:eastAsia="Times New Roman" w:cs="Times New Roman"/>
          <w:b w:val="false"/>
          <w:bCs w:val="false"/>
          <w:sz w:val="24"/>
          <w:szCs w:val="24"/>
          <w:lang w:eastAsia="ru-RU"/>
        </w:rPr>
        <w:t xml:space="preserve"> допомогу </w:t>
      </w:r>
      <w:r>
        <w:rPr>
          <w:rFonts w:eastAsia="SimSun" w:cs="Times New Roman"/>
          <w:b/>
          <w:bCs/>
          <w:iCs/>
          <w:color w:val="auto"/>
          <w:kern w:val="2"/>
          <w:sz w:val="24"/>
          <w:szCs w:val="24"/>
          <w:lang w:val="uk-UA" w:eastAsia="uk-UA" w:bidi="ar-SA"/>
        </w:rPr>
        <w:t xml:space="preserve">Б..... </w:t>
      </w:r>
      <w:r>
        <w:rPr>
          <w:rFonts w:eastAsia="SimSun" w:cs="Times New Roman"/>
          <w:b/>
          <w:bCs/>
          <w:iCs/>
          <w:color w:val="auto"/>
          <w:kern w:val="2"/>
          <w:sz w:val="24"/>
          <w:szCs w:val="24"/>
          <w:lang w:val="uk-UA" w:eastAsia="uk-UA" w:bidi="ar-SA"/>
        </w:rPr>
        <w:t>Я.....</w:t>
      </w:r>
      <w:r>
        <w:rPr>
          <w:rFonts w:eastAsia="SimSun" w:cs="Times New Roman"/>
          <w:b/>
          <w:bCs/>
          <w:iCs/>
          <w:color w:val="auto"/>
          <w:kern w:val="2"/>
          <w:sz w:val="24"/>
          <w:szCs w:val="24"/>
          <w:lang w:val="uk-UA" w:eastAsia="uk-UA" w:bidi="ar-SA"/>
        </w:rPr>
        <w:t xml:space="preserve"> І......</w:t>
      </w:r>
      <w:r>
        <w:rPr>
          <w:rFonts w:eastAsia="Times New Roman" w:cs="Times New Roman"/>
          <w:b w:val="false"/>
          <w:bCs w:val="false"/>
          <w:sz w:val="24"/>
          <w:szCs w:val="24"/>
          <w:lang w:eastAsia="ru-RU"/>
        </w:rPr>
        <w:t xml:space="preserve">, військовослужбовцю Збройних Сил України, </w:t>
      </w:r>
      <w:r>
        <w:rPr>
          <w:rFonts w:eastAsia="SimSun" w:cs="Times New Roman"/>
          <w:b w:val="false"/>
          <w:bCs/>
          <w:iCs/>
          <w:kern w:val="2"/>
          <w:sz w:val="24"/>
          <w:szCs w:val="24"/>
          <w:lang w:eastAsia="uk-UA"/>
        </w:rPr>
        <w:t xml:space="preserve">який </w:t>
      </w:r>
      <w:r>
        <w:rPr>
          <w:rFonts w:eastAsia="Times New Roman" w:cs="Times New Roman"/>
          <w:b w:val="false"/>
          <w:bCs w:val="false"/>
          <w:iCs/>
          <w:color w:val="auto"/>
          <w:kern w:val="0"/>
          <w:sz w:val="24"/>
          <w:szCs w:val="24"/>
          <w:shd w:fill="auto" w:val="clear"/>
          <w:lang w:val="uk-UA" w:eastAsia="ru-RU" w:bidi="ar-SA"/>
        </w:rPr>
        <w:t>12</w:t>
      </w:r>
      <w:r>
        <w:rPr>
          <w:rFonts w:eastAsia="Times New Roman" w:cs="Times New Roman"/>
          <w:b w:val="false"/>
          <w:bCs w:val="false"/>
          <w:iCs/>
          <w:kern w:val="2"/>
          <w:sz w:val="24"/>
          <w:szCs w:val="24"/>
          <w:shd w:fill="auto" w:val="clear"/>
          <w:lang w:eastAsia="ru-RU"/>
        </w:rPr>
        <w:t>.07.2026</w:t>
      </w:r>
      <w:r>
        <w:rPr>
          <w:rFonts w:eastAsia="SimSun" w:cs="Times New Roman"/>
          <w:b w:val="false"/>
          <w:bCs/>
          <w:iCs/>
          <w:kern w:val="2"/>
          <w:sz w:val="24"/>
          <w:szCs w:val="24"/>
          <w:lang w:eastAsia="uk-UA"/>
        </w:rPr>
        <w:t xml:space="preserve">, </w:t>
      </w:r>
      <w:r>
        <w:rPr>
          <w:rFonts w:eastAsia="Times New Roman" w:cs="Times New Roman"/>
          <w:b w:val="false"/>
          <w:bCs w:val="false"/>
          <w:sz w:val="24"/>
          <w:szCs w:val="24"/>
          <w:shd w:fill="auto" w:val="clear"/>
          <w:lang w:eastAsia="ru-RU"/>
        </w:rPr>
        <w:t xml:space="preserve">отримав </w:t>
      </w:r>
      <w:r>
        <w:rPr>
          <w:rFonts w:eastAsia="Times New Roman" w:cs="Times New Roman"/>
          <w:b w:val="false"/>
          <w:bCs w:val="false"/>
          <w:color w:val="auto"/>
          <w:kern w:val="0"/>
          <w:sz w:val="24"/>
          <w:szCs w:val="24"/>
          <w:shd w:fill="auto" w:val="clear"/>
          <w:lang w:val="uk-UA" w:eastAsia="ru-RU" w:bidi="ar-SA"/>
        </w:rPr>
        <w:t>вибухову</w:t>
      </w:r>
      <w:r>
        <w:rPr>
          <w:rFonts w:eastAsia="Times New Roman" w:cs="Times New Roman"/>
          <w:b w:val="false"/>
          <w:bCs w:val="false"/>
          <w:sz w:val="24"/>
          <w:szCs w:val="24"/>
          <w:shd w:fill="auto" w:val="clear"/>
          <w:lang w:eastAsia="ru-RU"/>
        </w:rPr>
        <w:t xml:space="preserve"> травму </w:t>
      </w:r>
      <w:r>
        <w:rPr>
          <w:rFonts w:eastAsia="Times New Roman" w:cs="Times New Roman"/>
          <w:b w:val="false"/>
          <w:bCs w:val="false"/>
          <w:color w:val="auto"/>
          <w:kern w:val="0"/>
          <w:sz w:val="24"/>
          <w:szCs w:val="24"/>
          <w:shd w:fill="auto" w:val="clear"/>
          <w:lang w:val="uk-UA" w:eastAsia="ru-RU" w:bidi="ar-SA"/>
        </w:rPr>
        <w:t xml:space="preserve">під час виконання завдання за призначенням у зв’язку із захистом державного суверенітету, незалежності, територіальної цілісності і недоторканності України, </w:t>
      </w:r>
      <w:r>
        <w:rPr>
          <w:rFonts w:eastAsia="Times New Roman" w:cs="Times New Roman"/>
          <w:b w:val="false"/>
          <w:bCs w:val="false"/>
          <w:sz w:val="24"/>
          <w:szCs w:val="24"/>
          <w:lang w:eastAsia="ru-RU"/>
        </w:rPr>
        <w:t xml:space="preserve"> </w:t>
      </w:r>
      <w:r>
        <w:rPr>
          <w:rFonts w:eastAsia="Times New Roman" w:cs="Times New Roman"/>
          <w:b w:val="false"/>
          <w:bCs/>
          <w:sz w:val="24"/>
          <w:szCs w:val="24"/>
          <w:lang w:eastAsia="ru-RU"/>
        </w:rPr>
        <w:t xml:space="preserve">в сумі </w:t>
      </w:r>
      <w:r>
        <w:rPr>
          <w:rFonts w:eastAsia="Times New Roman" w:cs="Times New Roman"/>
          <w:b/>
          <w:bCs/>
          <w:sz w:val="24"/>
          <w:szCs w:val="24"/>
          <w:lang w:eastAsia="ru-RU"/>
        </w:rPr>
        <w:t>1</w:t>
      </w:r>
      <w:r>
        <w:rPr>
          <w:rFonts w:eastAsia="Times New Roman" w:cs="Times New Roman"/>
          <w:b/>
          <w:bCs w:val="false"/>
          <w:sz w:val="24"/>
          <w:szCs w:val="24"/>
          <w:lang w:eastAsia="ru-RU"/>
        </w:rPr>
        <w:t>0 000,00 грн</w:t>
      </w:r>
      <w:r>
        <w:rPr>
          <w:rFonts w:eastAsia="Times New Roman" w:cs="Times New Roman"/>
          <w:b w:val="false"/>
          <w:bCs w:val="false"/>
          <w:sz w:val="24"/>
          <w:szCs w:val="24"/>
          <w:lang w:eastAsia="ru-RU"/>
        </w:rPr>
        <w:t xml:space="preserve"> (Д</w:t>
      </w:r>
      <w:r>
        <w:rPr>
          <w:rFonts w:eastAsia="Times New Roman" w:cs="Times New Roman"/>
          <w:b w:val="false"/>
          <w:bCs w:val="false"/>
          <w:color w:val="auto"/>
          <w:kern w:val="0"/>
          <w:sz w:val="24"/>
          <w:szCs w:val="24"/>
          <w:lang w:val="uk-UA" w:eastAsia="ru-RU" w:bidi="ar-SA"/>
        </w:rPr>
        <w:t>есять</w:t>
      </w:r>
      <w:r>
        <w:rPr>
          <w:rFonts w:eastAsia="Times New Roman" w:cs="Times New Roman"/>
          <w:b w:val="false"/>
          <w:bCs w:val="false"/>
          <w:sz w:val="24"/>
          <w:szCs w:val="24"/>
          <w:lang w:eastAsia="ru-RU"/>
        </w:rPr>
        <w:t xml:space="preserve"> тисяч гривень).</w:t>
      </w:r>
      <w:bookmarkEnd w:id="22"/>
    </w:p>
    <w:p>
      <w:pPr>
        <w:pStyle w:val="Normal"/>
        <w:spacing w:lineRule="auto" w:line="240" w:before="0" w:after="0"/>
        <w:ind w:firstLine="709"/>
        <w:jc w:val="both"/>
        <w:rPr/>
      </w:pPr>
      <w:r>
        <w:rPr>
          <w:rFonts w:eastAsia="Times New Roman" w:cs="Times New Roman"/>
          <w:b w:val="false"/>
          <w:bCs w:val="false"/>
          <w:color w:val="000000"/>
          <w:sz w:val="24"/>
          <w:szCs w:val="24"/>
          <w:lang w:eastAsia="ru-RU"/>
        </w:rPr>
        <w:t>3.</w:t>
      </w:r>
      <w:r>
        <w:rPr>
          <w:rFonts w:eastAsia="Times New Roman" w:cs="Times New Roman"/>
          <w:b/>
          <w:bCs w:val="false"/>
          <w:color w:val="000000"/>
          <w:sz w:val="24"/>
          <w:szCs w:val="24"/>
          <w:lang w:eastAsia="ru-RU"/>
        </w:rPr>
        <w:t xml:space="preserve"> </w:t>
      </w:r>
      <w:r>
        <w:rPr>
          <w:rFonts w:eastAsia="Times New Roman" w:cs="Times New Roman"/>
          <w:color w:val="000000"/>
          <w:sz w:val="24"/>
          <w:szCs w:val="24"/>
          <w:lang w:eastAsia="uk-UA"/>
        </w:rPr>
        <w:t>Відділу фінансово - господар</w:t>
      </w:r>
      <w:bookmarkStart w:id="23" w:name="_GoBack2"/>
      <w:bookmarkEnd w:id="23"/>
      <w:r>
        <w:rPr>
          <w:rFonts w:eastAsia="Times New Roman" w:cs="Times New Roman"/>
          <w:color w:val="000000"/>
          <w:sz w:val="24"/>
          <w:szCs w:val="24"/>
          <w:lang w:eastAsia="uk-UA"/>
        </w:rPr>
        <w:t xml:space="preserve">ського забезпечення (начальнику - </w:t>
      </w:r>
      <w:r>
        <w:rPr>
          <w:rFonts w:eastAsia="Times New Roman" w:cs="Times New Roman"/>
          <w:b/>
          <w:bCs/>
          <w:color w:val="000000"/>
          <w:sz w:val="24"/>
          <w:szCs w:val="24"/>
          <w:lang w:eastAsia="uk-UA"/>
        </w:rPr>
        <w:t>Олександрі КІЦАК)</w:t>
      </w:r>
      <w:r>
        <w:rPr>
          <w:rFonts w:eastAsia="Times New Roman" w:cs="Times New Roman"/>
          <w:color w:val="000000"/>
          <w:sz w:val="24"/>
          <w:szCs w:val="24"/>
          <w:lang w:eastAsia="uk-UA"/>
        </w:rPr>
        <w:t xml:space="preserve"> провести виплати згідно з пунктами 1-</w:t>
      </w:r>
      <w:r>
        <w:rPr>
          <w:rFonts w:eastAsia="Times New Roman" w:cs="Times New Roman"/>
          <w:color w:val="000000"/>
          <w:kern w:val="0"/>
          <w:sz w:val="24"/>
          <w:szCs w:val="24"/>
          <w:lang w:val="uk-UA" w:eastAsia="uk-UA" w:bidi="ar-SA"/>
        </w:rPr>
        <w:t>2</w:t>
      </w:r>
      <w:r>
        <w:rPr>
          <w:rFonts w:eastAsia="Times New Roman" w:cs="Times New Roman"/>
          <w:color w:val="000000"/>
          <w:sz w:val="24"/>
          <w:szCs w:val="24"/>
          <w:lang w:eastAsia="uk-UA"/>
        </w:rPr>
        <w:t xml:space="preserve"> цього рішення.</w:t>
      </w:r>
    </w:p>
    <w:p>
      <w:pPr>
        <w:pStyle w:val="Normal"/>
        <w:spacing w:lineRule="auto" w:line="240" w:before="0" w:after="0"/>
        <w:ind w:firstLine="708"/>
        <w:jc w:val="both"/>
        <w:rPr/>
      </w:pPr>
      <w:r>
        <w:rPr>
          <w:rFonts w:eastAsia="Times New Roman" w:cs="Times New Roman"/>
          <w:sz w:val="24"/>
          <w:szCs w:val="24"/>
          <w:lang w:eastAsia="uk-UA"/>
        </w:rPr>
        <w:t> </w:t>
      </w:r>
    </w:p>
    <w:p>
      <w:pPr>
        <w:pStyle w:val="Normal"/>
        <w:spacing w:lineRule="auto" w:line="240" w:before="0" w:after="0"/>
        <w:ind w:firstLine="708"/>
        <w:jc w:val="both"/>
        <w:rPr>
          <w:rFonts w:ascii="Times New Roman" w:hAnsi="Times New Roman" w:eastAsia="Times New Roman" w:cs="Times New Roman"/>
          <w:sz w:val="24"/>
          <w:szCs w:val="24"/>
          <w:lang w:eastAsia="uk-UA"/>
        </w:rPr>
      </w:pPr>
      <w:r>
        <w:rPr>
          <w:rFonts w:eastAsia="Times New Roman" w:cs="Times New Roman"/>
          <w:sz w:val="24"/>
          <w:szCs w:val="24"/>
          <w:lang w:eastAsia="uk-UA"/>
        </w:rPr>
      </w:r>
    </w:p>
    <w:p>
      <w:pPr>
        <w:pStyle w:val="Normal"/>
        <w:spacing w:lineRule="auto" w:line="240" w:before="0" w:after="0"/>
        <w:ind w:firstLine="708"/>
        <w:jc w:val="both"/>
        <w:rPr>
          <w:rFonts w:ascii="Times New Roman" w:hAnsi="Times New Roman" w:eastAsia="Times New Roman" w:cs="Times New Roman"/>
          <w:sz w:val="24"/>
          <w:szCs w:val="24"/>
          <w:lang w:eastAsia="uk-UA"/>
        </w:rPr>
      </w:pPr>
      <w:r>
        <w:rPr>
          <w:rFonts w:eastAsia="Times New Roman" w:cs="Times New Roman"/>
          <w:sz w:val="24"/>
          <w:szCs w:val="24"/>
          <w:lang w:eastAsia="uk-UA"/>
        </w:rPr>
      </w:r>
    </w:p>
    <w:p>
      <w:pPr>
        <w:pStyle w:val="Normal"/>
        <w:shd w:val="clear" w:color="auto" w:fill="FFFFFF"/>
        <w:suppressAutoHyphens w:val="true"/>
        <w:spacing w:lineRule="auto" w:line="240" w:before="0" w:after="0"/>
        <w:ind w:firstLine="708"/>
        <w:jc w:val="both"/>
        <w:rPr>
          <w:rFonts w:ascii="Times New Roman" w:hAnsi="Times New Roman" w:eastAsia="Times New Roman" w:cs="Times New Roman"/>
          <w:b/>
          <w:b/>
          <w:sz w:val="24"/>
          <w:szCs w:val="28"/>
          <w:lang w:eastAsia="ar-SA"/>
        </w:rPr>
      </w:pPr>
      <w:r>
        <w:rPr>
          <w:rFonts w:eastAsia="Times New Roman" w:cs="Times New Roman"/>
          <w:b/>
          <w:bCs/>
          <w:color w:val="000000"/>
          <w:sz w:val="24"/>
          <w:szCs w:val="24"/>
          <w:lang w:eastAsia="uk-UA"/>
        </w:rPr>
        <w:t>Сільський голова                                                                           Михайло ЦИХУЛЯК</w:t>
      </w:r>
    </w:p>
    <w:p>
      <w:pPr>
        <w:pStyle w:val="Normal"/>
        <w:shd w:val="clear" w:color="auto" w:fill="FFFFFF"/>
        <w:suppressAutoHyphens w:val="true"/>
        <w:spacing w:lineRule="auto" w:line="240" w:before="0" w:after="0"/>
        <w:ind w:firstLine="708"/>
        <w:jc w:val="both"/>
        <w:rPr>
          <w:bCs/>
          <w:color w:val="000000"/>
          <w:szCs w:val="24"/>
          <w:lang w:eastAsia="uk-UA"/>
        </w:rPr>
      </w:pPr>
      <w:r>
        <w:rPr>
          <w:rFonts w:eastAsia="Times New Roman" w:cs="Times New Roman"/>
          <w:b/>
          <w:sz w:val="24"/>
          <w:szCs w:val="28"/>
          <w:lang w:eastAsia="ar-SA"/>
        </w:rPr>
      </w:r>
    </w:p>
    <w:p>
      <w:pPr>
        <w:pStyle w:val="Normal"/>
        <w:shd w:val="clear" w:color="auto" w:fill="FFFFFF"/>
        <w:suppressAutoHyphens w:val="true"/>
        <w:spacing w:lineRule="auto" w:line="240" w:before="0" w:after="0"/>
        <w:ind w:firstLine="708"/>
        <w:jc w:val="both"/>
        <w:rPr>
          <w:bCs/>
          <w:color w:val="000000"/>
          <w:szCs w:val="24"/>
          <w:lang w:eastAsia="uk-UA"/>
        </w:rPr>
      </w:pPr>
      <w:r>
        <w:rPr>
          <w:rFonts w:eastAsia="Times New Roman" w:cs="Times New Roman"/>
          <w:b/>
          <w:sz w:val="24"/>
          <w:szCs w:val="28"/>
          <w:lang w:eastAsia="ar-SA"/>
        </w:rPr>
      </w:r>
    </w:p>
    <w:p>
      <w:pPr>
        <w:pStyle w:val="Normal"/>
        <w:shd w:val="clear" w:color="auto" w:fill="FFFFFF"/>
        <w:suppressAutoHyphens w:val="true"/>
        <w:spacing w:lineRule="auto" w:line="240" w:before="0" w:after="0"/>
        <w:ind w:firstLine="708"/>
        <w:jc w:val="both"/>
        <w:rPr>
          <w:bCs/>
          <w:color w:val="000000"/>
          <w:szCs w:val="24"/>
          <w:lang w:eastAsia="uk-UA"/>
        </w:rPr>
      </w:pPr>
      <w:r>
        <w:rPr>
          <w:rFonts w:eastAsia="Times New Roman" w:cs="Times New Roman"/>
          <w:b/>
          <w:sz w:val="24"/>
          <w:szCs w:val="28"/>
          <w:lang w:eastAsia="ar-SA"/>
        </w:rPr>
      </w:r>
    </w:p>
    <w:p>
      <w:pPr>
        <w:pStyle w:val="Normal"/>
        <w:shd w:val="clear" w:color="auto" w:fill="FFFFFF"/>
        <w:suppressAutoHyphens w:val="true"/>
        <w:spacing w:lineRule="auto" w:line="240" w:before="0" w:after="0"/>
        <w:ind w:firstLine="708"/>
        <w:jc w:val="both"/>
        <w:rPr>
          <w:bCs/>
          <w:color w:val="000000"/>
          <w:szCs w:val="24"/>
          <w:lang w:eastAsia="uk-UA"/>
        </w:rPr>
      </w:pPr>
      <w:r>
        <w:rPr>
          <w:rFonts w:eastAsia="Times New Roman" w:cs="Times New Roman"/>
          <w:b/>
          <w:sz w:val="24"/>
          <w:szCs w:val="28"/>
          <w:lang w:eastAsia="ar-SA"/>
        </w:rPr>
      </w:r>
    </w:p>
    <w:p>
      <w:pPr>
        <w:pStyle w:val="Normal"/>
        <w:shd w:val="clear" w:color="auto" w:fill="FFFFFF"/>
        <w:suppressAutoHyphens w:val="true"/>
        <w:spacing w:lineRule="auto" w:line="240" w:before="0" w:after="0"/>
        <w:ind w:firstLine="708"/>
        <w:jc w:val="both"/>
        <w:rPr>
          <w:bCs/>
          <w:color w:val="000000"/>
          <w:szCs w:val="24"/>
          <w:lang w:eastAsia="uk-UA"/>
        </w:rPr>
      </w:pPr>
      <w:r>
        <w:rPr>
          <w:rFonts w:eastAsia="Times New Roman" w:cs="Times New Roman"/>
          <w:b/>
          <w:sz w:val="24"/>
          <w:szCs w:val="28"/>
          <w:lang w:eastAsia="ar-SA"/>
        </w:rPr>
      </w:r>
    </w:p>
    <w:p>
      <w:pPr>
        <w:pStyle w:val="Normal"/>
        <w:shd w:val="clear" w:color="auto" w:fill="FFFFFF"/>
        <w:suppressAutoHyphens w:val="true"/>
        <w:spacing w:lineRule="auto" w:line="240" w:before="0" w:after="0"/>
        <w:ind w:firstLine="708"/>
        <w:jc w:val="both"/>
        <w:rPr>
          <w:bCs/>
          <w:color w:val="000000"/>
          <w:szCs w:val="24"/>
          <w:lang w:eastAsia="uk-UA"/>
        </w:rPr>
      </w:pPr>
      <w:r>
        <w:rPr>
          <w:rFonts w:eastAsia="Times New Roman" w:cs="Times New Roman"/>
          <w:b/>
          <w:sz w:val="24"/>
          <w:szCs w:val="28"/>
          <w:lang w:eastAsia="ar-SA"/>
        </w:rPr>
      </w:r>
    </w:p>
    <w:p>
      <w:pPr>
        <w:pStyle w:val="Normal"/>
        <w:shd w:val="clear" w:color="auto" w:fill="FFFFFF"/>
        <w:suppressAutoHyphens w:val="true"/>
        <w:spacing w:lineRule="auto" w:line="240" w:before="0" w:after="0"/>
        <w:ind w:firstLine="708"/>
        <w:jc w:val="both"/>
        <w:rPr>
          <w:bCs/>
          <w:color w:val="000000"/>
          <w:szCs w:val="24"/>
          <w:lang w:eastAsia="uk-UA"/>
        </w:rPr>
      </w:pPr>
      <w:r>
        <w:rPr>
          <w:rFonts w:eastAsia="Times New Roman" w:cs="Times New Roman"/>
          <w:b/>
          <w:sz w:val="24"/>
          <w:szCs w:val="28"/>
          <w:lang w:eastAsia="ar-SA"/>
        </w:rPr>
      </w:r>
    </w:p>
    <w:p>
      <w:pPr>
        <w:pStyle w:val="Normal"/>
        <w:shd w:val="clear" w:color="auto" w:fill="FFFFFF"/>
        <w:suppressAutoHyphens w:val="true"/>
        <w:spacing w:lineRule="auto" w:line="240" w:before="0" w:after="0"/>
        <w:ind w:firstLine="708"/>
        <w:jc w:val="both"/>
        <w:rPr>
          <w:bCs/>
          <w:color w:val="000000"/>
          <w:szCs w:val="24"/>
          <w:lang w:eastAsia="uk-UA"/>
        </w:rPr>
      </w:pPr>
      <w:r>
        <w:rPr>
          <w:rFonts w:eastAsia="Times New Roman" w:cs="Times New Roman"/>
          <w:b/>
          <w:sz w:val="24"/>
          <w:szCs w:val="28"/>
          <w:lang w:eastAsia="ar-SA"/>
        </w:rPr>
      </w:r>
    </w:p>
    <w:p>
      <w:pPr>
        <w:pStyle w:val="Normal"/>
        <w:shd w:val="clear" w:color="auto" w:fill="FFFFFF"/>
        <w:suppressAutoHyphens w:val="true"/>
        <w:spacing w:lineRule="auto" w:line="240" w:before="0" w:after="0"/>
        <w:ind w:firstLine="708"/>
        <w:jc w:val="both"/>
        <w:rPr>
          <w:bCs/>
          <w:color w:val="000000"/>
          <w:szCs w:val="24"/>
          <w:lang w:eastAsia="uk-UA"/>
        </w:rPr>
      </w:pPr>
      <w:r>
        <w:rPr>
          <w:rFonts w:eastAsia="Times New Roman" w:cs="Times New Roman"/>
          <w:b/>
          <w:sz w:val="24"/>
          <w:szCs w:val="28"/>
          <w:lang w:eastAsia="ar-SA"/>
        </w:rPr>
      </w:r>
    </w:p>
    <w:p>
      <w:pPr>
        <w:pStyle w:val="Normal"/>
        <w:shd w:val="clear" w:color="auto" w:fill="FFFFFF"/>
        <w:suppressAutoHyphens w:val="true"/>
        <w:spacing w:lineRule="auto" w:line="240" w:before="0" w:after="0"/>
        <w:ind w:firstLine="708"/>
        <w:jc w:val="both"/>
        <w:rPr>
          <w:bCs/>
          <w:color w:val="000000"/>
          <w:szCs w:val="24"/>
          <w:lang w:eastAsia="uk-UA"/>
        </w:rPr>
      </w:pPr>
      <w:r>
        <w:rPr>
          <w:rFonts w:eastAsia="Times New Roman" w:cs="Times New Roman"/>
          <w:b/>
          <w:sz w:val="24"/>
          <w:szCs w:val="28"/>
          <w:lang w:eastAsia="ar-SA"/>
        </w:rPr>
      </w:r>
    </w:p>
    <w:p>
      <w:pPr>
        <w:pStyle w:val="Normal"/>
        <w:shd w:val="clear" w:color="auto" w:fill="FFFFFF"/>
        <w:suppressAutoHyphens w:val="true"/>
        <w:spacing w:lineRule="auto" w:line="240" w:before="0" w:after="0"/>
        <w:ind w:firstLine="708"/>
        <w:jc w:val="both"/>
        <w:rPr>
          <w:bCs/>
          <w:color w:val="000000"/>
          <w:szCs w:val="24"/>
          <w:lang w:eastAsia="uk-UA"/>
        </w:rPr>
      </w:pPr>
      <w:r>
        <w:rPr>
          <w:rFonts w:eastAsia="Times New Roman" w:cs="Times New Roman"/>
          <w:b/>
          <w:sz w:val="24"/>
          <w:szCs w:val="28"/>
          <w:lang w:eastAsia="ar-SA"/>
        </w:rPr>
      </w:r>
    </w:p>
    <w:p>
      <w:pPr>
        <w:sectPr>
          <w:type w:val="nextPage"/>
          <w:pgSz w:w="11906" w:h="16838"/>
          <w:pgMar w:left="1701" w:right="567" w:header="0" w:top="766" w:footer="0" w:bottom="1134" w:gutter="0"/>
          <w:pgNumType w:fmt="decimal"/>
          <w:formProt w:val="false"/>
          <w:textDirection w:val="lrTb"/>
          <w:docGrid w:type="default" w:linePitch="299" w:charSpace="8192"/>
        </w:sectPr>
        <w:pStyle w:val="Normal"/>
        <w:shd w:val="clear" w:color="auto" w:fill="FFFFFF"/>
        <w:suppressAutoHyphens w:val="true"/>
        <w:spacing w:lineRule="auto" w:line="240" w:before="0" w:after="0"/>
        <w:ind w:firstLine="708"/>
        <w:jc w:val="both"/>
        <w:rPr>
          <w:bCs/>
          <w:color w:val="000000"/>
          <w:szCs w:val="24"/>
          <w:lang w:eastAsia="uk-UA"/>
        </w:rPr>
      </w:pPr>
      <w:r>
        <w:rPr>
          <w:rFonts w:eastAsia="Times New Roman" w:cs="Times New Roman"/>
          <w:b/>
          <w:sz w:val="24"/>
          <w:szCs w:val="28"/>
          <w:lang w:eastAsia="ar-SA"/>
        </w:rPr>
      </w:r>
    </w:p>
    <w:p>
      <w:pPr>
        <w:pStyle w:val="Normal"/>
        <w:spacing w:lineRule="auto" w:line="240" w:before="0" w:after="0"/>
        <w:jc w:val="center"/>
        <w:rPr/>
      </w:pPr>
      <w:r>
        <w:rPr/>
        <w:drawing>
          <wp:inline distT="0" distB="0" distL="0" distR="0">
            <wp:extent cx="504825" cy="676275"/>
            <wp:effectExtent l="0" t="0" r="0" b="0"/>
            <wp:docPr id="8" name="Рисунок 9" descr="C:\Users\Sviatoslav\AppData\Local\Microsoft\Windows\INetCache\Content.MSO\A65E2E91.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Рисунок 9" descr="C:\Users\Sviatoslav\AppData\Local\Microsoft\Windows\INetCache\Content.MSO\A65E2E91.tmp"/>
                    <pic:cNvPicPr>
                      <a:picLocks noChangeAspect="1" noChangeArrowheads="1"/>
                    </pic:cNvPicPr>
                  </pic:nvPicPr>
                  <pic:blipFill>
                    <a:blip r:embed="rId9"/>
                    <a:stretch>
                      <a:fillRect/>
                    </a:stretch>
                  </pic:blipFill>
                  <pic:spPr bwMode="auto">
                    <a:xfrm>
                      <a:off x="0" y="0"/>
                      <a:ext cx="504825" cy="676275"/>
                    </a:xfrm>
                    <a:prstGeom prst="rect">
                      <a:avLst/>
                    </a:prstGeom>
                  </pic:spPr>
                </pic:pic>
              </a:graphicData>
            </a:graphic>
          </wp:inline>
        </w:drawing>
      </w:r>
    </w:p>
    <w:p>
      <w:pPr>
        <w:pStyle w:val="Normal"/>
        <w:spacing w:lineRule="auto" w:line="240" w:before="0" w:after="0"/>
        <w:jc w:val="center"/>
        <w:rPr/>
      </w:pPr>
      <w:r>
        <w:rPr>
          <w:rFonts w:eastAsia="Times New Roman" w:cs="Times New Roman"/>
          <w:b/>
          <w:bCs/>
          <w:color w:val="000000"/>
          <w:sz w:val="24"/>
          <w:szCs w:val="24"/>
          <w:lang w:eastAsia="uk-UA"/>
        </w:rPr>
        <w:t>ТРОСТЯНЕЦЬКА СІЛЬСЬКА РАДА</w:t>
      </w:r>
    </w:p>
    <w:p>
      <w:pPr>
        <w:pStyle w:val="Normal"/>
        <w:keepNext w:val="true"/>
        <w:tabs>
          <w:tab w:val="left" w:pos="708" w:leader="none"/>
        </w:tabs>
        <w:spacing w:lineRule="auto" w:line="240" w:before="0" w:after="0"/>
        <w:jc w:val="center"/>
        <w:rPr/>
      </w:pPr>
      <w:r>
        <w:rPr>
          <w:rFonts w:eastAsia="Times New Roman" w:cs="Times New Roman"/>
          <w:b/>
          <w:bCs/>
          <w:color w:val="000000"/>
          <w:sz w:val="24"/>
          <w:szCs w:val="24"/>
          <w:lang w:eastAsia="uk-UA"/>
        </w:rPr>
        <w:t>Стрийського району  Львівської області</w:t>
      </w:r>
    </w:p>
    <w:p>
      <w:pPr>
        <w:pStyle w:val="Normal"/>
        <w:keepNext w:val="true"/>
        <w:tabs>
          <w:tab w:val="left" w:pos="708" w:leader="none"/>
        </w:tabs>
        <w:spacing w:lineRule="auto" w:line="240" w:before="0" w:after="0"/>
        <w:jc w:val="center"/>
        <w:rPr/>
      </w:pPr>
      <w:r>
        <w:rPr>
          <w:rFonts w:eastAsia="Times New Roman" w:cs="Times New Roman"/>
          <w:b/>
          <w:bCs/>
          <w:color w:val="000000"/>
          <w:sz w:val="24"/>
          <w:szCs w:val="24"/>
          <w:lang w:eastAsia="uk-UA"/>
        </w:rPr>
        <w:t>ВИКОНАВЧИЙ КОМІТЕТ</w:t>
      </w:r>
    </w:p>
    <w:p>
      <w:pPr>
        <w:pStyle w:val="Normal"/>
        <w:spacing w:lineRule="auto" w:line="240" w:before="0" w:after="0"/>
        <w:jc w:val="center"/>
        <w:rPr/>
      </w:pPr>
      <w:r>
        <w:rPr>
          <w:rFonts w:eastAsia="Times New Roman" w:cs="Times New Roman"/>
          <w:b/>
          <w:bCs/>
          <w:color w:val="000000"/>
          <w:sz w:val="24"/>
          <w:szCs w:val="24"/>
          <w:lang w:eastAsia="uk-UA"/>
        </w:rPr>
        <w:t xml:space="preserve">Р І Ш Е Н Н Я  </w:t>
      </w:r>
    </w:p>
    <w:p>
      <w:pPr>
        <w:pStyle w:val="Normal"/>
        <w:spacing w:lineRule="auto" w:line="240" w:before="0" w:after="0"/>
        <w:jc w:val="center"/>
        <w:rPr/>
      </w:pPr>
      <w:r>
        <w:rPr>
          <w:rFonts w:eastAsia="Times New Roman" w:cs="Times New Roman"/>
          <w:sz w:val="24"/>
          <w:szCs w:val="24"/>
          <w:lang w:eastAsia="uk-UA"/>
        </w:rPr>
        <w:t> </w:t>
      </w:r>
    </w:p>
    <w:p>
      <w:pPr>
        <w:pStyle w:val="Normal"/>
        <w:suppressAutoHyphens w:val="true"/>
        <w:spacing w:lineRule="auto" w:line="240" w:before="0" w:after="0"/>
        <w:rPr/>
      </w:pPr>
      <w:r>
        <w:rPr>
          <w:rFonts w:eastAsia="Calibri" w:cs="Times New Roman" w:eastAsiaTheme="minorHAnsi"/>
          <w:color w:val="auto"/>
          <w:kern w:val="0"/>
          <w:sz w:val="26"/>
          <w:szCs w:val="26"/>
          <w:lang w:val="uk-UA" w:eastAsia="en-US" w:bidi="ar-SA"/>
        </w:rPr>
        <w:t>07</w:t>
      </w:r>
      <w:r>
        <w:rPr>
          <w:rFonts w:cs="Times New Roman"/>
          <w:sz w:val="26"/>
          <w:szCs w:val="26"/>
          <w:lang w:val="en-US"/>
        </w:rPr>
        <w:t xml:space="preserve"> </w:t>
      </w:r>
      <w:r>
        <w:rPr>
          <w:rFonts w:cs="Times New Roman"/>
          <w:sz w:val="26"/>
          <w:szCs w:val="26"/>
          <w:lang w:val="uk-UA"/>
        </w:rPr>
        <w:t>вересня</w:t>
      </w:r>
      <w:r>
        <w:rPr>
          <w:rFonts w:cs="Times New Roman"/>
          <w:sz w:val="26"/>
          <w:szCs w:val="26"/>
          <w:lang w:val="en-US"/>
        </w:rPr>
        <w:t xml:space="preserve"> </w:t>
      </w:r>
      <w:r>
        <w:rPr>
          <w:rFonts w:cs="Times New Roman"/>
          <w:sz w:val="26"/>
          <w:szCs w:val="26"/>
        </w:rPr>
        <w:t xml:space="preserve">2026 року                              с. Тростянець                                      № </w:t>
      </w:r>
      <w:r>
        <w:rPr>
          <w:rFonts w:eastAsia="Calibri" w:cs="Times New Roman" w:eastAsiaTheme="minorHAnsi"/>
          <w:color w:val="auto"/>
          <w:kern w:val="0"/>
          <w:sz w:val="26"/>
          <w:szCs w:val="26"/>
          <w:lang w:val="uk-UA" w:eastAsia="en-US" w:bidi="ar-SA"/>
        </w:rPr>
        <w:t>258</w:t>
      </w:r>
    </w:p>
    <w:p>
      <w:pPr>
        <w:pStyle w:val="Normal"/>
        <w:suppressAutoHyphens w:val="true"/>
        <w:spacing w:lineRule="auto" w:line="240" w:before="0" w:after="0"/>
        <w:rPr>
          <w:rFonts w:ascii="Times New Roman" w:hAnsi="Times New Roman" w:cs="Times New Roman"/>
          <w:sz w:val="26"/>
          <w:szCs w:val="26"/>
        </w:rPr>
      </w:pPr>
      <w:r>
        <w:rPr>
          <w:rFonts w:cs="Times New Roman"/>
          <w:sz w:val="26"/>
          <w:szCs w:val="26"/>
        </w:rPr>
      </w:r>
    </w:p>
    <w:p>
      <w:pPr>
        <w:pStyle w:val="Normal"/>
        <w:spacing w:lineRule="auto" w:line="240" w:before="0" w:after="0"/>
        <w:jc w:val="both"/>
        <w:rPr/>
      </w:pPr>
      <w:bookmarkStart w:id="24" w:name="__DdeLink__300_2413127792"/>
      <w:bookmarkStart w:id="25" w:name="_Hlk204350239"/>
      <w:bookmarkEnd w:id="25"/>
      <w:r>
        <w:rPr>
          <w:rFonts w:eastAsia="SimSun" w:cs="Times New Roman"/>
          <w:b/>
          <w:bCs/>
          <w:iCs/>
          <w:kern w:val="2"/>
          <w:sz w:val="24"/>
          <w:szCs w:val="24"/>
          <w:lang w:eastAsia="uk-UA"/>
        </w:rPr>
        <w:t>Про надання одноразової грошової допомоги,</w:t>
      </w:r>
    </w:p>
    <w:p>
      <w:pPr>
        <w:pStyle w:val="Normal"/>
        <w:spacing w:lineRule="auto" w:line="240" w:before="0" w:after="0"/>
        <w:jc w:val="both"/>
        <w:rPr/>
      </w:pPr>
      <w:r>
        <w:rPr>
          <w:rFonts w:eastAsia="SimSun" w:cs="Times New Roman"/>
          <w:b/>
          <w:bCs/>
          <w:iCs/>
          <w:color w:val="auto"/>
          <w:kern w:val="2"/>
          <w:sz w:val="24"/>
          <w:szCs w:val="24"/>
          <w:lang w:val="uk-UA" w:eastAsia="uk-UA" w:bidi="ar-SA"/>
        </w:rPr>
        <w:t xml:space="preserve">мобілізованому на службу до Збройних </w:t>
      </w:r>
    </w:p>
    <w:p>
      <w:pPr>
        <w:pStyle w:val="Normal"/>
        <w:spacing w:lineRule="auto" w:line="240" w:before="0" w:after="0"/>
        <w:jc w:val="both"/>
        <w:rPr/>
      </w:pPr>
      <w:r>
        <w:rPr>
          <w:rFonts w:eastAsia="SimSun" w:cs="Times New Roman"/>
          <w:b/>
          <w:bCs/>
          <w:iCs/>
          <w:color w:val="auto"/>
          <w:kern w:val="2"/>
          <w:sz w:val="24"/>
          <w:szCs w:val="24"/>
          <w:lang w:val="uk-UA" w:eastAsia="uk-UA" w:bidi="ar-SA"/>
        </w:rPr>
        <w:t>сил України</w:t>
      </w:r>
      <w:r>
        <w:rPr>
          <w:rFonts w:eastAsia="SimSun" w:cs="Times New Roman"/>
          <w:b/>
          <w:bCs/>
          <w:iCs/>
          <w:kern w:val="2"/>
          <w:sz w:val="24"/>
          <w:szCs w:val="24"/>
          <w:lang w:eastAsia="uk-UA"/>
        </w:rPr>
        <w:t xml:space="preserve">, </w:t>
      </w:r>
      <w:r>
        <w:rPr>
          <w:rFonts w:eastAsia="SimSun" w:cs="Times New Roman"/>
          <w:b/>
          <w:bCs/>
          <w:iCs/>
          <w:color w:val="auto"/>
          <w:kern w:val="2"/>
          <w:sz w:val="24"/>
          <w:szCs w:val="24"/>
          <w:lang w:val="uk-UA" w:eastAsia="uk-UA" w:bidi="ar-SA"/>
        </w:rPr>
        <w:t>П...... Р.А.</w:t>
      </w:r>
      <w:bookmarkEnd w:id="24"/>
    </w:p>
    <w:p>
      <w:pPr>
        <w:pStyle w:val="Normal"/>
        <w:spacing w:lineRule="auto" w:line="240" w:before="0" w:after="0"/>
        <w:jc w:val="both"/>
        <w:rPr>
          <w:rFonts w:ascii="Times New Roman" w:hAnsi="Times New Roman" w:eastAsia="SimSun" w:cs="Times New Roman"/>
          <w:b/>
          <w:b/>
          <w:bCs/>
          <w:iCs/>
          <w:kern w:val="2"/>
          <w:sz w:val="24"/>
          <w:szCs w:val="24"/>
          <w:lang w:eastAsia="uk-UA"/>
        </w:rPr>
      </w:pPr>
      <w:r>
        <w:rPr>
          <w:rFonts w:eastAsia="SimSun" w:cs="Times New Roman"/>
          <w:b/>
          <w:bCs/>
          <w:iCs/>
          <w:kern w:val="2"/>
          <w:sz w:val="24"/>
          <w:szCs w:val="24"/>
          <w:lang w:eastAsia="uk-UA"/>
        </w:rPr>
      </w:r>
    </w:p>
    <w:p>
      <w:pPr>
        <w:pStyle w:val="Normal"/>
        <w:jc w:val="both"/>
        <w:rPr/>
      </w:pPr>
      <w:r>
        <w:rPr>
          <w:rFonts w:cs="Times New Roman"/>
          <w:sz w:val="24"/>
          <w:szCs w:val="24"/>
        </w:rPr>
        <w:tab/>
        <w:t>Розглянувши заяв</w:t>
      </w:r>
      <w:r>
        <w:rPr>
          <w:rFonts w:eastAsia="Calibri" w:cs="Times New Roman" w:eastAsiaTheme="minorHAnsi"/>
          <w:color w:val="auto"/>
          <w:kern w:val="0"/>
          <w:sz w:val="24"/>
          <w:szCs w:val="24"/>
          <w:lang w:val="uk-UA" w:eastAsia="en-US" w:bidi="ar-SA"/>
        </w:rPr>
        <w:t>у</w:t>
      </w:r>
      <w:r>
        <w:rPr>
          <w:rFonts w:cs="Times New Roman"/>
          <w:sz w:val="24"/>
          <w:szCs w:val="24"/>
        </w:rPr>
        <w:t xml:space="preserve"> </w:t>
      </w:r>
      <w:r>
        <w:rPr>
          <w:rFonts w:eastAsia="Calibri" w:cs="Times New Roman" w:eastAsiaTheme="minorHAnsi"/>
          <w:color w:val="auto"/>
          <w:kern w:val="0"/>
          <w:sz w:val="24"/>
          <w:szCs w:val="24"/>
          <w:lang w:val="uk-UA" w:eastAsia="en-US" w:bidi="ar-SA"/>
        </w:rPr>
        <w:t>Д..... О...... Б...... стосовно її сина П..... Р.... А....</w:t>
      </w:r>
      <w:bookmarkStart w:id="26" w:name="_Hlk197353518"/>
      <w:r>
        <w:rPr>
          <w:rFonts w:cs="Times New Roman"/>
          <w:sz w:val="24"/>
          <w:szCs w:val="24"/>
        </w:rPr>
        <w:t xml:space="preserve"> про надання </w:t>
      </w:r>
      <w:r>
        <w:rPr>
          <w:rFonts w:eastAsia="Calibri" w:cs="Times New Roman" w:eastAsiaTheme="minorHAnsi"/>
          <w:color w:val="auto"/>
          <w:kern w:val="0"/>
          <w:sz w:val="24"/>
          <w:szCs w:val="24"/>
          <w:lang w:val="uk-UA" w:eastAsia="en-US" w:bidi="ar-SA"/>
        </w:rPr>
        <w:t>йому</w:t>
      </w:r>
      <w:r>
        <w:rPr>
          <w:rFonts w:cs="Times New Roman"/>
          <w:sz w:val="24"/>
          <w:szCs w:val="24"/>
        </w:rPr>
        <w:t xml:space="preserve"> </w:t>
      </w:r>
      <w:bookmarkEnd w:id="26"/>
      <w:r>
        <w:rPr>
          <w:rFonts w:eastAsia="SimSun" w:cs="Times New Roman"/>
          <w:b w:val="false"/>
          <w:bCs w:val="false"/>
          <w:iCs/>
          <w:kern w:val="2"/>
          <w:sz w:val="24"/>
          <w:szCs w:val="24"/>
          <w:lang w:eastAsia="uk-UA"/>
        </w:rPr>
        <w:t xml:space="preserve">одноразової грошової допомоги, як </w:t>
      </w:r>
      <w:r>
        <w:rPr>
          <w:rFonts w:eastAsia="SimSun" w:cs="Times New Roman"/>
          <w:b w:val="false"/>
          <w:bCs w:val="false"/>
          <w:iCs/>
          <w:color w:val="auto"/>
          <w:kern w:val="2"/>
          <w:sz w:val="24"/>
          <w:szCs w:val="24"/>
          <w:lang w:val="uk-UA" w:eastAsia="uk-UA" w:bidi="ar-SA"/>
        </w:rPr>
        <w:t>мобілізованому на службу до Збройних сил України 21 липня 2026</w:t>
      </w:r>
      <w:r>
        <w:rPr>
          <w:rFonts w:cs="Times New Roman"/>
          <w:b w:val="false"/>
          <w:bCs w:val="false"/>
          <w:sz w:val="24"/>
          <w:szCs w:val="24"/>
        </w:rPr>
        <w:t>,</w:t>
      </w:r>
      <w:r>
        <w:rPr>
          <w:rFonts w:cs="Times New Roman"/>
          <w:sz w:val="24"/>
          <w:szCs w:val="24"/>
        </w:rPr>
        <w:t xml:space="preserve"> беручи до уваги рішення </w:t>
      </w:r>
      <w:r>
        <w:rPr>
          <w:rFonts w:eastAsia="Calibri" w:cs="Times New Roman" w:eastAsiaTheme="minorHAnsi"/>
          <w:color w:val="auto"/>
          <w:kern w:val="0"/>
          <w:sz w:val="24"/>
          <w:szCs w:val="24"/>
          <w:lang w:val="uk-UA" w:eastAsia="en-US" w:bidi="ar-SA"/>
        </w:rPr>
        <w:t>70</w:t>
      </w:r>
      <w:r>
        <w:rPr>
          <w:rFonts w:cs="Times New Roman"/>
          <w:sz w:val="24"/>
          <w:szCs w:val="24"/>
        </w:rPr>
        <w:t xml:space="preserve">-ої сесії сільської ради від </w:t>
      </w:r>
      <w:r>
        <w:rPr>
          <w:rFonts w:eastAsia="Calibri" w:cs="Times New Roman" w:eastAsiaTheme="minorHAnsi"/>
          <w:color w:val="auto"/>
          <w:kern w:val="0"/>
          <w:sz w:val="24"/>
          <w:szCs w:val="24"/>
          <w:lang w:val="uk-UA" w:eastAsia="en-US" w:bidi="ar-SA"/>
        </w:rPr>
        <w:t>19</w:t>
      </w:r>
      <w:r>
        <w:rPr>
          <w:rFonts w:cs="Times New Roman"/>
          <w:sz w:val="24"/>
          <w:szCs w:val="24"/>
        </w:rPr>
        <w:t xml:space="preserve">.12.2025 № 4317 </w:t>
      </w:r>
      <w:r>
        <w:rPr>
          <w:rFonts w:eastAsia="Times New Roman" w:cs="Times New Roman"/>
          <w:sz w:val="24"/>
          <w:szCs w:val="24"/>
          <w:lang w:eastAsia="ru-RU"/>
        </w:rPr>
        <w:t>«Про затвердження бюджетної програми Тростянецької сільської ради «Комплексна програма соціального захисту населення Тростянецької сільської ради на 2026-2027 роки»</w:t>
      </w:r>
      <w:r>
        <w:rPr>
          <w:rFonts w:cs="Times New Roman"/>
          <w:sz w:val="24"/>
          <w:szCs w:val="24"/>
        </w:rPr>
        <w:t>, керуючись ст. 34 Закону України «Про місцеве самоврядування в Україні», виконавчий комітет Тростянецької сільської ради</w:t>
      </w:r>
    </w:p>
    <w:p>
      <w:pPr>
        <w:pStyle w:val="Normal"/>
        <w:spacing w:lineRule="auto" w:line="240" w:before="0" w:after="0"/>
        <w:ind w:firstLine="708"/>
        <w:jc w:val="both"/>
        <w:rPr>
          <w:rFonts w:ascii="Times New Roman" w:hAnsi="Times New Roman" w:cs="Times New Roman"/>
          <w:sz w:val="24"/>
          <w:szCs w:val="24"/>
        </w:rPr>
      </w:pPr>
      <w:r>
        <w:rPr>
          <w:rFonts w:cs="Times New Roman"/>
          <w:sz w:val="24"/>
          <w:szCs w:val="24"/>
        </w:rPr>
      </w:r>
    </w:p>
    <w:p>
      <w:pPr>
        <w:pStyle w:val="Normal"/>
        <w:spacing w:lineRule="auto" w:line="240" w:before="0" w:after="0"/>
        <w:jc w:val="center"/>
        <w:rPr/>
      </w:pPr>
      <w:r>
        <w:rPr>
          <w:rFonts w:cs="Times New Roman"/>
          <w:b/>
          <w:sz w:val="24"/>
          <w:szCs w:val="24"/>
        </w:rPr>
        <w:t>ВИРІШИВ:</w:t>
      </w:r>
    </w:p>
    <w:p>
      <w:pPr>
        <w:pStyle w:val="Normal"/>
        <w:spacing w:lineRule="auto" w:line="240" w:before="0" w:after="0"/>
        <w:jc w:val="center"/>
        <w:rPr>
          <w:rFonts w:ascii="Times New Roman" w:hAnsi="Times New Roman" w:cs="Times New Roman"/>
          <w:b/>
          <w:b/>
          <w:sz w:val="24"/>
          <w:szCs w:val="24"/>
        </w:rPr>
      </w:pPr>
      <w:r>
        <w:rPr>
          <w:rFonts w:cs="Times New Roman"/>
          <w:b/>
          <w:sz w:val="24"/>
          <w:szCs w:val="24"/>
        </w:rPr>
      </w:r>
    </w:p>
    <w:p>
      <w:pPr>
        <w:pStyle w:val="Normal"/>
        <w:jc w:val="both"/>
        <w:rPr/>
      </w:pPr>
      <w:bookmarkStart w:id="27" w:name="__DdeLink__748_4070734537"/>
      <w:r>
        <w:rPr>
          <w:rFonts w:cs="Times New Roman"/>
          <w:sz w:val="24"/>
          <w:szCs w:val="24"/>
        </w:rPr>
        <w:t xml:space="preserve">1. </w:t>
      </w:r>
      <w:bookmarkStart w:id="28" w:name="__DdeLink__60_3536847835"/>
      <w:bookmarkStart w:id="29" w:name="__DdeLink__72_1234030383"/>
      <w:r>
        <w:rPr>
          <w:rFonts w:cs="Times New Roman"/>
          <w:sz w:val="24"/>
          <w:szCs w:val="24"/>
        </w:rPr>
        <w:t xml:space="preserve">Надати одноразову адресну грошову допомогу </w:t>
      </w:r>
      <w:r>
        <w:rPr>
          <w:rFonts w:eastAsia="Calibri" w:cs="Times New Roman" w:eastAsiaTheme="minorHAnsi"/>
          <w:b/>
          <w:color w:val="auto"/>
          <w:kern w:val="0"/>
          <w:sz w:val="24"/>
          <w:szCs w:val="24"/>
          <w:lang w:val="uk-UA" w:eastAsia="en-US" w:bidi="ar-SA"/>
        </w:rPr>
        <w:t>П..... Р.... А......</w:t>
      </w:r>
      <w:r>
        <w:rPr>
          <w:rFonts w:cs="Times New Roman"/>
          <w:sz w:val="24"/>
          <w:szCs w:val="24"/>
        </w:rPr>
        <w:t xml:space="preserve">, військовослужбовцю Збройних Сил України, </w:t>
      </w:r>
      <w:bookmarkStart w:id="30" w:name="__DdeLink__57_1286678613"/>
      <w:r>
        <w:rPr>
          <w:rFonts w:cs="Times New Roman"/>
          <w:sz w:val="24"/>
          <w:szCs w:val="24"/>
        </w:rPr>
        <w:t xml:space="preserve">який </w:t>
      </w:r>
      <w:r>
        <w:rPr>
          <w:rFonts w:eastAsia="Calibri" w:cs="Times New Roman" w:eastAsiaTheme="minorHAnsi"/>
          <w:color w:val="auto"/>
          <w:kern w:val="0"/>
          <w:sz w:val="24"/>
          <w:szCs w:val="24"/>
          <w:lang w:val="uk-UA" w:eastAsia="en-US" w:bidi="ar-SA"/>
        </w:rPr>
        <w:t>13</w:t>
      </w:r>
      <w:r>
        <w:rPr>
          <w:rFonts w:cs="Times New Roman"/>
          <w:sz w:val="24"/>
          <w:szCs w:val="24"/>
        </w:rPr>
        <w:t xml:space="preserve">.08.2026 </w:t>
      </w:r>
      <w:bookmarkStart w:id="31" w:name="__DdeLink__97_1384796341"/>
      <w:r>
        <w:rPr>
          <w:rFonts w:cs="Times New Roman"/>
          <w:sz w:val="24"/>
          <w:szCs w:val="24"/>
        </w:rPr>
        <w:t>призваний на військову службу за мобілізацією згідно з Указом Президента України від 24.02.2022 № 69/2022 «Про загальну мобілізацію»</w:t>
      </w:r>
      <w:bookmarkEnd w:id="31"/>
      <w:r>
        <w:rPr>
          <w:rFonts w:cs="Times New Roman"/>
          <w:sz w:val="24"/>
          <w:szCs w:val="24"/>
        </w:rPr>
        <w:t xml:space="preserve">, </w:t>
      </w:r>
      <w:r>
        <w:rPr>
          <w:rFonts w:cs="Times New Roman"/>
          <w:b/>
          <w:sz w:val="24"/>
          <w:szCs w:val="24"/>
        </w:rPr>
        <w:t>в сумі 20 000,00 грн</w:t>
      </w:r>
      <w:r>
        <w:rPr>
          <w:rFonts w:cs="Times New Roman"/>
          <w:sz w:val="24"/>
          <w:szCs w:val="24"/>
        </w:rPr>
        <w:t xml:space="preserve"> (двадцять тисяч гривень)</w:t>
      </w:r>
      <w:bookmarkEnd w:id="29"/>
      <w:r>
        <w:rPr>
          <w:rFonts w:cs="Times New Roman"/>
          <w:sz w:val="24"/>
          <w:szCs w:val="24"/>
        </w:rPr>
        <w:t>.</w:t>
      </w:r>
      <w:bookmarkEnd w:id="27"/>
      <w:bookmarkEnd w:id="28"/>
      <w:bookmarkEnd w:id="30"/>
    </w:p>
    <w:p>
      <w:pPr>
        <w:pStyle w:val="Normal"/>
        <w:jc w:val="both"/>
        <w:rPr/>
      </w:pPr>
      <w:r>
        <w:rPr>
          <w:rFonts w:cs="Times New Roman"/>
          <w:color w:val="000000"/>
          <w:sz w:val="24"/>
          <w:szCs w:val="24"/>
          <w:lang w:eastAsia="uk-UA"/>
        </w:rPr>
        <w:t xml:space="preserve">2. </w:t>
      </w:r>
      <w:bookmarkStart w:id="32" w:name="__DdeLink__60_35368478351"/>
      <w:bookmarkEnd w:id="32"/>
      <w:r>
        <w:rPr>
          <w:rFonts w:cs="Times New Roman"/>
          <w:color w:val="000000"/>
          <w:sz w:val="24"/>
          <w:szCs w:val="24"/>
          <w:lang w:eastAsia="uk-UA"/>
        </w:rPr>
        <w:t xml:space="preserve">Відділу фінансово - господарського забезпечення (начальнику - </w:t>
      </w:r>
      <w:r>
        <w:rPr>
          <w:rFonts w:cs="Times New Roman"/>
          <w:b/>
          <w:bCs/>
          <w:color w:val="000000"/>
          <w:sz w:val="24"/>
          <w:szCs w:val="24"/>
          <w:lang w:eastAsia="uk-UA"/>
        </w:rPr>
        <w:t>Олександрі КІЦАК)</w:t>
      </w:r>
      <w:r>
        <w:rPr>
          <w:b/>
          <w:bCs/>
          <w:color w:val="000000"/>
          <w:sz w:val="24"/>
          <w:szCs w:val="24"/>
          <w:lang w:eastAsia="uk-UA"/>
        </w:rPr>
        <w:t xml:space="preserve"> </w:t>
      </w:r>
      <w:r>
        <w:rPr>
          <w:rFonts w:cs="Times New Roman"/>
          <w:sz w:val="24"/>
          <w:szCs w:val="24"/>
        </w:rPr>
        <w:t>виплату провести згідно з пунктом 1 цього рішення.</w:t>
      </w:r>
    </w:p>
    <w:p>
      <w:pPr>
        <w:pStyle w:val="Normal"/>
        <w:spacing w:lineRule="auto" w:line="240" w:before="0" w:after="0"/>
        <w:ind w:firstLine="708"/>
        <w:jc w:val="both"/>
        <w:rPr>
          <w:rFonts w:ascii="Times New Roman" w:hAnsi="Times New Roman" w:eastAsia="Times New Roman" w:cs="Times New Roman"/>
          <w:b/>
          <w:b/>
          <w:bCs/>
          <w:color w:val="000000"/>
          <w:sz w:val="24"/>
          <w:szCs w:val="24"/>
          <w:lang w:eastAsia="uk-UA"/>
        </w:rPr>
      </w:pPr>
      <w:r>
        <w:rPr>
          <w:rFonts w:eastAsia="Times New Roman" w:cs="Times New Roman"/>
          <w:b/>
          <w:bCs/>
          <w:color w:val="000000"/>
          <w:sz w:val="24"/>
          <w:szCs w:val="24"/>
          <w:lang w:eastAsia="uk-UA"/>
        </w:rPr>
      </w:r>
    </w:p>
    <w:p>
      <w:pPr>
        <w:pStyle w:val="Normal"/>
        <w:spacing w:lineRule="auto" w:line="240" w:before="0" w:after="0"/>
        <w:jc w:val="both"/>
        <w:rPr>
          <w:rFonts w:ascii="Times New Roman" w:hAnsi="Times New Roman" w:eastAsia="Times New Roman" w:cs="Times New Roman"/>
          <w:b/>
          <w:b/>
          <w:bCs/>
          <w:color w:val="000000"/>
          <w:sz w:val="24"/>
          <w:szCs w:val="24"/>
          <w:lang w:eastAsia="uk-UA"/>
        </w:rPr>
      </w:pPr>
      <w:r>
        <w:rPr>
          <w:rFonts w:eastAsia="Times New Roman" w:cs="Times New Roman"/>
          <w:b/>
          <w:bCs/>
          <w:color w:val="000000"/>
          <w:sz w:val="24"/>
          <w:szCs w:val="24"/>
          <w:lang w:eastAsia="uk-UA"/>
        </w:rPr>
      </w:r>
    </w:p>
    <w:p>
      <w:pPr>
        <w:pStyle w:val="Normal"/>
        <w:shd w:val="clear" w:color="auto" w:fill="FFFFFF"/>
        <w:suppressAutoHyphens w:val="true"/>
        <w:spacing w:lineRule="auto" w:line="240" w:before="0" w:after="0"/>
        <w:ind w:firstLine="708"/>
        <w:jc w:val="both"/>
        <w:rPr>
          <w:rFonts w:ascii="Times New Roman" w:hAnsi="Times New Roman" w:eastAsia="Times New Roman" w:cs="Times New Roman"/>
          <w:b/>
          <w:b/>
          <w:sz w:val="24"/>
          <w:szCs w:val="28"/>
          <w:lang w:eastAsia="ar-SA"/>
        </w:rPr>
      </w:pPr>
      <w:r>
        <w:rPr>
          <w:rFonts w:eastAsia="Times New Roman" w:cs="Times New Roman"/>
          <w:b/>
          <w:bCs/>
          <w:color w:val="000000"/>
          <w:sz w:val="24"/>
          <w:szCs w:val="24"/>
          <w:lang w:eastAsia="uk-UA"/>
        </w:rPr>
        <w:t>Сільський голова                                                                             Михайло ЦИХУЛЯК</w:t>
      </w:r>
    </w:p>
    <w:p>
      <w:pPr>
        <w:pStyle w:val="Normal"/>
        <w:shd w:val="clear" w:color="auto" w:fill="FFFFFF"/>
        <w:suppressAutoHyphens w:val="true"/>
        <w:spacing w:lineRule="auto" w:line="240" w:before="0" w:after="0"/>
        <w:ind w:firstLine="708"/>
        <w:jc w:val="both"/>
        <w:rPr>
          <w:bCs/>
          <w:color w:val="000000"/>
          <w:szCs w:val="24"/>
          <w:lang w:eastAsia="uk-UA"/>
        </w:rPr>
      </w:pPr>
      <w:r>
        <w:rPr>
          <w:rFonts w:eastAsia="Times New Roman" w:cs="Times New Roman"/>
          <w:b/>
          <w:sz w:val="24"/>
          <w:szCs w:val="28"/>
          <w:lang w:eastAsia="ar-SA"/>
        </w:rPr>
      </w:r>
    </w:p>
    <w:p>
      <w:pPr>
        <w:pStyle w:val="Normal"/>
        <w:shd w:val="clear" w:color="auto" w:fill="FFFFFF"/>
        <w:suppressAutoHyphens w:val="true"/>
        <w:spacing w:lineRule="auto" w:line="240" w:before="0" w:after="0"/>
        <w:ind w:firstLine="708"/>
        <w:jc w:val="both"/>
        <w:rPr>
          <w:bCs/>
          <w:color w:val="000000"/>
          <w:szCs w:val="24"/>
          <w:lang w:eastAsia="uk-UA"/>
        </w:rPr>
      </w:pPr>
      <w:r>
        <w:rPr>
          <w:rFonts w:eastAsia="Times New Roman" w:cs="Times New Roman"/>
          <w:b/>
          <w:sz w:val="24"/>
          <w:szCs w:val="28"/>
          <w:lang w:eastAsia="ar-SA"/>
        </w:rPr>
      </w:r>
    </w:p>
    <w:p>
      <w:pPr>
        <w:pStyle w:val="Normal"/>
        <w:shd w:val="clear" w:color="auto" w:fill="FFFFFF"/>
        <w:suppressAutoHyphens w:val="true"/>
        <w:spacing w:lineRule="auto" w:line="240" w:before="0" w:after="0"/>
        <w:ind w:firstLine="708"/>
        <w:jc w:val="both"/>
        <w:rPr>
          <w:bCs/>
          <w:color w:val="000000"/>
          <w:szCs w:val="24"/>
          <w:lang w:eastAsia="uk-UA"/>
        </w:rPr>
      </w:pPr>
      <w:r>
        <w:rPr>
          <w:rFonts w:eastAsia="Times New Roman" w:cs="Times New Roman"/>
          <w:b/>
          <w:sz w:val="24"/>
          <w:szCs w:val="28"/>
          <w:lang w:eastAsia="ar-SA"/>
        </w:rPr>
      </w:r>
    </w:p>
    <w:p>
      <w:pPr>
        <w:pStyle w:val="Normal"/>
        <w:shd w:val="clear" w:color="auto" w:fill="FFFFFF"/>
        <w:suppressAutoHyphens w:val="true"/>
        <w:spacing w:lineRule="auto" w:line="240" w:before="0" w:after="0"/>
        <w:ind w:firstLine="708"/>
        <w:jc w:val="both"/>
        <w:rPr>
          <w:bCs/>
          <w:color w:val="000000"/>
          <w:szCs w:val="24"/>
          <w:lang w:eastAsia="uk-UA"/>
        </w:rPr>
      </w:pPr>
      <w:r>
        <w:rPr>
          <w:rFonts w:eastAsia="Times New Roman" w:cs="Times New Roman"/>
          <w:b/>
          <w:sz w:val="24"/>
          <w:szCs w:val="28"/>
          <w:lang w:eastAsia="ar-SA"/>
        </w:rPr>
      </w:r>
    </w:p>
    <w:p>
      <w:pPr>
        <w:pStyle w:val="Normal"/>
        <w:shd w:val="clear" w:color="auto" w:fill="FFFFFF"/>
        <w:suppressAutoHyphens w:val="true"/>
        <w:spacing w:lineRule="auto" w:line="240" w:before="0" w:after="0"/>
        <w:ind w:firstLine="708"/>
        <w:jc w:val="both"/>
        <w:rPr>
          <w:bCs/>
          <w:color w:val="000000"/>
          <w:szCs w:val="24"/>
          <w:lang w:eastAsia="uk-UA"/>
        </w:rPr>
      </w:pPr>
      <w:r>
        <w:rPr>
          <w:rFonts w:eastAsia="Times New Roman" w:cs="Times New Roman"/>
          <w:b/>
          <w:sz w:val="24"/>
          <w:szCs w:val="28"/>
          <w:lang w:eastAsia="ar-SA"/>
        </w:rPr>
      </w:r>
    </w:p>
    <w:p>
      <w:pPr>
        <w:pStyle w:val="Normal"/>
        <w:shd w:val="clear" w:color="auto" w:fill="FFFFFF"/>
        <w:suppressAutoHyphens w:val="true"/>
        <w:spacing w:lineRule="auto" w:line="240" w:before="0" w:after="0"/>
        <w:ind w:firstLine="708"/>
        <w:jc w:val="both"/>
        <w:rPr>
          <w:bCs/>
          <w:color w:val="000000"/>
          <w:szCs w:val="24"/>
          <w:lang w:eastAsia="uk-UA"/>
        </w:rPr>
      </w:pPr>
      <w:r>
        <w:rPr>
          <w:rFonts w:eastAsia="Times New Roman" w:cs="Times New Roman"/>
          <w:b/>
          <w:sz w:val="24"/>
          <w:szCs w:val="28"/>
          <w:lang w:eastAsia="ar-SA"/>
        </w:rPr>
      </w:r>
    </w:p>
    <w:p>
      <w:pPr>
        <w:pStyle w:val="Normal"/>
        <w:shd w:val="clear" w:color="auto" w:fill="FFFFFF"/>
        <w:suppressAutoHyphens w:val="true"/>
        <w:spacing w:lineRule="auto" w:line="240" w:before="0" w:after="0"/>
        <w:ind w:firstLine="708"/>
        <w:jc w:val="both"/>
        <w:rPr>
          <w:bCs/>
          <w:color w:val="000000"/>
          <w:szCs w:val="24"/>
          <w:lang w:eastAsia="uk-UA"/>
        </w:rPr>
      </w:pPr>
      <w:r>
        <w:rPr>
          <w:rFonts w:eastAsia="Times New Roman" w:cs="Times New Roman"/>
          <w:b/>
          <w:sz w:val="24"/>
          <w:szCs w:val="28"/>
          <w:lang w:eastAsia="ar-SA"/>
        </w:rPr>
      </w:r>
    </w:p>
    <w:p>
      <w:pPr>
        <w:pStyle w:val="Normal"/>
        <w:shd w:val="clear" w:color="auto" w:fill="FFFFFF"/>
        <w:suppressAutoHyphens w:val="true"/>
        <w:spacing w:lineRule="auto" w:line="240" w:before="0" w:after="0"/>
        <w:ind w:firstLine="708"/>
        <w:jc w:val="both"/>
        <w:rPr>
          <w:bCs/>
          <w:color w:val="000000"/>
          <w:szCs w:val="24"/>
          <w:lang w:eastAsia="uk-UA"/>
        </w:rPr>
      </w:pPr>
      <w:r>
        <w:rPr>
          <w:rFonts w:eastAsia="Times New Roman" w:cs="Times New Roman"/>
          <w:b/>
          <w:sz w:val="24"/>
          <w:szCs w:val="28"/>
          <w:lang w:eastAsia="ar-SA"/>
        </w:rPr>
      </w:r>
    </w:p>
    <w:p>
      <w:pPr>
        <w:pStyle w:val="Normal"/>
        <w:shd w:val="clear" w:color="auto" w:fill="FFFFFF"/>
        <w:suppressAutoHyphens w:val="true"/>
        <w:spacing w:lineRule="auto" w:line="240" w:before="0" w:after="0"/>
        <w:ind w:firstLine="708"/>
        <w:jc w:val="both"/>
        <w:rPr>
          <w:bCs/>
          <w:color w:val="000000"/>
          <w:szCs w:val="24"/>
          <w:lang w:eastAsia="uk-UA"/>
        </w:rPr>
      </w:pPr>
      <w:r>
        <w:rPr>
          <w:rFonts w:eastAsia="Times New Roman" w:cs="Times New Roman"/>
          <w:b/>
          <w:sz w:val="24"/>
          <w:szCs w:val="28"/>
          <w:lang w:eastAsia="ar-SA"/>
        </w:rPr>
      </w:r>
    </w:p>
    <w:p>
      <w:pPr>
        <w:pStyle w:val="Normal"/>
        <w:shd w:val="clear" w:color="auto" w:fill="FFFFFF"/>
        <w:suppressAutoHyphens w:val="true"/>
        <w:spacing w:lineRule="auto" w:line="240" w:before="0" w:after="0"/>
        <w:ind w:firstLine="708"/>
        <w:jc w:val="both"/>
        <w:rPr>
          <w:bCs/>
          <w:color w:val="000000"/>
          <w:szCs w:val="24"/>
          <w:lang w:eastAsia="uk-UA"/>
        </w:rPr>
      </w:pPr>
      <w:r>
        <w:rPr>
          <w:rFonts w:eastAsia="Times New Roman" w:cs="Times New Roman"/>
          <w:b/>
          <w:sz w:val="24"/>
          <w:szCs w:val="28"/>
          <w:lang w:eastAsia="ar-SA"/>
        </w:rPr>
      </w:r>
    </w:p>
    <w:p>
      <w:pPr>
        <w:pStyle w:val="Normal"/>
        <w:shd w:val="clear" w:color="auto" w:fill="FFFFFF"/>
        <w:suppressAutoHyphens w:val="true"/>
        <w:spacing w:lineRule="auto" w:line="240" w:before="0" w:after="0"/>
        <w:ind w:firstLine="708"/>
        <w:jc w:val="both"/>
        <w:rPr>
          <w:bCs/>
          <w:color w:val="000000"/>
          <w:szCs w:val="24"/>
          <w:lang w:eastAsia="uk-UA"/>
        </w:rPr>
      </w:pPr>
      <w:r>
        <w:rPr>
          <w:rFonts w:eastAsia="Times New Roman" w:cs="Times New Roman"/>
          <w:b/>
          <w:sz w:val="24"/>
          <w:szCs w:val="28"/>
          <w:lang w:eastAsia="ar-SA"/>
        </w:rPr>
      </w:r>
    </w:p>
    <w:p>
      <w:pPr>
        <w:pStyle w:val="Normal"/>
        <w:shd w:val="clear" w:color="auto" w:fill="FFFFFF"/>
        <w:suppressAutoHyphens w:val="true"/>
        <w:spacing w:lineRule="auto" w:line="240" w:before="0" w:after="0"/>
        <w:ind w:firstLine="708"/>
        <w:jc w:val="both"/>
        <w:rPr>
          <w:bCs/>
          <w:color w:val="000000"/>
          <w:szCs w:val="24"/>
          <w:lang w:eastAsia="uk-UA"/>
        </w:rPr>
      </w:pPr>
      <w:r>
        <w:rPr>
          <w:rFonts w:eastAsia="Times New Roman" w:cs="Times New Roman"/>
          <w:b/>
          <w:sz w:val="24"/>
          <w:szCs w:val="28"/>
          <w:lang w:eastAsia="ar-SA"/>
        </w:rPr>
      </w:r>
    </w:p>
    <w:p>
      <w:pPr>
        <w:pStyle w:val="Normal"/>
        <w:shd w:val="clear" w:color="auto" w:fill="FFFFFF"/>
        <w:suppressAutoHyphens w:val="true"/>
        <w:spacing w:lineRule="auto" w:line="240" w:before="0" w:after="0"/>
        <w:ind w:firstLine="708"/>
        <w:jc w:val="both"/>
        <w:rPr>
          <w:bCs/>
          <w:color w:val="000000"/>
          <w:szCs w:val="24"/>
          <w:lang w:eastAsia="uk-UA"/>
        </w:rPr>
      </w:pPr>
      <w:r>
        <w:rPr>
          <w:rFonts w:eastAsia="Times New Roman" w:cs="Times New Roman"/>
          <w:b/>
          <w:sz w:val="24"/>
          <w:szCs w:val="28"/>
          <w:lang w:eastAsia="ar-SA"/>
        </w:rPr>
      </w:r>
    </w:p>
    <w:p>
      <w:pPr>
        <w:pStyle w:val="Normal"/>
        <w:shd w:val="clear" w:color="auto" w:fill="FFFFFF"/>
        <w:suppressAutoHyphens w:val="true"/>
        <w:spacing w:lineRule="auto" w:line="240" w:before="0" w:after="0"/>
        <w:ind w:firstLine="708"/>
        <w:jc w:val="both"/>
        <w:rPr>
          <w:bCs/>
          <w:color w:val="000000"/>
          <w:szCs w:val="24"/>
          <w:lang w:eastAsia="uk-UA"/>
        </w:rPr>
      </w:pPr>
      <w:r>
        <w:rPr>
          <w:rFonts w:eastAsia="Times New Roman" w:cs="Times New Roman"/>
          <w:b/>
          <w:sz w:val="24"/>
          <w:szCs w:val="28"/>
          <w:lang w:eastAsia="ar-SA"/>
        </w:rPr>
      </w:r>
    </w:p>
    <w:p>
      <w:pPr>
        <w:pStyle w:val="Normal"/>
        <w:shd w:val="clear" w:color="auto" w:fill="FFFFFF"/>
        <w:suppressAutoHyphens w:val="true"/>
        <w:spacing w:lineRule="auto" w:line="240" w:before="0" w:after="0"/>
        <w:ind w:firstLine="708"/>
        <w:jc w:val="both"/>
        <w:rPr>
          <w:bCs/>
          <w:color w:val="000000"/>
          <w:szCs w:val="24"/>
          <w:lang w:eastAsia="uk-UA"/>
        </w:rPr>
      </w:pPr>
      <w:r>
        <w:rPr>
          <w:rFonts w:eastAsia="Times New Roman" w:cs="Times New Roman"/>
          <w:b/>
          <w:sz w:val="24"/>
          <w:szCs w:val="28"/>
          <w:lang w:eastAsia="ar-SA"/>
        </w:rPr>
      </w:r>
    </w:p>
    <w:p>
      <w:pPr>
        <w:pStyle w:val="Normal"/>
        <w:shd w:val="clear" w:color="auto" w:fill="FFFFFF"/>
        <w:suppressAutoHyphens w:val="true"/>
        <w:spacing w:lineRule="auto" w:line="240" w:before="0" w:after="0"/>
        <w:ind w:firstLine="708"/>
        <w:jc w:val="both"/>
        <w:rPr>
          <w:bCs/>
          <w:color w:val="000000"/>
          <w:szCs w:val="24"/>
          <w:lang w:eastAsia="uk-UA"/>
        </w:rPr>
      </w:pPr>
      <w:r>
        <w:rPr>
          <w:rFonts w:eastAsia="Times New Roman" w:cs="Times New Roman"/>
          <w:b/>
          <w:sz w:val="24"/>
          <w:szCs w:val="28"/>
          <w:lang w:eastAsia="ar-SA"/>
        </w:rPr>
      </w:r>
    </w:p>
    <w:p>
      <w:pPr>
        <w:pStyle w:val="Normal"/>
        <w:shd w:val="clear" w:color="auto" w:fill="FFFFFF"/>
        <w:suppressAutoHyphens w:val="true"/>
        <w:spacing w:lineRule="auto" w:line="240" w:before="0" w:after="0"/>
        <w:ind w:firstLine="708"/>
        <w:jc w:val="both"/>
        <w:rPr>
          <w:bCs/>
          <w:color w:val="000000"/>
          <w:szCs w:val="24"/>
          <w:lang w:eastAsia="uk-UA"/>
        </w:rPr>
      </w:pPr>
      <w:r>
        <w:rPr>
          <w:rFonts w:eastAsia="Times New Roman" w:cs="Times New Roman"/>
          <w:b/>
          <w:sz w:val="24"/>
          <w:szCs w:val="28"/>
          <w:lang w:eastAsia="ar-SA"/>
        </w:rPr>
      </w:r>
    </w:p>
    <w:p>
      <w:pPr>
        <w:pStyle w:val="Normal"/>
        <w:shd w:val="clear" w:color="auto" w:fill="FFFFFF"/>
        <w:suppressAutoHyphens w:val="true"/>
        <w:spacing w:lineRule="auto" w:line="240" w:before="0" w:after="0"/>
        <w:ind w:firstLine="708"/>
        <w:jc w:val="both"/>
        <w:rPr>
          <w:bCs/>
          <w:color w:val="000000"/>
          <w:szCs w:val="24"/>
          <w:lang w:eastAsia="uk-UA"/>
        </w:rPr>
      </w:pPr>
      <w:r>
        <w:rPr>
          <w:rFonts w:eastAsia="Times New Roman" w:cs="Times New Roman"/>
          <w:b/>
          <w:sz w:val="24"/>
          <w:szCs w:val="28"/>
          <w:lang w:eastAsia="ar-SA"/>
        </w:rPr>
      </w:r>
    </w:p>
    <w:p>
      <w:pPr>
        <w:pStyle w:val="Normal"/>
        <w:shd w:val="clear" w:color="auto" w:fill="FFFFFF"/>
        <w:suppressAutoHyphens w:val="true"/>
        <w:spacing w:lineRule="auto" w:line="240" w:before="0" w:after="0"/>
        <w:ind w:firstLine="708"/>
        <w:jc w:val="both"/>
        <w:rPr>
          <w:bCs/>
          <w:color w:val="000000"/>
          <w:szCs w:val="24"/>
          <w:lang w:eastAsia="uk-UA"/>
        </w:rPr>
      </w:pPr>
      <w:r>
        <w:rPr>
          <w:rFonts w:eastAsia="Times New Roman" w:cs="Times New Roman"/>
          <w:b/>
          <w:sz w:val="24"/>
          <w:szCs w:val="28"/>
          <w:lang w:eastAsia="ar-SA"/>
        </w:rPr>
      </w:r>
    </w:p>
    <w:p>
      <w:pPr>
        <w:sectPr>
          <w:type w:val="nextPage"/>
          <w:pgSz w:w="11906" w:h="16838"/>
          <w:pgMar w:left="1701" w:right="567" w:header="0" w:top="766" w:footer="0" w:bottom="1134" w:gutter="0"/>
          <w:pgNumType w:fmt="decimal"/>
          <w:formProt w:val="false"/>
          <w:textDirection w:val="lrTb"/>
          <w:docGrid w:type="default" w:linePitch="299" w:charSpace="8192"/>
        </w:sectPr>
        <w:pStyle w:val="Normal"/>
        <w:shd w:val="clear" w:color="auto" w:fill="FFFFFF"/>
        <w:suppressAutoHyphens w:val="true"/>
        <w:spacing w:lineRule="auto" w:line="240" w:before="0" w:after="0"/>
        <w:ind w:firstLine="708"/>
        <w:jc w:val="both"/>
        <w:rPr>
          <w:bCs/>
          <w:color w:val="000000"/>
          <w:szCs w:val="24"/>
          <w:lang w:eastAsia="uk-UA"/>
        </w:rPr>
      </w:pPr>
      <w:r>
        <w:rPr>
          <w:rFonts w:eastAsia="Times New Roman" w:cs="Times New Roman"/>
          <w:b/>
          <w:sz w:val="24"/>
          <w:szCs w:val="28"/>
          <w:lang w:eastAsia="ar-SA"/>
        </w:rPr>
      </w:r>
    </w:p>
    <w:p>
      <w:pPr>
        <w:pStyle w:val="Normal"/>
        <w:jc w:val="center"/>
        <w:rPr/>
      </w:pPr>
      <w:r>
        <w:rPr/>
        <w:drawing>
          <wp:inline distT="0" distB="0" distL="0" distR="0">
            <wp:extent cx="504825" cy="676275"/>
            <wp:effectExtent l="0" t="0" r="0" b="0"/>
            <wp:docPr id="9" name="Зображення4" descr="C:\Users\Sviatoslav\AppData\Local\Microsoft\Windows\INetCache\Content.MSO\A65E2E91.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Зображення4" descr="C:\Users\Sviatoslav\AppData\Local\Microsoft\Windows\INetCache\Content.MSO\A65E2E91.tmp"/>
                    <pic:cNvPicPr>
                      <a:picLocks noChangeAspect="1" noChangeArrowheads="1"/>
                    </pic:cNvPicPr>
                  </pic:nvPicPr>
                  <pic:blipFill>
                    <a:blip r:embed="rId10"/>
                    <a:stretch>
                      <a:fillRect/>
                    </a:stretch>
                  </pic:blipFill>
                  <pic:spPr bwMode="auto">
                    <a:xfrm>
                      <a:off x="0" y="0"/>
                      <a:ext cx="504825" cy="676275"/>
                    </a:xfrm>
                    <a:prstGeom prst="rect">
                      <a:avLst/>
                    </a:prstGeom>
                  </pic:spPr>
                </pic:pic>
              </a:graphicData>
            </a:graphic>
          </wp:inline>
        </w:drawing>
      </w:r>
    </w:p>
    <w:p>
      <w:pPr>
        <w:pStyle w:val="Normal"/>
        <w:jc w:val="center"/>
        <w:rPr/>
      </w:pPr>
      <w:r>
        <w:rPr>
          <w:b/>
          <w:bCs/>
          <w:color w:val="000000"/>
          <w:sz w:val="24"/>
          <w:szCs w:val="24"/>
          <w:lang w:eastAsia="uk-UA"/>
        </w:rPr>
        <w:t>ТРОСТЯНЕЦЬКА СІЛЬСЬКА РАДА</w:t>
      </w:r>
    </w:p>
    <w:p>
      <w:pPr>
        <w:pStyle w:val="Normal"/>
        <w:keepNext w:val="true"/>
        <w:tabs>
          <w:tab w:val="left" w:pos="708" w:leader="none"/>
        </w:tabs>
        <w:jc w:val="center"/>
        <w:rPr/>
      </w:pPr>
      <w:r>
        <w:rPr>
          <w:b/>
          <w:bCs/>
          <w:color w:val="000000"/>
          <w:sz w:val="24"/>
          <w:szCs w:val="24"/>
          <w:lang w:eastAsia="uk-UA"/>
        </w:rPr>
        <w:t>Стрийського району  Львівської області</w:t>
      </w:r>
    </w:p>
    <w:p>
      <w:pPr>
        <w:pStyle w:val="Normal"/>
        <w:keepNext w:val="true"/>
        <w:tabs>
          <w:tab w:val="left" w:pos="708" w:leader="none"/>
        </w:tabs>
        <w:jc w:val="center"/>
        <w:rPr/>
      </w:pPr>
      <w:r>
        <w:rPr>
          <w:sz w:val="24"/>
          <w:szCs w:val="24"/>
          <w:lang w:eastAsia="uk-UA"/>
        </w:rPr>
        <w:t> </w:t>
      </w:r>
    </w:p>
    <w:p>
      <w:pPr>
        <w:pStyle w:val="Normal"/>
        <w:keepNext w:val="true"/>
        <w:tabs>
          <w:tab w:val="left" w:pos="708" w:leader="none"/>
        </w:tabs>
        <w:jc w:val="center"/>
        <w:rPr/>
      </w:pPr>
      <w:r>
        <w:rPr>
          <w:b/>
          <w:bCs/>
          <w:color w:val="000000"/>
          <w:sz w:val="24"/>
          <w:szCs w:val="24"/>
          <w:lang w:eastAsia="uk-UA"/>
        </w:rPr>
        <w:t>ВИКОНАВЧИЙ КОМІТЕТ</w:t>
      </w:r>
    </w:p>
    <w:p>
      <w:pPr>
        <w:pStyle w:val="Normal"/>
        <w:jc w:val="center"/>
        <w:rPr/>
      </w:pPr>
      <w:r>
        <w:rPr>
          <w:b/>
          <w:bCs/>
          <w:color w:val="000000"/>
          <w:sz w:val="24"/>
          <w:szCs w:val="24"/>
          <w:lang w:eastAsia="uk-UA"/>
        </w:rPr>
        <w:t xml:space="preserve">Р І Ш Е Н Н Я  </w:t>
      </w:r>
    </w:p>
    <w:p>
      <w:pPr>
        <w:pStyle w:val="Normal"/>
        <w:jc w:val="center"/>
        <w:rPr/>
      </w:pPr>
      <w:r>
        <w:rPr>
          <w:sz w:val="24"/>
          <w:szCs w:val="24"/>
          <w:lang w:eastAsia="uk-UA"/>
        </w:rPr>
        <w:t> </w:t>
      </w:r>
    </w:p>
    <w:p>
      <w:pPr>
        <w:pStyle w:val="Normal"/>
        <w:suppressAutoHyphens w:val="true"/>
        <w:rPr/>
      </w:pPr>
      <w:r>
        <w:rPr>
          <w:sz w:val="26"/>
          <w:szCs w:val="26"/>
        </w:rPr>
        <w:t xml:space="preserve">07 вересня 2026 року                               с. Тростянець                                    № </w:t>
      </w:r>
      <w:r>
        <w:rPr>
          <w:rFonts w:eastAsia="Times New Roman" w:cs="Times New Roman"/>
          <w:color w:val="auto"/>
          <w:kern w:val="0"/>
          <w:sz w:val="26"/>
          <w:szCs w:val="26"/>
          <w:lang w:val="uk-UA" w:eastAsia="ru-RU" w:bidi="ar-SA"/>
        </w:rPr>
        <w:t>259</w:t>
      </w:r>
    </w:p>
    <w:p>
      <w:pPr>
        <w:pStyle w:val="Normal"/>
        <w:jc w:val="both"/>
        <w:rPr>
          <w:rFonts w:eastAsia="SimSun"/>
          <w:b/>
          <w:b/>
          <w:bCs/>
          <w:iCs/>
          <w:kern w:val="2"/>
          <w:sz w:val="24"/>
          <w:szCs w:val="24"/>
          <w:lang w:eastAsia="uk-UA"/>
        </w:rPr>
      </w:pPr>
      <w:r>
        <w:rPr>
          <w:rFonts w:eastAsia="SimSun"/>
          <w:b/>
          <w:bCs/>
          <w:iCs/>
          <w:kern w:val="2"/>
          <w:sz w:val="24"/>
          <w:szCs w:val="24"/>
          <w:lang w:eastAsia="uk-UA"/>
        </w:rPr>
      </w:r>
    </w:p>
    <w:p>
      <w:pPr>
        <w:pStyle w:val="Normal"/>
        <w:jc w:val="both"/>
        <w:rPr/>
      </w:pPr>
      <w:r>
        <w:rPr>
          <w:rFonts w:eastAsia="SimSun"/>
          <w:b/>
          <w:bCs/>
          <w:iCs/>
          <w:kern w:val="2"/>
          <w:sz w:val="24"/>
          <w:szCs w:val="24"/>
          <w:lang w:eastAsia="uk-UA"/>
        </w:rPr>
        <w:t xml:space="preserve">Про надання матеріальної </w:t>
      </w:r>
    </w:p>
    <w:p>
      <w:pPr>
        <w:pStyle w:val="Normal"/>
        <w:jc w:val="both"/>
        <w:rPr/>
      </w:pPr>
      <w:r>
        <w:rPr>
          <w:rFonts w:eastAsia="SimSun"/>
          <w:b/>
          <w:bCs/>
          <w:iCs/>
          <w:kern w:val="2"/>
          <w:sz w:val="24"/>
          <w:szCs w:val="24"/>
          <w:lang w:eastAsia="uk-UA"/>
        </w:rPr>
        <w:t xml:space="preserve">допомоги </w:t>
      </w:r>
      <w:r>
        <w:rPr>
          <w:rFonts w:eastAsia="SimSun" w:cs="Times New Roman"/>
          <w:b/>
          <w:bCs/>
          <w:iCs/>
          <w:color w:val="auto"/>
          <w:kern w:val="2"/>
          <w:sz w:val="24"/>
          <w:szCs w:val="24"/>
          <w:lang w:val="uk-UA" w:eastAsia="uk-UA" w:bidi="ar-SA"/>
        </w:rPr>
        <w:t>матер</w:t>
      </w:r>
      <w:r>
        <w:rPr>
          <w:rFonts w:eastAsia="SimSun"/>
          <w:b/>
          <w:bCs/>
          <w:iCs/>
          <w:kern w:val="2"/>
          <w:sz w:val="24"/>
          <w:szCs w:val="24"/>
          <w:lang w:eastAsia="uk-UA"/>
        </w:rPr>
        <w:t xml:space="preserve">і військовослужбовця </w:t>
      </w:r>
    </w:p>
    <w:p>
      <w:pPr>
        <w:pStyle w:val="Normal"/>
        <w:jc w:val="both"/>
        <w:rPr/>
      </w:pPr>
      <w:r>
        <w:rPr>
          <w:rFonts w:eastAsia="SimSun"/>
          <w:b/>
          <w:bCs/>
          <w:iCs/>
          <w:kern w:val="2"/>
          <w:sz w:val="24"/>
          <w:szCs w:val="24"/>
          <w:lang w:eastAsia="uk-UA"/>
        </w:rPr>
        <w:t xml:space="preserve">ЗСУ, який загинув, </w:t>
      </w:r>
      <w:r>
        <w:rPr>
          <w:rFonts w:eastAsia="SimSun" w:cs="Times New Roman"/>
          <w:b/>
          <w:bCs/>
          <w:iCs/>
          <w:color w:val="auto"/>
          <w:kern w:val="2"/>
          <w:sz w:val="24"/>
          <w:szCs w:val="24"/>
          <w:lang w:val="uk-UA" w:eastAsia="uk-UA" w:bidi="ar-SA"/>
        </w:rPr>
        <w:t>Р..... Г.В.</w:t>
      </w:r>
    </w:p>
    <w:p>
      <w:pPr>
        <w:pStyle w:val="Normal"/>
        <w:jc w:val="both"/>
        <w:rPr>
          <w:rFonts w:eastAsia="SimSun"/>
          <w:b/>
          <w:b/>
          <w:bCs/>
          <w:iCs/>
          <w:kern w:val="2"/>
          <w:sz w:val="24"/>
          <w:szCs w:val="24"/>
          <w:lang w:eastAsia="uk-UA"/>
        </w:rPr>
      </w:pPr>
      <w:r>
        <w:rPr>
          <w:rFonts w:eastAsia="SimSun"/>
          <w:b/>
          <w:bCs/>
          <w:iCs/>
          <w:kern w:val="2"/>
          <w:sz w:val="24"/>
          <w:szCs w:val="24"/>
          <w:lang w:eastAsia="uk-UA"/>
        </w:rPr>
      </w:r>
    </w:p>
    <w:p>
      <w:pPr>
        <w:pStyle w:val="Normal"/>
        <w:ind w:firstLine="708"/>
        <w:jc w:val="both"/>
        <w:rPr/>
      </w:pPr>
      <w:r>
        <w:rPr>
          <w:sz w:val="24"/>
          <w:szCs w:val="24"/>
        </w:rPr>
        <w:t xml:space="preserve">Розглянувши заяву </w:t>
      </w:r>
      <w:r>
        <w:rPr>
          <w:rFonts w:eastAsia="Times New Roman" w:cs="Times New Roman"/>
          <w:color w:val="auto"/>
          <w:kern w:val="0"/>
          <w:sz w:val="24"/>
          <w:szCs w:val="24"/>
          <w:lang w:val="uk-UA" w:eastAsia="ru-RU" w:bidi="ar-SA"/>
        </w:rPr>
        <w:t>Р..... Г.... В....</w:t>
      </w:r>
      <w:r>
        <w:rPr>
          <w:sz w:val="24"/>
          <w:szCs w:val="24"/>
        </w:rPr>
        <w:t xml:space="preserve"> про надання їй одноразової матеріальної допомоги як </w:t>
      </w:r>
      <w:r>
        <w:rPr>
          <w:rFonts w:eastAsia="Times New Roman" w:cs="Times New Roman"/>
          <w:color w:val="auto"/>
          <w:kern w:val="0"/>
          <w:sz w:val="24"/>
          <w:szCs w:val="24"/>
          <w:lang w:val="uk-UA" w:eastAsia="ru-RU" w:bidi="ar-SA"/>
        </w:rPr>
        <w:t>матері</w:t>
      </w:r>
      <w:r>
        <w:rPr>
          <w:sz w:val="24"/>
          <w:szCs w:val="24"/>
        </w:rPr>
        <w:t xml:space="preserve"> військовослужбовця Збройних Сил України </w:t>
      </w:r>
      <w:r>
        <w:rPr>
          <w:rFonts w:eastAsia="Times New Roman" w:cs="Times New Roman"/>
          <w:color w:val="auto"/>
          <w:kern w:val="0"/>
          <w:sz w:val="24"/>
          <w:szCs w:val="24"/>
          <w:lang w:val="uk-UA" w:eastAsia="ru-RU" w:bidi="ar-SA"/>
        </w:rPr>
        <w:t>Р..... В.... І....</w:t>
      </w:r>
      <w:bookmarkStart w:id="33" w:name="__DdeLink__129_2807334456"/>
      <w:r>
        <w:rPr>
          <w:sz w:val="24"/>
          <w:szCs w:val="24"/>
        </w:rPr>
        <w:t xml:space="preserve">, який </w:t>
      </w:r>
      <w:bookmarkEnd w:id="33"/>
      <w:r>
        <w:rPr>
          <w:sz w:val="24"/>
          <w:szCs w:val="24"/>
        </w:rPr>
        <w:t xml:space="preserve">загинув </w:t>
      </w:r>
      <w:r>
        <w:rPr>
          <w:rFonts w:eastAsia="Times New Roman" w:cs="Times New Roman"/>
          <w:sz w:val="24"/>
          <w:szCs w:val="24"/>
          <w:lang w:eastAsia="ru-RU"/>
        </w:rPr>
        <w:t>….</w:t>
      </w:r>
      <w:bookmarkStart w:id="34" w:name="__DdeLink__372_2413127792"/>
      <w:bookmarkStart w:id="35" w:name="__DdeLink__140_4092407796"/>
      <w:r>
        <w:rPr>
          <w:sz w:val="24"/>
          <w:szCs w:val="24"/>
        </w:rPr>
        <w:t xml:space="preserve"> квітня 20…. року </w:t>
      </w:r>
      <w:bookmarkStart w:id="36" w:name="__DdeLink__70_2663239468"/>
      <w:bookmarkEnd w:id="35"/>
      <w:r>
        <w:rPr>
          <w:rFonts w:eastAsia="Times New Roman" w:cs="Times New Roman"/>
          <w:color w:val="auto"/>
          <w:kern w:val="0"/>
          <w:sz w:val="24"/>
          <w:szCs w:val="24"/>
          <w:lang w:val="uk-UA" w:eastAsia="ru-RU" w:bidi="ar-SA"/>
        </w:rPr>
        <w:t>в</w:t>
      </w:r>
      <w:bookmarkEnd w:id="36"/>
      <w:r>
        <w:rPr>
          <w:rFonts w:eastAsia="Times New Roman" w:cs="Times New Roman"/>
          <w:color w:val="auto"/>
          <w:kern w:val="0"/>
          <w:sz w:val="24"/>
          <w:szCs w:val="24"/>
          <w:lang w:val="uk-UA" w:eastAsia="ru-RU" w:bidi="ar-SA"/>
        </w:rPr>
        <w:t>иконуючи бойове завдання, пов’язане із захистом Батьківщини</w:t>
      </w:r>
      <w:bookmarkEnd w:id="34"/>
      <w:r>
        <w:rPr>
          <w:sz w:val="24"/>
          <w:szCs w:val="24"/>
          <w:shd w:fill="FFFFFF" w:val="clear"/>
        </w:rPr>
        <w:t>,</w:t>
      </w:r>
      <w:r>
        <w:rPr>
          <w:color w:val="000000"/>
          <w:sz w:val="24"/>
          <w:szCs w:val="24"/>
          <w:lang w:eastAsia="uk-UA"/>
        </w:rPr>
        <w:t xml:space="preserve"> </w:t>
      </w:r>
      <w:r>
        <w:rPr>
          <w:rFonts w:eastAsia="Times New Roman" w:cs="Times New Roman"/>
          <w:color w:val="000000"/>
          <w:sz w:val="24"/>
          <w:szCs w:val="24"/>
          <w:lang w:eastAsia="ru-RU"/>
        </w:rPr>
        <w:t xml:space="preserve">беручи до уваги рішення </w:t>
      </w:r>
      <w:r>
        <w:rPr>
          <w:rFonts w:eastAsia="Calibri" w:cs="Times New Roman" w:eastAsiaTheme="minorHAnsi"/>
          <w:color w:val="auto"/>
          <w:kern w:val="0"/>
          <w:sz w:val="24"/>
          <w:szCs w:val="24"/>
          <w:lang w:val="uk-UA" w:eastAsia="en-US" w:bidi="ar-SA"/>
        </w:rPr>
        <w:t>70</w:t>
      </w:r>
      <w:r>
        <w:rPr>
          <w:rFonts w:cs="Times New Roman"/>
          <w:color w:val="000000"/>
          <w:sz w:val="24"/>
          <w:szCs w:val="24"/>
          <w:lang w:eastAsia="uk-UA"/>
        </w:rPr>
        <w:t xml:space="preserve">-ої сесії сільської ради від </w:t>
      </w:r>
      <w:r>
        <w:rPr>
          <w:rFonts w:eastAsia="Calibri" w:cs="Times New Roman" w:eastAsiaTheme="minorHAnsi"/>
          <w:color w:val="auto"/>
          <w:kern w:val="0"/>
          <w:sz w:val="24"/>
          <w:szCs w:val="24"/>
          <w:lang w:val="uk-UA" w:eastAsia="en-US" w:bidi="ar-SA"/>
        </w:rPr>
        <w:t>19</w:t>
      </w:r>
      <w:r>
        <w:rPr>
          <w:rFonts w:cs="Times New Roman"/>
          <w:color w:val="000000"/>
          <w:sz w:val="24"/>
          <w:szCs w:val="24"/>
          <w:lang w:eastAsia="uk-UA"/>
        </w:rPr>
        <w:t xml:space="preserve">.12.2025 № 4317 «Про </w:t>
      </w:r>
      <w:r>
        <w:rPr>
          <w:rFonts w:eastAsia="Times New Roman" w:cs="Times New Roman"/>
          <w:color w:val="000000"/>
          <w:sz w:val="24"/>
          <w:szCs w:val="24"/>
          <w:lang w:eastAsia="ru-RU"/>
        </w:rPr>
        <w:t>затвердження бюджетної програми Тростянецької сільської ради «Комплексна програма соціального захисту населення Тростянецької сільської ради на 2026-2027 роки»</w:t>
      </w:r>
      <w:r>
        <w:rPr>
          <w:color w:val="000000"/>
          <w:sz w:val="24"/>
          <w:szCs w:val="24"/>
          <w:lang w:eastAsia="uk-UA"/>
        </w:rPr>
        <w:t>,</w:t>
      </w:r>
      <w:r>
        <w:rPr>
          <w:color w:val="000000"/>
          <w:sz w:val="24"/>
          <w:szCs w:val="24"/>
          <w:lang w:eastAsia="uk-UA" w:bidi="uk-UA"/>
        </w:rPr>
        <w:t xml:space="preserve"> керуючись ст. 34 Закону України «Про місцеве самоврядування в Україні», виконавчий комітет Тростянецької сільської ради</w:t>
      </w:r>
    </w:p>
    <w:p>
      <w:pPr>
        <w:pStyle w:val="Normal"/>
        <w:jc w:val="both"/>
        <w:rPr>
          <w:sz w:val="24"/>
          <w:szCs w:val="24"/>
        </w:rPr>
      </w:pPr>
      <w:r>
        <w:rPr>
          <w:sz w:val="24"/>
          <w:szCs w:val="24"/>
        </w:rPr>
      </w:r>
    </w:p>
    <w:p>
      <w:pPr>
        <w:pStyle w:val="Normal"/>
        <w:jc w:val="center"/>
        <w:rPr/>
      </w:pPr>
      <w:r>
        <w:rPr>
          <w:b/>
          <w:sz w:val="24"/>
          <w:szCs w:val="24"/>
        </w:rPr>
        <w:t>ВИРІШИВ:</w:t>
      </w:r>
    </w:p>
    <w:p>
      <w:pPr>
        <w:pStyle w:val="Normal"/>
        <w:jc w:val="center"/>
        <w:rPr>
          <w:b/>
          <w:b/>
          <w:sz w:val="24"/>
          <w:szCs w:val="24"/>
        </w:rPr>
      </w:pPr>
      <w:r>
        <w:rPr>
          <w:b/>
          <w:sz w:val="24"/>
          <w:szCs w:val="24"/>
        </w:rPr>
      </w:r>
    </w:p>
    <w:p>
      <w:pPr>
        <w:pStyle w:val="Normal"/>
        <w:ind w:firstLine="708"/>
        <w:jc w:val="both"/>
        <w:rPr/>
      </w:pPr>
      <w:r>
        <w:rPr>
          <w:sz w:val="24"/>
          <w:szCs w:val="24"/>
        </w:rPr>
        <w:t xml:space="preserve">1. Надати матеріальну допомогу </w:t>
      </w:r>
      <w:r>
        <w:rPr>
          <w:rFonts w:eastAsia="Times New Roman" w:cs="Times New Roman"/>
          <w:b/>
          <w:color w:val="auto"/>
          <w:kern w:val="0"/>
          <w:sz w:val="24"/>
          <w:szCs w:val="24"/>
          <w:lang w:val="uk-UA" w:eastAsia="ru-RU" w:bidi="ar-SA"/>
        </w:rPr>
        <w:t>Р.... Г..... В.....</w:t>
      </w:r>
      <w:r>
        <w:rPr>
          <w:sz w:val="24"/>
          <w:szCs w:val="24"/>
        </w:rPr>
        <w:t xml:space="preserve">, матері військовослужбовця Збройних Сил України </w:t>
      </w:r>
      <w:r>
        <w:rPr>
          <w:rFonts w:eastAsia="Times New Roman" w:cs="Times New Roman"/>
          <w:b/>
          <w:bCs/>
          <w:color w:val="auto"/>
          <w:kern w:val="0"/>
          <w:sz w:val="24"/>
          <w:szCs w:val="24"/>
          <w:lang w:val="uk-UA" w:eastAsia="ru-RU" w:bidi="ar-SA"/>
        </w:rPr>
        <w:t>Р..... В.... І.....</w:t>
      </w:r>
      <w:r>
        <w:rPr>
          <w:sz w:val="24"/>
          <w:szCs w:val="24"/>
        </w:rPr>
        <w:t xml:space="preserve">, який загинув </w:t>
      </w:r>
      <w:r>
        <w:rPr>
          <w:rFonts w:eastAsia="Times New Roman" w:cs="Times New Roman"/>
          <w:sz w:val="24"/>
          <w:szCs w:val="24"/>
          <w:lang w:eastAsia="ru-RU"/>
        </w:rPr>
        <w:t>….</w:t>
      </w:r>
      <w:bookmarkStart w:id="37" w:name="__DdeLink__140_40924077961"/>
      <w:r>
        <w:rPr>
          <w:sz w:val="24"/>
          <w:szCs w:val="24"/>
        </w:rPr>
        <w:t xml:space="preserve"> квітня 20…. року </w:t>
      </w:r>
      <w:bookmarkStart w:id="38" w:name="__DdeLink__70_26632394681"/>
      <w:bookmarkEnd w:id="37"/>
      <w:r>
        <w:rPr>
          <w:rFonts w:eastAsia="Times New Roman" w:cs="Times New Roman"/>
          <w:color w:val="auto"/>
          <w:kern w:val="0"/>
          <w:sz w:val="24"/>
          <w:szCs w:val="24"/>
          <w:lang w:val="uk-UA" w:eastAsia="ru-RU" w:bidi="ar-SA"/>
        </w:rPr>
        <w:t>в</w:t>
      </w:r>
      <w:bookmarkEnd w:id="38"/>
      <w:r>
        <w:rPr>
          <w:rFonts w:eastAsia="Times New Roman" w:cs="Times New Roman"/>
          <w:color w:val="auto"/>
          <w:kern w:val="0"/>
          <w:sz w:val="24"/>
          <w:szCs w:val="24"/>
          <w:lang w:val="uk-UA" w:eastAsia="ru-RU" w:bidi="ar-SA"/>
        </w:rPr>
        <w:t>иконуючи бойове завдання, пов’язане із захистом Батьківщини в районі населеного пункту Лісне Синельниківського району Дніпропетровської області</w:t>
      </w:r>
      <w:r>
        <w:rPr>
          <w:sz w:val="24"/>
          <w:szCs w:val="24"/>
        </w:rPr>
        <w:t xml:space="preserve">, </w:t>
      </w:r>
      <w:r>
        <w:rPr>
          <w:b/>
          <w:sz w:val="24"/>
          <w:szCs w:val="24"/>
        </w:rPr>
        <w:t>в сумі 50 000,00 грн</w:t>
      </w:r>
      <w:r>
        <w:rPr>
          <w:sz w:val="24"/>
          <w:szCs w:val="24"/>
        </w:rPr>
        <w:t xml:space="preserve"> (п’ятдесят тисяч гривень).</w:t>
      </w:r>
    </w:p>
    <w:p>
      <w:pPr>
        <w:pStyle w:val="Normal"/>
        <w:ind w:firstLine="708"/>
        <w:jc w:val="both"/>
        <w:rPr>
          <w:sz w:val="24"/>
          <w:szCs w:val="24"/>
        </w:rPr>
      </w:pPr>
      <w:r>
        <w:rPr>
          <w:sz w:val="24"/>
          <w:szCs w:val="24"/>
        </w:rPr>
      </w:r>
    </w:p>
    <w:p>
      <w:pPr>
        <w:pStyle w:val="Normal"/>
        <w:ind w:firstLine="567"/>
        <w:jc w:val="both"/>
        <w:rPr/>
      </w:pPr>
      <w:r>
        <w:rPr>
          <w:color w:val="000000"/>
          <w:sz w:val="24"/>
          <w:szCs w:val="24"/>
          <w:lang w:eastAsia="uk-UA"/>
        </w:rPr>
        <w:t xml:space="preserve">2. Відділу фінансово - господарського забезпечення (начальнику - </w:t>
      </w:r>
      <w:r>
        <w:rPr>
          <w:b/>
          <w:bCs/>
          <w:color w:val="000000"/>
          <w:sz w:val="24"/>
          <w:szCs w:val="24"/>
          <w:lang w:eastAsia="uk-UA"/>
        </w:rPr>
        <w:t xml:space="preserve">Олександрі КІЦАК) </w:t>
      </w:r>
      <w:r>
        <w:rPr>
          <w:color w:val="000000"/>
          <w:sz w:val="24"/>
          <w:szCs w:val="24"/>
          <w:lang w:eastAsia="uk-UA"/>
        </w:rPr>
        <w:t>провести виплату згідно з пунктом 1 рішення.</w:t>
      </w:r>
    </w:p>
    <w:p>
      <w:pPr>
        <w:pStyle w:val="Normal"/>
        <w:ind w:firstLine="708"/>
        <w:jc w:val="both"/>
        <w:rPr>
          <w:sz w:val="24"/>
          <w:szCs w:val="24"/>
        </w:rPr>
      </w:pPr>
      <w:r>
        <w:rPr>
          <w:sz w:val="24"/>
          <w:szCs w:val="24"/>
        </w:rPr>
      </w:r>
    </w:p>
    <w:p>
      <w:pPr>
        <w:pStyle w:val="Normal"/>
        <w:ind w:firstLine="708"/>
        <w:jc w:val="both"/>
        <w:rPr>
          <w:sz w:val="24"/>
          <w:szCs w:val="24"/>
        </w:rPr>
      </w:pPr>
      <w:r>
        <w:rPr>
          <w:sz w:val="24"/>
          <w:szCs w:val="24"/>
        </w:rPr>
      </w:r>
      <w:bookmarkStart w:id="39" w:name="_GoBack3"/>
      <w:bookmarkStart w:id="40" w:name="_GoBack3"/>
      <w:bookmarkEnd w:id="40"/>
    </w:p>
    <w:p>
      <w:pPr>
        <w:pStyle w:val="Normal"/>
        <w:ind w:firstLine="708"/>
        <w:jc w:val="both"/>
        <w:rPr>
          <w:sz w:val="24"/>
          <w:szCs w:val="24"/>
        </w:rPr>
      </w:pPr>
      <w:r>
        <w:rPr>
          <w:sz w:val="24"/>
          <w:szCs w:val="24"/>
        </w:rPr>
      </w:r>
    </w:p>
    <w:p>
      <w:pPr>
        <w:pStyle w:val="Normal"/>
        <w:jc w:val="both"/>
        <w:rPr/>
      </w:pPr>
      <w:r>
        <w:rPr>
          <w:b/>
          <w:sz w:val="24"/>
          <w:szCs w:val="24"/>
        </w:rPr>
        <w:t>Сільський голова</w:t>
        <w:tab/>
        <w:tab/>
        <w:tab/>
        <w:t xml:space="preserve">        </w:t>
        <w:tab/>
        <w:tab/>
        <w:tab/>
        <w:t xml:space="preserve">                Михайло ЦИХУЛЯК</w:t>
      </w:r>
    </w:p>
    <w:p>
      <w:pPr>
        <w:pStyle w:val="Normal"/>
        <w:jc w:val="both"/>
        <w:rPr>
          <w:b/>
          <w:b/>
          <w:sz w:val="24"/>
          <w:szCs w:val="24"/>
        </w:rPr>
      </w:pPr>
      <w:r>
        <w:rPr/>
      </w:r>
    </w:p>
    <w:p>
      <w:pPr>
        <w:pStyle w:val="Normal"/>
        <w:jc w:val="both"/>
        <w:rPr>
          <w:b/>
          <w:b/>
          <w:sz w:val="24"/>
          <w:szCs w:val="24"/>
        </w:rPr>
      </w:pPr>
      <w:r>
        <w:rPr/>
      </w:r>
    </w:p>
    <w:p>
      <w:pPr>
        <w:pStyle w:val="Normal"/>
        <w:jc w:val="both"/>
        <w:rPr>
          <w:b/>
          <w:b/>
          <w:sz w:val="24"/>
          <w:szCs w:val="24"/>
        </w:rPr>
      </w:pPr>
      <w:r>
        <w:rPr/>
      </w:r>
    </w:p>
    <w:p>
      <w:pPr>
        <w:pStyle w:val="Normal"/>
        <w:jc w:val="both"/>
        <w:rPr>
          <w:b/>
          <w:b/>
          <w:sz w:val="24"/>
          <w:szCs w:val="24"/>
        </w:rPr>
      </w:pPr>
      <w:r>
        <w:rPr/>
      </w:r>
    </w:p>
    <w:p>
      <w:pPr>
        <w:pStyle w:val="Normal"/>
        <w:jc w:val="both"/>
        <w:rPr>
          <w:b/>
          <w:b/>
          <w:sz w:val="24"/>
          <w:szCs w:val="24"/>
        </w:rPr>
      </w:pPr>
      <w:r>
        <w:rPr/>
      </w:r>
    </w:p>
    <w:p>
      <w:pPr>
        <w:pStyle w:val="Normal"/>
        <w:jc w:val="both"/>
        <w:rPr>
          <w:b/>
          <w:b/>
          <w:sz w:val="24"/>
          <w:szCs w:val="24"/>
        </w:rPr>
      </w:pPr>
      <w:r>
        <w:rPr/>
      </w:r>
    </w:p>
    <w:p>
      <w:pPr>
        <w:pStyle w:val="Normal"/>
        <w:jc w:val="both"/>
        <w:rPr>
          <w:b/>
          <w:b/>
          <w:sz w:val="24"/>
          <w:szCs w:val="24"/>
        </w:rPr>
      </w:pPr>
      <w:r>
        <w:rPr/>
      </w:r>
    </w:p>
    <w:p>
      <w:pPr>
        <w:pStyle w:val="Normal"/>
        <w:jc w:val="both"/>
        <w:rPr>
          <w:b/>
          <w:b/>
          <w:sz w:val="24"/>
          <w:szCs w:val="24"/>
        </w:rPr>
      </w:pPr>
      <w:r>
        <w:rPr/>
      </w:r>
    </w:p>
    <w:p>
      <w:pPr>
        <w:pStyle w:val="Normal"/>
        <w:jc w:val="both"/>
        <w:rPr>
          <w:b/>
          <w:b/>
          <w:sz w:val="24"/>
          <w:szCs w:val="24"/>
        </w:rPr>
      </w:pPr>
      <w:r>
        <w:rPr/>
      </w:r>
    </w:p>
    <w:p>
      <w:pPr>
        <w:pStyle w:val="Normal"/>
        <w:jc w:val="both"/>
        <w:rPr>
          <w:b/>
          <w:b/>
          <w:sz w:val="24"/>
          <w:szCs w:val="24"/>
        </w:rPr>
      </w:pPr>
      <w:r>
        <w:rPr/>
      </w:r>
    </w:p>
    <w:p>
      <w:pPr>
        <w:pStyle w:val="Normal"/>
        <w:jc w:val="both"/>
        <w:rPr>
          <w:b/>
          <w:b/>
          <w:sz w:val="24"/>
          <w:szCs w:val="24"/>
        </w:rPr>
      </w:pPr>
      <w:r>
        <w:rPr/>
      </w:r>
    </w:p>
    <w:p>
      <w:pPr>
        <w:pStyle w:val="Normal"/>
        <w:jc w:val="both"/>
        <w:rPr>
          <w:b/>
          <w:b/>
          <w:sz w:val="24"/>
          <w:szCs w:val="24"/>
        </w:rPr>
      </w:pPr>
      <w:r>
        <w:rPr/>
      </w:r>
    </w:p>
    <w:p>
      <w:pPr>
        <w:pStyle w:val="Normal"/>
        <w:jc w:val="both"/>
        <w:rPr>
          <w:b/>
          <w:b/>
          <w:sz w:val="24"/>
          <w:szCs w:val="24"/>
        </w:rPr>
      </w:pPr>
      <w:r>
        <w:rPr/>
      </w:r>
    </w:p>
    <w:p>
      <w:pPr>
        <w:pStyle w:val="Normal"/>
        <w:jc w:val="both"/>
        <w:rPr>
          <w:b/>
          <w:b/>
          <w:sz w:val="24"/>
          <w:szCs w:val="24"/>
        </w:rPr>
      </w:pPr>
      <w:r>
        <w:rPr/>
      </w:r>
    </w:p>
    <w:p>
      <w:pPr>
        <w:pStyle w:val="Normal"/>
        <w:jc w:val="both"/>
        <w:rPr>
          <w:b/>
          <w:b/>
          <w:sz w:val="24"/>
          <w:szCs w:val="24"/>
        </w:rPr>
      </w:pPr>
      <w:r>
        <w:rPr/>
      </w:r>
    </w:p>
    <w:p>
      <w:pPr>
        <w:sectPr>
          <w:type w:val="nextPage"/>
          <w:pgSz w:w="11906" w:h="16838"/>
          <w:pgMar w:left="1701" w:right="850" w:header="0" w:top="1134" w:footer="0" w:bottom="1134" w:gutter="0"/>
          <w:pgNumType w:fmt="decimal"/>
          <w:formProt w:val="false"/>
          <w:textDirection w:val="lrTb"/>
          <w:docGrid w:type="default" w:linePitch="360" w:charSpace="0"/>
        </w:sectPr>
        <w:pStyle w:val="Normal"/>
        <w:jc w:val="both"/>
        <w:rPr>
          <w:b/>
          <w:b/>
          <w:sz w:val="24"/>
          <w:szCs w:val="24"/>
        </w:rPr>
      </w:pPr>
      <w:r>
        <w:rPr/>
      </w:r>
    </w:p>
    <w:p>
      <w:pPr>
        <w:pStyle w:val="Normal"/>
        <w:spacing w:lineRule="auto" w:line="240" w:before="0" w:after="0"/>
        <w:jc w:val="center"/>
        <w:rPr/>
      </w:pPr>
      <w:r>
        <w:rPr/>
        <w:drawing>
          <wp:inline distT="0" distB="0" distL="0" distR="0">
            <wp:extent cx="504825" cy="676275"/>
            <wp:effectExtent l="0" t="0" r="0" b="0"/>
            <wp:docPr id="10" name="Зображення5" descr="C:\Users\Sviatoslav\AppData\Local\Microsoft\Windows\INetCache\Content.MSO\A65E2E91.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Зображення5" descr="C:\Users\Sviatoslav\AppData\Local\Microsoft\Windows\INetCache\Content.MSO\A65E2E91.tmp"/>
                    <pic:cNvPicPr>
                      <a:picLocks noChangeAspect="1" noChangeArrowheads="1"/>
                    </pic:cNvPicPr>
                  </pic:nvPicPr>
                  <pic:blipFill>
                    <a:blip r:embed="rId11"/>
                    <a:stretch>
                      <a:fillRect/>
                    </a:stretch>
                  </pic:blipFill>
                  <pic:spPr bwMode="auto">
                    <a:xfrm>
                      <a:off x="0" y="0"/>
                      <a:ext cx="504825" cy="676275"/>
                    </a:xfrm>
                    <a:prstGeom prst="rect">
                      <a:avLst/>
                    </a:prstGeom>
                  </pic:spPr>
                </pic:pic>
              </a:graphicData>
            </a:graphic>
          </wp:inline>
        </w:drawing>
      </w:r>
    </w:p>
    <w:p>
      <w:pPr>
        <w:pStyle w:val="Normal"/>
        <w:spacing w:lineRule="atLeast" w:line="100" w:before="0" w:after="0"/>
        <w:jc w:val="center"/>
        <w:rPr/>
      </w:pPr>
      <w:r>
        <w:rPr>
          <w:rFonts w:eastAsia="Times New Roman" w:cs="Times New Roman"/>
          <w:b/>
          <w:bCs/>
          <w:color w:val="000000"/>
          <w:sz w:val="24"/>
          <w:szCs w:val="24"/>
          <w:lang w:eastAsia="uk-UA"/>
        </w:rPr>
        <w:t>ТРОСТЯНЕЦЬКА СІЛЬСЬКА РАДА</w:t>
      </w:r>
    </w:p>
    <w:p>
      <w:pPr>
        <w:pStyle w:val="Normal"/>
        <w:keepNext w:val="true"/>
        <w:tabs>
          <w:tab w:val="left" w:pos="708" w:leader="none"/>
        </w:tabs>
        <w:spacing w:lineRule="atLeast" w:line="100" w:before="0" w:after="0"/>
        <w:jc w:val="center"/>
        <w:rPr/>
      </w:pPr>
      <w:r>
        <w:rPr>
          <w:rFonts w:eastAsia="Times New Roman" w:cs="Times New Roman"/>
          <w:b/>
          <w:bCs/>
          <w:color w:val="000000"/>
          <w:sz w:val="24"/>
          <w:szCs w:val="24"/>
          <w:lang w:eastAsia="uk-UA"/>
        </w:rPr>
        <w:t>Стрийського району  Львівської області</w:t>
      </w:r>
    </w:p>
    <w:p>
      <w:pPr>
        <w:pStyle w:val="Normal"/>
        <w:keepNext w:val="true"/>
        <w:tabs>
          <w:tab w:val="left" w:pos="708" w:leader="none"/>
        </w:tabs>
        <w:spacing w:lineRule="auto" w:line="240" w:before="0" w:after="0"/>
        <w:jc w:val="center"/>
        <w:rPr>
          <w:rFonts w:ascii="Times New Roman" w:hAnsi="Times New Roman" w:eastAsia="Times New Roman" w:cs="Times New Roman"/>
          <w:b/>
          <w:b/>
          <w:bCs/>
          <w:color w:val="000000"/>
          <w:sz w:val="24"/>
          <w:szCs w:val="24"/>
          <w:lang w:eastAsia="uk-UA"/>
        </w:rPr>
      </w:pPr>
      <w:r>
        <w:rPr>
          <w:rFonts w:eastAsia="Times New Roman" w:cs="Times New Roman"/>
          <w:b/>
          <w:bCs/>
          <w:color w:val="000000"/>
          <w:sz w:val="24"/>
          <w:szCs w:val="24"/>
          <w:lang w:eastAsia="uk-UA"/>
        </w:rPr>
      </w:r>
    </w:p>
    <w:p>
      <w:pPr>
        <w:pStyle w:val="Normal"/>
        <w:tabs>
          <w:tab w:val="left" w:pos="708" w:leader="none"/>
        </w:tabs>
        <w:spacing w:lineRule="auto" w:line="240" w:before="0" w:after="0"/>
        <w:jc w:val="center"/>
        <w:rPr/>
      </w:pPr>
      <w:r>
        <w:rPr>
          <w:rFonts w:eastAsia="Times New Roman" w:cs="Times New Roman"/>
          <w:b/>
          <w:bCs/>
          <w:color w:val="000000"/>
          <w:sz w:val="24"/>
          <w:szCs w:val="24"/>
          <w:lang w:eastAsia="uk-UA"/>
        </w:rPr>
        <w:t>ВИКОНАВЧИЙ КОМІТЕТ</w:t>
      </w:r>
    </w:p>
    <w:p>
      <w:pPr>
        <w:pStyle w:val="Normal"/>
        <w:spacing w:lineRule="auto" w:line="240" w:before="0" w:after="0"/>
        <w:jc w:val="center"/>
        <w:rPr/>
      </w:pPr>
      <w:r>
        <w:rPr>
          <w:rFonts w:eastAsia="Times New Roman" w:cs="Times New Roman"/>
          <w:b/>
          <w:bCs/>
          <w:color w:val="000000"/>
          <w:sz w:val="24"/>
          <w:szCs w:val="24"/>
          <w:lang w:eastAsia="uk-UA"/>
        </w:rPr>
        <w:t xml:space="preserve">Р І Ш Е Н Н Я  </w:t>
      </w:r>
    </w:p>
    <w:p>
      <w:pPr>
        <w:pStyle w:val="Normal"/>
        <w:spacing w:lineRule="auto" w:line="240" w:before="0" w:after="0"/>
        <w:jc w:val="center"/>
        <w:rPr>
          <w:rFonts w:ascii="Times New Roman" w:hAnsi="Times New Roman" w:eastAsia="Times New Roman" w:cs="Times New Roman"/>
          <w:sz w:val="12"/>
          <w:szCs w:val="12"/>
          <w:lang w:eastAsia="uk-UA"/>
        </w:rPr>
      </w:pPr>
      <w:r>
        <w:rPr>
          <w:rFonts w:eastAsia="Times New Roman" w:cs="Times New Roman"/>
          <w:sz w:val="12"/>
          <w:szCs w:val="12"/>
          <w:lang w:eastAsia="uk-UA"/>
        </w:rPr>
      </w:r>
    </w:p>
    <w:p>
      <w:pPr>
        <w:pStyle w:val="Normal"/>
        <w:spacing w:lineRule="auto" w:line="240" w:before="0" w:after="0"/>
        <w:jc w:val="both"/>
        <w:rPr/>
      </w:pPr>
      <w:r>
        <w:rPr>
          <w:rFonts w:eastAsia="Calibri" w:cs="Times New Roman"/>
          <w:color w:val="auto"/>
          <w:kern w:val="0"/>
          <w:sz w:val="26"/>
          <w:szCs w:val="26"/>
          <w:lang w:val="uk-UA" w:eastAsia="en-US" w:bidi="ar-SA"/>
        </w:rPr>
        <w:t>07</w:t>
      </w:r>
      <w:r>
        <w:rPr>
          <w:rFonts w:cs="Times New Roman"/>
          <w:sz w:val="26"/>
          <w:szCs w:val="26"/>
        </w:rPr>
        <w:t xml:space="preserve"> вересня 2026 року                  </w:t>
        <w:tab/>
        <w:t xml:space="preserve">          с. Тростянець                                       № </w:t>
      </w:r>
      <w:r>
        <w:rPr>
          <w:rFonts w:eastAsia="Calibri" w:cs="Times New Roman"/>
          <w:color w:val="auto"/>
          <w:kern w:val="0"/>
          <w:sz w:val="26"/>
          <w:szCs w:val="26"/>
          <w:lang w:val="uk-UA" w:eastAsia="en-US" w:bidi="ar-SA"/>
        </w:rPr>
        <w:t>260</w:t>
      </w:r>
    </w:p>
    <w:p>
      <w:pPr>
        <w:pStyle w:val="Normal"/>
        <w:spacing w:lineRule="auto" w:line="240" w:before="0" w:after="0"/>
        <w:jc w:val="both"/>
        <w:rPr>
          <w:rFonts w:ascii="Times New Roman" w:hAnsi="Times New Roman" w:cs="Times New Roman"/>
          <w:sz w:val="20"/>
          <w:szCs w:val="20"/>
        </w:rPr>
      </w:pPr>
      <w:r>
        <w:rPr>
          <w:rFonts w:cs="Times New Roman"/>
          <w:sz w:val="20"/>
          <w:szCs w:val="20"/>
        </w:rPr>
      </w:r>
    </w:p>
    <w:p>
      <w:pPr>
        <w:pStyle w:val="Normal"/>
        <w:spacing w:lineRule="auto" w:line="240" w:before="0" w:after="0"/>
        <w:jc w:val="both"/>
        <w:rPr/>
      </w:pPr>
      <w:bookmarkStart w:id="41" w:name="__DdeLink__1349_4050482269"/>
      <w:r>
        <w:rPr>
          <w:rFonts w:eastAsia="SimSun" w:cs="Times New Roman"/>
          <w:b/>
          <w:bCs/>
          <w:iCs/>
          <w:kern w:val="2"/>
          <w:sz w:val="24"/>
          <w:szCs w:val="24"/>
          <w:lang w:eastAsia="uk-UA"/>
        </w:rPr>
        <w:t xml:space="preserve">Про надання одноразової </w:t>
      </w:r>
      <w:bookmarkStart w:id="42" w:name="__DdeLink__144_486154739"/>
      <w:r>
        <w:rPr>
          <w:rFonts w:eastAsia="SimSun" w:cs="Times New Roman"/>
          <w:b/>
          <w:bCs/>
          <w:iCs/>
          <w:kern w:val="2"/>
          <w:sz w:val="24"/>
          <w:szCs w:val="24"/>
          <w:lang w:eastAsia="uk-UA"/>
        </w:rPr>
        <w:t xml:space="preserve">матеріальної допомоги </w:t>
      </w:r>
    </w:p>
    <w:p>
      <w:pPr>
        <w:pStyle w:val="Normal"/>
        <w:spacing w:lineRule="auto" w:line="240" w:before="0" w:after="0"/>
        <w:jc w:val="both"/>
        <w:rPr/>
      </w:pPr>
      <w:r>
        <w:rPr>
          <w:rFonts w:eastAsia="SimSun" w:cs="Times New Roman"/>
          <w:b/>
          <w:bCs/>
          <w:iCs/>
          <w:kern w:val="2"/>
          <w:sz w:val="24"/>
          <w:szCs w:val="24"/>
          <w:lang w:eastAsia="uk-UA"/>
        </w:rPr>
        <w:t xml:space="preserve">учасникам бойових дій, інвалідам війни, військовослужбовцям, </w:t>
      </w:r>
    </w:p>
    <w:p>
      <w:pPr>
        <w:pStyle w:val="Normal"/>
        <w:spacing w:lineRule="auto" w:line="240" w:before="0" w:after="0"/>
        <w:jc w:val="both"/>
        <w:rPr/>
      </w:pPr>
      <w:r>
        <w:rPr>
          <w:rFonts w:eastAsia="SimSun" w:cs="Times New Roman"/>
          <w:b/>
          <w:bCs/>
          <w:iCs/>
          <w:kern w:val="2"/>
          <w:sz w:val="24"/>
          <w:szCs w:val="24"/>
          <w:lang w:eastAsia="uk-UA"/>
        </w:rPr>
        <w:t xml:space="preserve">які призвані на військову службу згідно з указом Президента </w:t>
      </w:r>
    </w:p>
    <w:p>
      <w:pPr>
        <w:pStyle w:val="Normal"/>
        <w:spacing w:lineRule="auto" w:line="240" w:before="0" w:after="0"/>
        <w:jc w:val="both"/>
        <w:rPr/>
      </w:pPr>
      <w:r>
        <w:rPr>
          <w:rFonts w:eastAsia="SimSun" w:cs="Times New Roman"/>
          <w:b/>
          <w:bCs/>
          <w:iCs/>
          <w:kern w:val="2"/>
          <w:sz w:val="24"/>
          <w:szCs w:val="24"/>
          <w:lang w:eastAsia="uk-UA"/>
        </w:rPr>
        <w:t>України від 24.02.2022 №65/2022 “Про загальну мобілізацію”</w:t>
      </w:r>
    </w:p>
    <w:p>
      <w:pPr>
        <w:pStyle w:val="Normal"/>
        <w:spacing w:lineRule="auto" w:line="240" w:before="0" w:after="0"/>
        <w:jc w:val="both"/>
        <w:rPr/>
      </w:pPr>
      <w:r>
        <w:rPr>
          <w:rFonts w:eastAsia="SimSun" w:cs="Times New Roman"/>
          <w:b/>
          <w:bCs/>
          <w:iCs/>
          <w:kern w:val="2"/>
          <w:sz w:val="24"/>
          <w:szCs w:val="24"/>
          <w:lang w:eastAsia="uk-UA"/>
        </w:rPr>
        <w:t>та таким, що підписали контракт на проходження військової</w:t>
      </w:r>
    </w:p>
    <w:p>
      <w:pPr>
        <w:pStyle w:val="Normal"/>
        <w:spacing w:lineRule="auto" w:line="240" w:before="0" w:after="0"/>
        <w:jc w:val="both"/>
        <w:rPr/>
      </w:pPr>
      <w:r>
        <w:rPr>
          <w:rFonts w:eastAsia="SimSun" w:cs="Times New Roman"/>
          <w:b/>
          <w:bCs/>
          <w:iCs/>
          <w:kern w:val="2"/>
          <w:sz w:val="24"/>
          <w:szCs w:val="24"/>
          <w:lang w:eastAsia="uk-UA"/>
        </w:rPr>
        <w:t>служби з 24.02.2022 до Дня захисника України</w:t>
      </w:r>
      <w:bookmarkEnd w:id="42"/>
      <w:r>
        <w:rPr>
          <w:rFonts w:eastAsia="SimSun" w:cs="Times New Roman"/>
          <w:b/>
          <w:bCs/>
          <w:iCs/>
          <w:kern w:val="2"/>
          <w:sz w:val="24"/>
          <w:szCs w:val="24"/>
          <w:lang w:eastAsia="uk-UA"/>
        </w:rPr>
        <w:t xml:space="preserve">, </w:t>
      </w:r>
      <w:bookmarkEnd w:id="41"/>
      <w:r>
        <w:rPr>
          <w:rFonts w:eastAsia="SimSun" w:cs="Times New Roman"/>
          <w:b/>
          <w:bCs/>
          <w:iCs/>
          <w:color w:val="auto"/>
          <w:kern w:val="2"/>
          <w:sz w:val="24"/>
          <w:szCs w:val="24"/>
          <w:lang w:val="uk-UA" w:eastAsia="uk-UA" w:bidi="ar-SA"/>
        </w:rPr>
        <w:t xml:space="preserve">К...... Р.Т., </w:t>
      </w:r>
    </w:p>
    <w:p>
      <w:pPr>
        <w:pStyle w:val="Normal"/>
        <w:spacing w:lineRule="auto" w:line="240" w:before="0" w:after="0"/>
        <w:jc w:val="both"/>
        <w:rPr/>
      </w:pPr>
      <w:r>
        <w:rPr>
          <w:rFonts w:eastAsia="SimSun" w:cs="Times New Roman"/>
          <w:b/>
          <w:bCs/>
          <w:iCs/>
          <w:color w:val="auto"/>
          <w:kern w:val="2"/>
          <w:sz w:val="24"/>
          <w:szCs w:val="24"/>
          <w:lang w:val="uk-UA" w:eastAsia="uk-UA" w:bidi="ar-SA"/>
        </w:rPr>
        <w:t>Р...... М.І., К..... В.А., П..... Р.А., К..... Т.А., Г..... І.В.,</w:t>
      </w:r>
    </w:p>
    <w:p>
      <w:pPr>
        <w:pStyle w:val="Normal"/>
        <w:spacing w:lineRule="auto" w:line="240" w:before="0" w:after="0"/>
        <w:jc w:val="both"/>
        <w:rPr/>
      </w:pPr>
      <w:r>
        <w:rPr>
          <w:rFonts w:eastAsia="SimSun" w:cs="Times New Roman"/>
          <w:b/>
          <w:bCs/>
          <w:iCs/>
          <w:color w:val="auto"/>
          <w:kern w:val="2"/>
          <w:sz w:val="24"/>
          <w:szCs w:val="24"/>
          <w:lang w:val="uk-UA" w:eastAsia="uk-UA" w:bidi="ar-SA"/>
        </w:rPr>
        <w:t>К..... Я.В.</w:t>
      </w:r>
    </w:p>
    <w:p>
      <w:pPr>
        <w:pStyle w:val="Normal"/>
        <w:spacing w:lineRule="auto" w:line="240" w:before="0" w:after="0"/>
        <w:jc w:val="both"/>
        <w:rPr>
          <w:rFonts w:ascii="Times New Roman" w:hAnsi="Times New Roman" w:eastAsia="SimSun" w:cs="Times New Roman"/>
          <w:b/>
          <w:b/>
          <w:bCs/>
          <w:iCs/>
          <w:color w:val="auto"/>
          <w:kern w:val="2"/>
          <w:sz w:val="24"/>
          <w:szCs w:val="24"/>
          <w:lang w:val="uk-UA" w:eastAsia="uk-UA" w:bidi="ar-SA"/>
        </w:rPr>
      </w:pPr>
      <w:r>
        <w:rPr>
          <w:rFonts w:eastAsia="SimSun" w:cs="Times New Roman"/>
          <w:b/>
          <w:bCs/>
          <w:iCs/>
          <w:color w:val="auto"/>
          <w:kern w:val="2"/>
          <w:sz w:val="24"/>
          <w:szCs w:val="24"/>
          <w:lang w:val="uk-UA" w:eastAsia="uk-UA" w:bidi="ar-SA"/>
        </w:rPr>
      </w:r>
    </w:p>
    <w:p>
      <w:pPr>
        <w:pStyle w:val="Normal"/>
        <w:spacing w:lineRule="auto" w:line="240" w:before="0" w:after="0"/>
        <w:jc w:val="both"/>
        <w:rPr>
          <w:rFonts w:ascii="Times New Roman" w:hAnsi="Times New Roman" w:eastAsia="SimSun" w:cs="Times New Roman"/>
          <w:b/>
          <w:b/>
          <w:bCs/>
          <w:iCs/>
          <w:kern w:val="2"/>
          <w:sz w:val="20"/>
          <w:szCs w:val="20"/>
          <w:lang w:eastAsia="uk-UA"/>
        </w:rPr>
      </w:pPr>
      <w:r>
        <w:rPr>
          <w:rFonts w:eastAsia="SimSun" w:cs="Times New Roman"/>
          <w:b/>
          <w:bCs/>
          <w:iCs/>
          <w:kern w:val="2"/>
          <w:sz w:val="20"/>
          <w:szCs w:val="20"/>
          <w:lang w:eastAsia="uk-UA"/>
        </w:rPr>
      </w:r>
    </w:p>
    <w:p>
      <w:pPr>
        <w:pStyle w:val="Normal"/>
        <w:spacing w:lineRule="auto" w:line="240" w:before="0" w:after="0"/>
        <w:ind w:left="0" w:right="0" w:firstLine="709"/>
        <w:jc w:val="both"/>
        <w:rPr/>
      </w:pPr>
      <w:r>
        <w:rPr>
          <w:rFonts w:eastAsia="Times New Roman" w:cs="Times New Roman"/>
          <w:sz w:val="24"/>
          <w:szCs w:val="24"/>
          <w:lang w:eastAsia="ru-RU"/>
        </w:rPr>
        <w:t xml:space="preserve">Розглянувши заяви </w:t>
      </w:r>
      <w:r>
        <w:rPr>
          <w:rFonts w:eastAsia="Times New Roman" w:cs="Times New Roman"/>
          <w:color w:val="auto"/>
          <w:kern w:val="0"/>
          <w:sz w:val="24"/>
          <w:szCs w:val="24"/>
          <w:lang w:val="uk-UA" w:eastAsia="ru-RU" w:bidi="ar-SA"/>
        </w:rPr>
        <w:t xml:space="preserve">К..... Р..... Т....., Р..... М..... І...., К.... В..... А....., </w:t>
      </w:r>
      <w:bookmarkStart w:id="43" w:name="__DdeLink__533_2413127792"/>
      <w:r>
        <w:rPr>
          <w:rFonts w:eastAsia="Times New Roman" w:cs="Times New Roman"/>
          <w:color w:val="auto"/>
          <w:kern w:val="0"/>
          <w:sz w:val="24"/>
          <w:szCs w:val="24"/>
          <w:lang w:val="uk-UA" w:eastAsia="ru-RU" w:bidi="ar-SA"/>
        </w:rPr>
        <w:t>Д.... О.... Б.... стосовно її сина</w:t>
      </w:r>
      <w:bookmarkEnd w:id="43"/>
      <w:r>
        <w:rPr>
          <w:rFonts w:eastAsia="Times New Roman" w:cs="Times New Roman"/>
          <w:color w:val="auto"/>
          <w:kern w:val="0"/>
          <w:sz w:val="24"/>
          <w:szCs w:val="24"/>
          <w:lang w:val="uk-UA" w:eastAsia="ru-RU" w:bidi="ar-SA"/>
        </w:rPr>
        <w:t xml:space="preserve"> П.... Р.... А....., Д..... О.... Б.... стосовно її сина К.... Т..... А....., Г..... І.... В....., К.... Я.... В..... </w:t>
      </w:r>
      <w:bookmarkStart w:id="44" w:name="_Hlk197344789"/>
      <w:r>
        <w:rPr>
          <w:rFonts w:eastAsia="Times New Roman" w:cs="Times New Roman"/>
          <w:sz w:val="24"/>
          <w:szCs w:val="24"/>
          <w:lang w:eastAsia="ru-RU"/>
        </w:rPr>
        <w:t xml:space="preserve">про надання їм одноразових </w:t>
      </w:r>
      <w:bookmarkEnd w:id="44"/>
      <w:r>
        <w:rPr>
          <w:rFonts w:eastAsia="SimSun" w:cs="Times New Roman"/>
          <w:b w:val="false"/>
          <w:bCs w:val="false"/>
          <w:iCs/>
          <w:kern w:val="2"/>
          <w:sz w:val="24"/>
          <w:szCs w:val="24"/>
          <w:lang w:eastAsia="uk-UA"/>
        </w:rPr>
        <w:t>матеріальних допомог, як учасникам бойових дій, інвалідам війни, військовослужбовцям, які призвані на військову службу згідно з указом Президента України від 24.02.2022 №65/2022 “Про загальну мобілізацію” та таким, що підписали контракт на проходження військової служби з 24.02.2022 до Дня захисника України</w:t>
      </w:r>
      <w:r>
        <w:rPr>
          <w:rFonts w:eastAsia="Times New Roman" w:cs="Times New Roman"/>
          <w:b w:val="false"/>
          <w:bCs w:val="false"/>
          <w:sz w:val="24"/>
          <w:szCs w:val="24"/>
          <w:lang w:eastAsia="ru-RU"/>
        </w:rPr>
        <w:t>,</w:t>
      </w:r>
      <w:r>
        <w:rPr>
          <w:rFonts w:eastAsia="Times New Roman" w:cs="Times New Roman"/>
          <w:sz w:val="24"/>
          <w:szCs w:val="24"/>
          <w:lang w:eastAsia="ru-RU"/>
        </w:rPr>
        <w:t xml:space="preserve"> беручи до уваги рішення </w:t>
      </w:r>
      <w:r>
        <w:rPr>
          <w:rFonts w:eastAsia="Times New Roman" w:cs="Times New Roman"/>
          <w:color w:val="auto"/>
          <w:kern w:val="0"/>
          <w:sz w:val="24"/>
          <w:szCs w:val="24"/>
          <w:lang w:val="uk-UA" w:eastAsia="ru-RU" w:bidi="ar-SA"/>
        </w:rPr>
        <w:t>70</w:t>
      </w:r>
      <w:r>
        <w:rPr>
          <w:rFonts w:eastAsia="Times New Roman" w:cs="Times New Roman"/>
          <w:sz w:val="24"/>
          <w:szCs w:val="24"/>
          <w:lang w:eastAsia="ru-RU"/>
        </w:rPr>
        <w:t xml:space="preserve">-ої сесії сільської ради від 19.12.2025 № </w:t>
      </w:r>
      <w:r>
        <w:rPr>
          <w:rFonts w:eastAsia="Times New Roman" w:cs="Times New Roman"/>
          <w:color w:val="auto"/>
          <w:kern w:val="0"/>
          <w:sz w:val="24"/>
          <w:szCs w:val="24"/>
          <w:lang w:val="uk-UA" w:eastAsia="ru-RU" w:bidi="ar-SA"/>
        </w:rPr>
        <w:t>4317</w:t>
      </w:r>
      <w:r>
        <w:rPr>
          <w:rFonts w:eastAsia="Times New Roman" w:cs="Times New Roman"/>
          <w:sz w:val="24"/>
          <w:szCs w:val="24"/>
          <w:lang w:eastAsia="ru-RU"/>
        </w:rPr>
        <w:t xml:space="preserve"> «Про затвердження бюджетної програми Тростянецької сільської ради «Комплексна програма соціального захисту населення Тростянецької сільської ради на 2026-2027 роки», керуючись ст. 34 Закону України «Про місцеве самоврядування в Україні», виконавчий комітет Тростянецької сільської ради</w:t>
      </w:r>
    </w:p>
    <w:p>
      <w:pPr>
        <w:pStyle w:val="Normal"/>
        <w:spacing w:lineRule="auto" w:line="240" w:before="0" w:after="0"/>
        <w:jc w:val="center"/>
        <w:rPr/>
      </w:pPr>
      <w:r>
        <w:rPr>
          <w:rFonts w:eastAsia="Times New Roman" w:cs="Times New Roman"/>
          <w:b/>
          <w:sz w:val="24"/>
          <w:szCs w:val="24"/>
          <w:lang w:eastAsia="ru-RU"/>
        </w:rPr>
        <w:t>ВИРІШИВ:</w:t>
      </w:r>
    </w:p>
    <w:p>
      <w:pPr>
        <w:pStyle w:val="Normal"/>
        <w:spacing w:lineRule="auto" w:line="240" w:before="0" w:after="0"/>
        <w:ind w:left="0" w:right="0" w:firstLine="709"/>
        <w:jc w:val="both"/>
        <w:rPr/>
      </w:pPr>
      <w:r>
        <w:rPr>
          <w:rFonts w:eastAsia="Times New Roman" w:cs="Times New Roman"/>
          <w:sz w:val="24"/>
          <w:szCs w:val="24"/>
          <w:lang w:eastAsia="ru-RU"/>
        </w:rPr>
        <w:t xml:space="preserve">1. Надати одноразову </w:t>
      </w:r>
      <w:r>
        <w:rPr>
          <w:rFonts w:eastAsia="Times New Roman" w:cs="Times New Roman"/>
          <w:color w:val="auto"/>
          <w:kern w:val="0"/>
          <w:sz w:val="24"/>
          <w:szCs w:val="24"/>
          <w:lang w:val="uk-UA" w:eastAsia="ru-RU" w:bidi="ar-SA"/>
        </w:rPr>
        <w:t>матеріальну допомогу</w:t>
      </w:r>
      <w:r>
        <w:rPr>
          <w:rFonts w:eastAsia="Times New Roman" w:cs="Times New Roman"/>
          <w:sz w:val="24"/>
          <w:szCs w:val="24"/>
          <w:lang w:eastAsia="ru-RU"/>
        </w:rPr>
        <w:t xml:space="preserve">, як </w:t>
      </w:r>
      <w:r>
        <w:rPr>
          <w:rFonts w:eastAsia="SimSun" w:cs="Times New Roman"/>
          <w:b w:val="false"/>
          <w:bCs w:val="false"/>
          <w:iCs/>
          <w:kern w:val="2"/>
          <w:sz w:val="24"/>
          <w:szCs w:val="24"/>
          <w:lang w:eastAsia="uk-UA"/>
        </w:rPr>
        <w:t>учасникам бойових дій, інвалідам війни, військовослужбовцям, які призвані</w:t>
      </w:r>
      <w:r>
        <w:rPr>
          <w:rFonts w:eastAsia="Times New Roman" w:cs="Times New Roman"/>
          <w:sz w:val="24"/>
          <w:szCs w:val="24"/>
          <w:lang w:eastAsia="ru-RU"/>
        </w:rPr>
        <w:t xml:space="preserve"> на військову службу згідно з указом Президента України від 24.02.2022 № 65/2022 «Про загальну мобілізацію» з 24.02.2022 для здійснення заходів із забезпечення національної безпеки і оборони, відсічі і стримування збройної агресії російської федерації в Україні до Дня захисника України,</w:t>
      </w:r>
      <w:r>
        <w:rPr>
          <w:rFonts w:eastAsia="Times New Roman" w:cs="Times New Roman"/>
          <w:bCs/>
          <w:sz w:val="24"/>
          <w:szCs w:val="24"/>
          <w:lang w:eastAsia="ru-RU"/>
        </w:rPr>
        <w:t xml:space="preserve"> в</w:t>
      </w:r>
      <w:r>
        <w:rPr>
          <w:rFonts w:eastAsia="Times New Roman" w:cs="Times New Roman"/>
          <w:b/>
          <w:sz w:val="24"/>
          <w:szCs w:val="24"/>
          <w:lang w:eastAsia="ru-RU"/>
        </w:rPr>
        <w:t xml:space="preserve"> сумі 1 000,00 грн</w:t>
      </w:r>
      <w:r>
        <w:rPr>
          <w:rFonts w:eastAsia="Times New Roman" w:cs="Times New Roman"/>
          <w:sz w:val="24"/>
          <w:szCs w:val="24"/>
          <w:lang w:eastAsia="ru-RU"/>
        </w:rPr>
        <w:t xml:space="preserve"> (одна тисяча гривень):</w:t>
      </w:r>
    </w:p>
    <w:p>
      <w:pPr>
        <w:pStyle w:val="Normal"/>
        <w:spacing w:lineRule="auto" w:line="240" w:before="0" w:after="0"/>
        <w:ind w:left="0" w:right="0" w:firstLine="709"/>
        <w:jc w:val="both"/>
        <w:rPr/>
      </w:pPr>
      <w:r>
        <w:rPr>
          <w:rFonts w:eastAsia="Times New Roman" w:cs="Times New Roman"/>
          <w:sz w:val="24"/>
          <w:szCs w:val="24"/>
          <w:lang w:eastAsia="ru-RU"/>
        </w:rPr>
        <w:t>1.1</w:t>
      </w:r>
      <w:r>
        <w:rPr>
          <w:rFonts w:eastAsia="Times New Roman" w:cs="Times New Roman"/>
          <w:b/>
          <w:sz w:val="24"/>
          <w:szCs w:val="24"/>
          <w:lang w:eastAsia="ru-RU"/>
        </w:rPr>
        <w:t xml:space="preserve">. </w:t>
      </w:r>
      <w:r>
        <w:rPr>
          <w:rFonts w:eastAsia="Times New Roman" w:cs="Times New Roman"/>
          <w:b/>
          <w:color w:val="auto"/>
          <w:kern w:val="0"/>
          <w:sz w:val="24"/>
          <w:szCs w:val="24"/>
          <w:lang w:val="uk-UA" w:eastAsia="ru-RU" w:bidi="ar-SA"/>
        </w:rPr>
        <w:t>К..... Р..... Т......</w:t>
      </w:r>
      <w:r>
        <w:rPr>
          <w:rFonts w:eastAsia="Times New Roman" w:cs="Times New Roman"/>
          <w:b/>
          <w:sz w:val="24"/>
          <w:szCs w:val="24"/>
          <w:lang w:eastAsia="ru-RU"/>
        </w:rPr>
        <w:t xml:space="preserve">; </w:t>
      </w:r>
    </w:p>
    <w:p>
      <w:pPr>
        <w:pStyle w:val="Normal"/>
        <w:spacing w:lineRule="auto" w:line="240" w:before="0" w:after="0"/>
        <w:ind w:left="0" w:right="0" w:firstLine="709"/>
        <w:jc w:val="both"/>
        <w:rPr/>
      </w:pPr>
      <w:r>
        <w:rPr>
          <w:rFonts w:eastAsia="Times New Roman" w:cs="Times New Roman"/>
          <w:sz w:val="24"/>
          <w:szCs w:val="24"/>
          <w:lang w:eastAsia="ru-RU"/>
        </w:rPr>
        <w:t>1.2</w:t>
      </w:r>
      <w:r>
        <w:rPr>
          <w:rFonts w:eastAsia="Times New Roman" w:cs="Times New Roman"/>
          <w:b/>
          <w:sz w:val="24"/>
          <w:szCs w:val="24"/>
          <w:lang w:eastAsia="ru-RU"/>
        </w:rPr>
        <w:t xml:space="preserve">. </w:t>
      </w:r>
      <w:r>
        <w:rPr>
          <w:rFonts w:eastAsia="Times New Roman" w:cs="Times New Roman"/>
          <w:b/>
          <w:color w:val="auto"/>
          <w:kern w:val="0"/>
          <w:sz w:val="24"/>
          <w:szCs w:val="24"/>
          <w:lang w:val="uk-UA" w:eastAsia="ru-RU" w:bidi="ar-SA"/>
        </w:rPr>
        <w:t>Р...... М...... І......</w:t>
      </w:r>
      <w:r>
        <w:rPr>
          <w:rFonts w:eastAsia="Times New Roman" w:cs="Times New Roman"/>
          <w:b/>
          <w:sz w:val="24"/>
          <w:szCs w:val="24"/>
          <w:lang w:eastAsia="ru-RU"/>
        </w:rPr>
        <w:t>;</w:t>
      </w:r>
    </w:p>
    <w:p>
      <w:pPr>
        <w:pStyle w:val="Normal"/>
        <w:spacing w:lineRule="auto" w:line="240" w:before="0" w:after="0"/>
        <w:ind w:left="0" w:right="0" w:firstLine="709"/>
        <w:jc w:val="both"/>
        <w:rPr/>
      </w:pPr>
      <w:r>
        <w:rPr>
          <w:rFonts w:eastAsia="Times New Roman" w:cs="Times New Roman"/>
          <w:b w:val="false"/>
          <w:bCs w:val="false"/>
          <w:sz w:val="24"/>
          <w:szCs w:val="24"/>
          <w:lang w:eastAsia="ru-RU"/>
        </w:rPr>
        <w:t>1.3.</w:t>
      </w:r>
      <w:r>
        <w:rPr>
          <w:rFonts w:eastAsia="Times New Roman" w:cs="Times New Roman"/>
          <w:b/>
          <w:sz w:val="24"/>
          <w:szCs w:val="24"/>
          <w:lang w:eastAsia="ru-RU"/>
        </w:rPr>
        <w:t xml:space="preserve"> </w:t>
      </w:r>
      <w:r>
        <w:rPr>
          <w:rFonts w:eastAsia="Times New Roman" w:cs="Times New Roman"/>
          <w:b/>
          <w:color w:val="auto"/>
          <w:kern w:val="0"/>
          <w:sz w:val="24"/>
          <w:szCs w:val="24"/>
          <w:lang w:val="uk-UA" w:eastAsia="ru-RU" w:bidi="ar-SA"/>
        </w:rPr>
        <w:t>К..... В..... А......;</w:t>
      </w:r>
    </w:p>
    <w:p>
      <w:pPr>
        <w:pStyle w:val="Normal"/>
        <w:spacing w:lineRule="auto" w:line="240" w:before="0" w:after="0"/>
        <w:ind w:left="0" w:right="0" w:firstLine="709"/>
        <w:jc w:val="both"/>
        <w:rPr/>
      </w:pPr>
      <w:r>
        <w:rPr>
          <w:rFonts w:eastAsia="Times New Roman" w:cs="Times New Roman"/>
          <w:b w:val="false"/>
          <w:bCs w:val="false"/>
          <w:color w:val="auto"/>
          <w:kern w:val="0"/>
          <w:sz w:val="24"/>
          <w:szCs w:val="24"/>
          <w:lang w:val="uk-UA" w:eastAsia="ru-RU" w:bidi="ar-SA"/>
        </w:rPr>
        <w:t>1.4.</w:t>
      </w:r>
      <w:r>
        <w:rPr>
          <w:rFonts w:eastAsia="Times New Roman" w:cs="Times New Roman"/>
          <w:b/>
          <w:color w:val="auto"/>
          <w:kern w:val="0"/>
          <w:sz w:val="24"/>
          <w:szCs w:val="24"/>
          <w:lang w:val="uk-UA" w:eastAsia="ru-RU" w:bidi="ar-SA"/>
        </w:rPr>
        <w:t xml:space="preserve"> П...... Р..... А.....;</w:t>
      </w:r>
    </w:p>
    <w:p>
      <w:pPr>
        <w:pStyle w:val="Normal"/>
        <w:spacing w:lineRule="auto" w:line="240" w:before="0" w:after="0"/>
        <w:ind w:left="0" w:right="0" w:firstLine="709"/>
        <w:jc w:val="both"/>
        <w:rPr/>
      </w:pPr>
      <w:r>
        <w:rPr>
          <w:rFonts w:eastAsia="Times New Roman" w:cs="Times New Roman"/>
          <w:b w:val="false"/>
          <w:bCs w:val="false"/>
          <w:color w:val="auto"/>
          <w:kern w:val="0"/>
          <w:sz w:val="24"/>
          <w:szCs w:val="24"/>
          <w:lang w:val="uk-UA" w:eastAsia="ru-RU" w:bidi="ar-SA"/>
        </w:rPr>
        <w:t>1.5.</w:t>
      </w:r>
      <w:r>
        <w:rPr>
          <w:rFonts w:eastAsia="Times New Roman" w:cs="Times New Roman"/>
          <w:b/>
          <w:color w:val="auto"/>
          <w:kern w:val="0"/>
          <w:sz w:val="24"/>
          <w:szCs w:val="24"/>
          <w:lang w:val="uk-UA" w:eastAsia="ru-RU" w:bidi="ar-SA"/>
        </w:rPr>
        <w:t xml:space="preserve"> К...... Т..... А......;</w:t>
      </w:r>
    </w:p>
    <w:p>
      <w:pPr>
        <w:pStyle w:val="Normal"/>
        <w:spacing w:lineRule="auto" w:line="240" w:before="0" w:after="0"/>
        <w:ind w:left="0" w:right="0" w:firstLine="709"/>
        <w:jc w:val="both"/>
        <w:rPr/>
      </w:pPr>
      <w:r>
        <w:rPr>
          <w:rFonts w:eastAsia="Times New Roman" w:cs="Times New Roman"/>
          <w:b w:val="false"/>
          <w:bCs w:val="false"/>
          <w:color w:val="auto"/>
          <w:kern w:val="0"/>
          <w:sz w:val="24"/>
          <w:szCs w:val="24"/>
          <w:lang w:val="uk-UA" w:eastAsia="ru-RU" w:bidi="ar-SA"/>
        </w:rPr>
        <w:t>1.6.</w:t>
      </w:r>
      <w:r>
        <w:rPr>
          <w:rFonts w:eastAsia="Times New Roman" w:cs="Times New Roman"/>
          <w:b/>
          <w:color w:val="auto"/>
          <w:kern w:val="0"/>
          <w:sz w:val="24"/>
          <w:szCs w:val="24"/>
          <w:lang w:val="uk-UA" w:eastAsia="ru-RU" w:bidi="ar-SA"/>
        </w:rPr>
        <w:t xml:space="preserve"> Г..... І..... В.......;</w:t>
      </w:r>
    </w:p>
    <w:p>
      <w:pPr>
        <w:pStyle w:val="Normal"/>
        <w:spacing w:lineRule="auto" w:line="240" w:before="0" w:after="0"/>
        <w:ind w:left="0" w:right="0" w:firstLine="709"/>
        <w:jc w:val="both"/>
        <w:rPr/>
      </w:pPr>
      <w:r>
        <w:rPr>
          <w:rFonts w:eastAsia="Times New Roman" w:cs="Times New Roman"/>
          <w:b w:val="false"/>
          <w:bCs w:val="false"/>
          <w:color w:val="auto"/>
          <w:kern w:val="0"/>
          <w:sz w:val="24"/>
          <w:szCs w:val="24"/>
          <w:lang w:val="uk-UA" w:eastAsia="ru-RU" w:bidi="ar-SA"/>
        </w:rPr>
        <w:t>1.7.</w:t>
      </w:r>
      <w:r>
        <w:rPr>
          <w:rFonts w:eastAsia="Times New Roman" w:cs="Times New Roman"/>
          <w:b/>
          <w:color w:val="auto"/>
          <w:kern w:val="0"/>
          <w:sz w:val="24"/>
          <w:szCs w:val="24"/>
          <w:lang w:val="uk-UA" w:eastAsia="ru-RU" w:bidi="ar-SA"/>
        </w:rPr>
        <w:t xml:space="preserve"> К...... Я...... В......</w:t>
      </w:r>
    </w:p>
    <w:p>
      <w:pPr>
        <w:pStyle w:val="Normal"/>
        <w:spacing w:lineRule="auto" w:line="240" w:before="0" w:after="0"/>
        <w:ind w:left="0" w:right="0" w:firstLine="709"/>
        <w:jc w:val="both"/>
        <w:rPr>
          <w:rFonts w:ascii="Times New Roman" w:hAnsi="Times New Roman" w:eastAsia="Times New Roman" w:cs="Times New Roman"/>
          <w:b/>
          <w:b/>
          <w:color w:val="auto"/>
          <w:kern w:val="0"/>
          <w:sz w:val="24"/>
          <w:szCs w:val="24"/>
          <w:lang w:val="uk-UA" w:eastAsia="ru-RU" w:bidi="ar-SA"/>
        </w:rPr>
      </w:pPr>
      <w:r>
        <w:rPr>
          <w:rFonts w:eastAsia="Times New Roman" w:cs="Times New Roman"/>
          <w:b/>
          <w:color w:val="auto"/>
          <w:kern w:val="0"/>
          <w:sz w:val="24"/>
          <w:szCs w:val="24"/>
          <w:lang w:val="uk-UA" w:eastAsia="ru-RU" w:bidi="ar-SA"/>
        </w:rPr>
      </w:r>
    </w:p>
    <w:p>
      <w:pPr>
        <w:pStyle w:val="Normal"/>
        <w:spacing w:lineRule="auto" w:line="240" w:before="0" w:after="0"/>
        <w:ind w:left="0" w:right="0" w:firstLine="709"/>
        <w:jc w:val="both"/>
        <w:rPr/>
      </w:pPr>
      <w:r>
        <w:rPr>
          <w:rFonts w:eastAsia="Times New Roman" w:cs="Times New Roman"/>
          <w:color w:val="000000"/>
          <w:sz w:val="24"/>
          <w:szCs w:val="24"/>
          <w:lang w:eastAsia="uk-UA"/>
        </w:rPr>
        <w:t xml:space="preserve">2. </w:t>
      </w:r>
      <w:bookmarkStart w:id="45" w:name="__DdeLink__155_1979006721"/>
      <w:r>
        <w:rPr>
          <w:rFonts w:eastAsia="Times New Roman" w:cs="Times New Roman"/>
          <w:color w:val="000000"/>
          <w:sz w:val="24"/>
          <w:szCs w:val="24"/>
          <w:lang w:eastAsia="uk-UA"/>
        </w:rPr>
        <w:t xml:space="preserve">Відділу фінансово - господарського забезпечення (начальнику - </w:t>
      </w:r>
      <w:r>
        <w:rPr>
          <w:rFonts w:eastAsia="Times New Roman" w:cs="Times New Roman"/>
          <w:b/>
          <w:bCs/>
          <w:color w:val="000000"/>
          <w:sz w:val="24"/>
          <w:szCs w:val="24"/>
          <w:lang w:eastAsia="uk-UA"/>
        </w:rPr>
        <w:t>Олександрі КІЦАК)</w:t>
      </w:r>
      <w:r>
        <w:rPr>
          <w:rFonts w:eastAsia="Times New Roman" w:cs="Times New Roman"/>
          <w:color w:val="000000"/>
          <w:sz w:val="24"/>
          <w:szCs w:val="24"/>
          <w:lang w:eastAsia="uk-UA"/>
        </w:rPr>
        <w:t xml:space="preserve"> </w:t>
      </w:r>
      <w:bookmarkEnd w:id="45"/>
      <w:r>
        <w:rPr>
          <w:rFonts w:eastAsia="Times New Roman" w:cs="Times New Roman"/>
          <w:color w:val="000000"/>
          <w:sz w:val="24"/>
          <w:szCs w:val="24"/>
          <w:lang w:eastAsia="uk-UA"/>
        </w:rPr>
        <w:t>провести виплати згідно з підпунктами 1.1-1.</w:t>
      </w:r>
      <w:r>
        <w:rPr>
          <w:rFonts w:eastAsia="Times New Roman" w:cs="Times New Roman"/>
          <w:color w:val="000000"/>
          <w:kern w:val="0"/>
          <w:sz w:val="24"/>
          <w:szCs w:val="24"/>
          <w:lang w:val="uk-UA" w:eastAsia="uk-UA" w:bidi="ar-SA"/>
        </w:rPr>
        <w:t>7</w:t>
      </w:r>
      <w:r>
        <w:rPr>
          <w:rFonts w:eastAsia="Times New Roman" w:cs="Times New Roman"/>
          <w:color w:val="000000"/>
          <w:sz w:val="24"/>
          <w:szCs w:val="24"/>
          <w:lang w:eastAsia="uk-UA"/>
        </w:rPr>
        <w:t xml:space="preserve"> пункту 1 цього рішення.</w:t>
      </w:r>
    </w:p>
    <w:p>
      <w:pPr>
        <w:pStyle w:val="Normal"/>
        <w:spacing w:lineRule="auto" w:line="240" w:before="0" w:after="0"/>
        <w:ind w:left="0" w:right="0" w:firstLine="709"/>
        <w:jc w:val="both"/>
        <w:rPr>
          <w:rFonts w:ascii="Times New Roman" w:hAnsi="Times New Roman" w:eastAsia="Times New Roman" w:cs="Times New Roman"/>
          <w:color w:val="000000"/>
          <w:sz w:val="24"/>
          <w:szCs w:val="24"/>
          <w:lang w:eastAsia="uk-UA"/>
        </w:rPr>
      </w:pPr>
      <w:r>
        <w:rPr>
          <w:rFonts w:eastAsia="Times New Roman" w:cs="Times New Roman"/>
          <w:color w:val="000000"/>
          <w:sz w:val="24"/>
          <w:szCs w:val="24"/>
          <w:lang w:eastAsia="uk-UA"/>
        </w:rPr>
      </w:r>
    </w:p>
    <w:p>
      <w:pPr>
        <w:pStyle w:val="Normal"/>
        <w:spacing w:lineRule="auto" w:line="240" w:before="0" w:after="0"/>
        <w:ind w:left="0" w:right="0" w:firstLine="709"/>
        <w:jc w:val="both"/>
        <w:rPr>
          <w:rFonts w:ascii="Times New Roman" w:hAnsi="Times New Roman" w:eastAsia="Times New Roman" w:cs="Times New Roman"/>
          <w:color w:val="000000"/>
          <w:sz w:val="24"/>
          <w:szCs w:val="24"/>
          <w:lang w:eastAsia="uk-UA"/>
        </w:rPr>
      </w:pPr>
      <w:r>
        <w:rPr>
          <w:rFonts w:eastAsia="Times New Roman" w:cs="Times New Roman"/>
          <w:color w:val="000000"/>
          <w:sz w:val="24"/>
          <w:szCs w:val="24"/>
          <w:lang w:eastAsia="uk-UA"/>
        </w:rPr>
      </w:r>
    </w:p>
    <w:p>
      <w:pPr>
        <w:sectPr>
          <w:type w:val="nextPage"/>
          <w:pgSz w:w="11906" w:h="16838"/>
          <w:pgMar w:left="1701" w:right="567" w:header="0" w:top="766" w:footer="0" w:bottom="1134" w:gutter="0"/>
          <w:pgNumType w:fmt="decimal"/>
          <w:formProt w:val="false"/>
          <w:textDirection w:val="lrTb"/>
          <w:docGrid w:type="default" w:linePitch="299" w:charSpace="8192"/>
        </w:sectPr>
        <w:pStyle w:val="Normal"/>
        <w:shd w:val="clear" w:fill="FFFFFF"/>
        <w:spacing w:lineRule="auto" w:line="240" w:before="0" w:after="0"/>
        <w:ind w:left="0" w:right="0" w:hanging="0"/>
        <w:jc w:val="both"/>
        <w:rPr/>
      </w:pPr>
      <w:r>
        <w:rPr>
          <w:rFonts w:eastAsia="Times New Roman" w:cs="Times New Roman"/>
          <w:b/>
          <w:bCs/>
          <w:color w:val="000000"/>
          <w:kern w:val="0"/>
          <w:sz w:val="24"/>
          <w:szCs w:val="24"/>
          <w:lang w:val="uk-UA" w:eastAsia="uk-UA" w:bidi="ar-SA"/>
        </w:rPr>
        <w:t>Сільський голова                                                                           Михайло ЦИХУЛЯК</w:t>
      </w:r>
    </w:p>
    <w:p>
      <w:pPr>
        <w:pStyle w:val="Normal"/>
        <w:spacing w:lineRule="auto" w:line="240" w:before="0" w:after="0"/>
        <w:jc w:val="center"/>
        <w:rPr/>
      </w:pPr>
      <w:r>
        <w:rPr/>
        <w:drawing>
          <wp:inline distT="0" distB="0" distL="0" distR="0">
            <wp:extent cx="504825" cy="676275"/>
            <wp:effectExtent l="0" t="0" r="0" b="0"/>
            <wp:docPr id="11" name="Зображення6" descr="C:\Users\Sviatoslav\AppData\Local\Microsoft\Windows\INetCache\Content.MSO\A65E2E91.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Зображення6" descr="C:\Users\Sviatoslav\AppData\Local\Microsoft\Windows\INetCache\Content.MSO\A65E2E91.tmp"/>
                    <pic:cNvPicPr>
                      <a:picLocks noChangeAspect="1" noChangeArrowheads="1"/>
                    </pic:cNvPicPr>
                  </pic:nvPicPr>
                  <pic:blipFill>
                    <a:blip r:embed="rId12"/>
                    <a:stretch>
                      <a:fillRect/>
                    </a:stretch>
                  </pic:blipFill>
                  <pic:spPr bwMode="auto">
                    <a:xfrm>
                      <a:off x="0" y="0"/>
                      <a:ext cx="504825" cy="676275"/>
                    </a:xfrm>
                    <a:prstGeom prst="rect">
                      <a:avLst/>
                    </a:prstGeom>
                  </pic:spPr>
                </pic:pic>
              </a:graphicData>
            </a:graphic>
          </wp:inline>
        </w:drawing>
      </w:r>
    </w:p>
    <w:p>
      <w:pPr>
        <w:pStyle w:val="Normal"/>
        <w:spacing w:lineRule="atLeast" w:line="100" w:before="0" w:after="0"/>
        <w:jc w:val="center"/>
        <w:rPr/>
      </w:pPr>
      <w:r>
        <w:rPr>
          <w:rFonts w:eastAsia="Times New Roman" w:cs="Times New Roman"/>
          <w:b/>
          <w:bCs/>
          <w:color w:val="000000"/>
          <w:sz w:val="24"/>
          <w:szCs w:val="24"/>
          <w:lang w:eastAsia="uk-UA"/>
        </w:rPr>
        <w:t>ТРОСТЯНЕЦЬКА СІЛЬСЬКА РАДА</w:t>
      </w:r>
    </w:p>
    <w:p>
      <w:pPr>
        <w:pStyle w:val="Normal"/>
        <w:keepNext w:val="true"/>
        <w:tabs>
          <w:tab w:val="left" w:pos="708" w:leader="none"/>
        </w:tabs>
        <w:spacing w:lineRule="atLeast" w:line="100" w:before="0" w:after="0"/>
        <w:jc w:val="center"/>
        <w:rPr/>
      </w:pPr>
      <w:r>
        <w:rPr>
          <w:rFonts w:eastAsia="Times New Roman" w:cs="Times New Roman"/>
          <w:b/>
          <w:bCs/>
          <w:color w:val="000000"/>
          <w:sz w:val="24"/>
          <w:szCs w:val="24"/>
          <w:lang w:eastAsia="uk-UA"/>
        </w:rPr>
        <w:t>Стрийського району  Львівської області</w:t>
      </w:r>
    </w:p>
    <w:p>
      <w:pPr>
        <w:pStyle w:val="Normal"/>
        <w:keepNext w:val="true"/>
        <w:tabs>
          <w:tab w:val="left" w:pos="708" w:leader="none"/>
        </w:tabs>
        <w:spacing w:lineRule="atLeast" w:line="100" w:before="0" w:after="0"/>
        <w:jc w:val="center"/>
        <w:rPr>
          <w:rFonts w:ascii="Times New Roman" w:hAnsi="Times New Roman" w:eastAsia="Times New Roman" w:cs="Times New Roman"/>
          <w:sz w:val="20"/>
          <w:szCs w:val="20"/>
          <w:lang w:eastAsia="uk-UA"/>
        </w:rPr>
      </w:pPr>
      <w:r>
        <w:rPr>
          <w:rFonts w:eastAsia="Times New Roman" w:cs="Times New Roman"/>
          <w:sz w:val="20"/>
          <w:szCs w:val="20"/>
          <w:lang w:eastAsia="uk-UA"/>
        </w:rPr>
      </w:r>
    </w:p>
    <w:p>
      <w:pPr>
        <w:pStyle w:val="Normal"/>
        <w:keepNext w:val="true"/>
        <w:tabs>
          <w:tab w:val="left" w:pos="708" w:leader="none"/>
        </w:tabs>
        <w:spacing w:lineRule="auto" w:line="240" w:before="0" w:after="0"/>
        <w:jc w:val="center"/>
        <w:rPr/>
      </w:pPr>
      <w:r>
        <w:rPr>
          <w:rFonts w:eastAsia="Times New Roman" w:cs="Times New Roman"/>
          <w:b/>
          <w:bCs/>
          <w:color w:val="000000"/>
          <w:sz w:val="24"/>
          <w:szCs w:val="24"/>
          <w:lang w:eastAsia="uk-UA"/>
        </w:rPr>
        <w:t>ВИКОНАВЧИЙ КОМІТЕТ</w:t>
      </w:r>
    </w:p>
    <w:p>
      <w:pPr>
        <w:pStyle w:val="Normal"/>
        <w:spacing w:lineRule="auto" w:line="240" w:before="0" w:after="0"/>
        <w:jc w:val="center"/>
        <w:rPr/>
      </w:pPr>
      <w:r>
        <w:rPr>
          <w:rFonts w:eastAsia="Times New Roman" w:cs="Times New Roman"/>
          <w:b/>
          <w:bCs/>
          <w:color w:val="000000"/>
          <w:sz w:val="24"/>
          <w:szCs w:val="24"/>
          <w:lang w:eastAsia="uk-UA"/>
        </w:rPr>
        <w:t xml:space="preserve">Р І Ш Е Н Н Я  </w:t>
      </w:r>
    </w:p>
    <w:p>
      <w:pPr>
        <w:pStyle w:val="Normal"/>
        <w:spacing w:lineRule="auto" w:line="240" w:before="0" w:after="0"/>
        <w:jc w:val="center"/>
        <w:rPr>
          <w:rFonts w:ascii="Times New Roman" w:hAnsi="Times New Roman" w:eastAsia="Times New Roman" w:cs="Times New Roman"/>
          <w:sz w:val="12"/>
          <w:szCs w:val="12"/>
          <w:lang w:eastAsia="uk-UA"/>
        </w:rPr>
      </w:pPr>
      <w:r>
        <w:rPr>
          <w:rFonts w:eastAsia="Times New Roman" w:cs="Times New Roman"/>
          <w:sz w:val="12"/>
          <w:szCs w:val="12"/>
          <w:lang w:eastAsia="uk-UA"/>
        </w:rPr>
      </w:r>
    </w:p>
    <w:p>
      <w:pPr>
        <w:pStyle w:val="Normal"/>
        <w:spacing w:lineRule="auto" w:line="240" w:before="0" w:after="0"/>
        <w:jc w:val="both"/>
        <w:rPr/>
      </w:pPr>
      <w:r>
        <w:rPr>
          <w:rFonts w:cs="Times New Roman"/>
          <w:sz w:val="26"/>
          <w:szCs w:val="26"/>
        </w:rPr>
        <w:t xml:space="preserve">07 вересня 2026 року               </w:t>
        <w:tab/>
        <w:t xml:space="preserve">      с. Тростянець                                   № </w:t>
      </w:r>
      <w:r>
        <w:rPr>
          <w:rFonts w:eastAsia="Calibri" w:cs="Times New Roman" w:eastAsiaTheme="minorHAnsi"/>
          <w:color w:val="auto"/>
          <w:kern w:val="0"/>
          <w:sz w:val="26"/>
          <w:szCs w:val="26"/>
          <w:lang w:val="uk-UA" w:eastAsia="en-US" w:bidi="ar-SA"/>
        </w:rPr>
        <w:t>261</w:t>
      </w:r>
    </w:p>
    <w:p>
      <w:pPr>
        <w:pStyle w:val="Normal"/>
        <w:spacing w:lineRule="auto" w:line="240" w:before="0" w:after="0"/>
        <w:jc w:val="both"/>
        <w:rPr>
          <w:rFonts w:ascii="Times New Roman" w:hAnsi="Times New Roman" w:cs="Times New Roman"/>
          <w:sz w:val="20"/>
          <w:szCs w:val="20"/>
        </w:rPr>
      </w:pPr>
      <w:r>
        <w:rPr>
          <w:rFonts w:cs="Times New Roman"/>
          <w:sz w:val="20"/>
          <w:szCs w:val="20"/>
        </w:rPr>
      </w:r>
    </w:p>
    <w:p>
      <w:pPr>
        <w:pStyle w:val="Normal"/>
        <w:spacing w:lineRule="auto" w:line="240" w:before="0" w:after="0"/>
        <w:jc w:val="both"/>
        <w:rPr/>
      </w:pPr>
      <w:bookmarkStart w:id="46" w:name="__DdeLink__1270_2413127792"/>
      <w:r>
        <w:rPr>
          <w:rFonts w:eastAsia="SimSun" w:cs="Times New Roman"/>
          <w:b/>
          <w:bCs/>
          <w:iCs/>
          <w:kern w:val="2"/>
          <w:sz w:val="24"/>
          <w:szCs w:val="24"/>
          <w:lang w:eastAsia="uk-UA"/>
        </w:rPr>
        <w:t>Про надання одноразових адресних грошових допомог</w:t>
      </w:r>
    </w:p>
    <w:p>
      <w:pPr>
        <w:pStyle w:val="Normal"/>
        <w:spacing w:lineRule="auto" w:line="240" w:before="0" w:after="0"/>
        <w:jc w:val="both"/>
        <w:rPr/>
      </w:pPr>
      <w:r>
        <w:rPr>
          <w:rFonts w:eastAsia="SimSun" w:cs="Times New Roman"/>
          <w:b/>
          <w:bCs/>
          <w:iCs/>
          <w:kern w:val="2"/>
          <w:sz w:val="24"/>
          <w:szCs w:val="24"/>
          <w:lang w:eastAsia="uk-UA"/>
        </w:rPr>
        <w:t>учасникам бойових дій, особам з інвалідністю внаслідок війни,</w:t>
      </w:r>
    </w:p>
    <w:p>
      <w:pPr>
        <w:pStyle w:val="Normal"/>
        <w:spacing w:lineRule="auto" w:line="240" w:before="0" w:after="0"/>
        <w:jc w:val="both"/>
        <w:rPr/>
      </w:pPr>
      <w:r>
        <w:rPr>
          <w:rFonts w:eastAsia="SimSun" w:cs="Times New Roman"/>
          <w:b/>
          <w:bCs/>
          <w:iCs/>
          <w:kern w:val="2"/>
          <w:sz w:val="24"/>
          <w:szCs w:val="24"/>
          <w:lang w:eastAsia="uk-UA"/>
        </w:rPr>
        <w:t>військовослужбовцям, які призвані на військову службу</w:t>
      </w:r>
    </w:p>
    <w:p>
      <w:pPr>
        <w:pStyle w:val="Normal"/>
        <w:spacing w:lineRule="auto" w:line="240" w:before="0" w:after="0"/>
        <w:jc w:val="both"/>
        <w:rPr/>
      </w:pPr>
      <w:r>
        <w:rPr>
          <w:rFonts w:eastAsia="SimSun" w:cs="Times New Roman"/>
          <w:b/>
          <w:bCs/>
          <w:iCs/>
          <w:kern w:val="2"/>
          <w:sz w:val="24"/>
          <w:szCs w:val="24"/>
          <w:lang w:eastAsia="uk-UA"/>
        </w:rPr>
        <w:t xml:space="preserve">згідно з указом </w:t>
      </w:r>
      <w:bookmarkStart w:id="47" w:name="_Hlk197347165"/>
      <w:r>
        <w:rPr>
          <w:rFonts w:eastAsia="SimSun" w:cs="Times New Roman"/>
          <w:b/>
          <w:bCs/>
          <w:iCs/>
          <w:kern w:val="2"/>
          <w:sz w:val="24"/>
          <w:szCs w:val="24"/>
          <w:lang w:eastAsia="uk-UA"/>
        </w:rPr>
        <w:t>Президента України від 24.02.2022 № 65/2022</w:t>
      </w:r>
    </w:p>
    <w:p>
      <w:pPr>
        <w:pStyle w:val="Normal"/>
        <w:spacing w:lineRule="auto" w:line="240" w:before="0" w:after="0"/>
        <w:jc w:val="both"/>
        <w:rPr/>
      </w:pPr>
      <w:r>
        <w:rPr>
          <w:rFonts w:eastAsia="SimSun" w:cs="Times New Roman"/>
          <w:b/>
          <w:bCs/>
          <w:iCs/>
          <w:kern w:val="2"/>
          <w:sz w:val="24"/>
          <w:szCs w:val="24"/>
          <w:lang w:eastAsia="uk-UA"/>
        </w:rPr>
        <w:t>«Про загальну мобілізацію» та такими, що підписали контракт</w:t>
      </w:r>
    </w:p>
    <w:p>
      <w:pPr>
        <w:pStyle w:val="Normal"/>
        <w:spacing w:lineRule="auto" w:line="240" w:before="0" w:after="0"/>
        <w:jc w:val="both"/>
        <w:rPr/>
      </w:pPr>
      <w:r>
        <w:rPr>
          <w:rFonts w:eastAsia="SimSun" w:cs="Times New Roman"/>
          <w:b/>
          <w:bCs/>
          <w:iCs/>
          <w:kern w:val="2"/>
          <w:sz w:val="24"/>
          <w:szCs w:val="24"/>
          <w:lang w:eastAsia="uk-UA"/>
        </w:rPr>
        <w:t>на проходження військової служби з 24.02.2022 до Дня захисника</w:t>
      </w:r>
    </w:p>
    <w:p>
      <w:pPr>
        <w:pStyle w:val="Normal"/>
        <w:jc w:val="both"/>
        <w:rPr/>
      </w:pPr>
      <w:bookmarkStart w:id="48" w:name="_Hlk197344490"/>
      <w:r>
        <w:rPr>
          <w:rFonts w:eastAsia="SimSun" w:cs="Times New Roman"/>
          <w:b/>
          <w:bCs/>
          <w:iCs/>
          <w:kern w:val="2"/>
          <w:sz w:val="24"/>
          <w:szCs w:val="24"/>
          <w:lang w:eastAsia="uk-UA"/>
        </w:rPr>
        <w:t xml:space="preserve">України, </w:t>
      </w:r>
      <w:bookmarkEnd w:id="47"/>
      <w:bookmarkEnd w:id="48"/>
      <w:r>
        <w:rPr>
          <w:rFonts w:eastAsia="SimSun" w:cs="Times New Roman"/>
          <w:b/>
          <w:bCs/>
          <w:iCs/>
          <w:kern w:val="2"/>
          <w:sz w:val="24"/>
          <w:szCs w:val="24"/>
          <w:lang w:eastAsia="uk-UA"/>
        </w:rPr>
        <w:t>згідно з реєстрами виплат Стільського старостинського округу</w:t>
      </w:r>
      <w:bookmarkStart w:id="49" w:name="_Hlk200350827"/>
      <w:bookmarkEnd w:id="46"/>
      <w:bookmarkEnd w:id="49"/>
    </w:p>
    <w:p>
      <w:pPr>
        <w:pStyle w:val="Normal"/>
        <w:spacing w:lineRule="auto" w:line="240" w:before="0" w:after="0"/>
        <w:jc w:val="both"/>
        <w:rPr>
          <w:rFonts w:ascii="Times New Roman" w:hAnsi="Times New Roman" w:eastAsia="SimSun" w:cs="Times New Roman"/>
          <w:b/>
          <w:b/>
          <w:bCs/>
          <w:iCs/>
          <w:kern w:val="2"/>
          <w:sz w:val="20"/>
          <w:szCs w:val="20"/>
          <w:lang w:eastAsia="uk-UA"/>
        </w:rPr>
      </w:pPr>
      <w:r>
        <w:rPr>
          <w:rFonts w:eastAsia="SimSun" w:cs="Times New Roman"/>
          <w:b/>
          <w:bCs/>
          <w:iCs/>
          <w:kern w:val="2"/>
          <w:sz w:val="20"/>
          <w:szCs w:val="20"/>
          <w:lang w:eastAsia="uk-UA"/>
        </w:rPr>
      </w:r>
    </w:p>
    <w:p>
      <w:pPr>
        <w:pStyle w:val="Normal"/>
        <w:spacing w:lineRule="auto" w:line="240" w:before="0" w:after="0"/>
        <w:ind w:firstLine="709"/>
        <w:jc w:val="both"/>
        <w:rPr/>
      </w:pPr>
      <w:r>
        <w:rPr>
          <w:rFonts w:eastAsia="Times New Roman" w:cs="Times New Roman"/>
          <w:sz w:val="24"/>
          <w:szCs w:val="24"/>
          <w:lang w:eastAsia="ru-RU"/>
        </w:rPr>
        <w:t xml:space="preserve">Розглянувши </w:t>
      </w:r>
      <w:bookmarkStart w:id="50" w:name="_Hlk1973447891"/>
      <w:r>
        <w:rPr>
          <w:rFonts w:eastAsia="Lucida Sans Unicode" w:cs="Times New Roman"/>
          <w:kern w:val="2"/>
          <w:sz w:val="24"/>
          <w:szCs w:val="24"/>
          <w:lang w:eastAsia="uk-UA"/>
        </w:rPr>
        <w:t>реєстри виплат від 31 серпня 2026 №89,90 старости Стільського старостинського округу на перерахування</w:t>
      </w:r>
      <w:r>
        <w:rPr>
          <w:rFonts w:eastAsia="Times New Roman" w:cs="Times New Roman"/>
          <w:sz w:val="24"/>
          <w:szCs w:val="24"/>
          <w:lang w:eastAsia="ru-RU"/>
        </w:rPr>
        <w:t xml:space="preserve"> одноразових адресних грошових допомог як учасникам бойових дій, особам з інвалідністю внаслідок війни, військовослужбовцям, які призвані на військову службу згідно з указом Президента України від 24.02.2022 № 65/2022 «Про загальну мобілізацію» та такими, що підписали контракт на проходження військової служби з 24.02.2022 для здійснення заходів із забезпечення національної безпеки і оборони, відсічі і стримування збройної агресії російської федерації в Україні до Дня захисника України</w:t>
      </w:r>
      <w:bookmarkEnd w:id="50"/>
      <w:r>
        <w:rPr>
          <w:rFonts w:eastAsia="Times New Roman" w:cs="Times New Roman"/>
          <w:sz w:val="24"/>
          <w:szCs w:val="24"/>
          <w:lang w:eastAsia="ru-RU"/>
        </w:rPr>
        <w:t xml:space="preserve">, </w:t>
      </w:r>
      <w:r>
        <w:rPr>
          <w:rFonts w:eastAsia="Times New Roman" w:cs="Times New Roman"/>
          <w:color w:val="000000"/>
          <w:sz w:val="24"/>
          <w:szCs w:val="24"/>
          <w:lang w:eastAsia="ru-RU"/>
        </w:rPr>
        <w:t xml:space="preserve">беручи до уваги рішення </w:t>
      </w:r>
      <w:r>
        <w:rPr>
          <w:rFonts w:eastAsia="Times New Roman" w:cs="Times New Roman"/>
          <w:color w:val="auto"/>
          <w:kern w:val="0"/>
          <w:sz w:val="24"/>
          <w:szCs w:val="24"/>
          <w:lang w:val="uk-UA" w:eastAsia="ru-RU" w:bidi="ar-SA"/>
        </w:rPr>
        <w:t>70</w:t>
      </w:r>
      <w:r>
        <w:rPr>
          <w:rFonts w:eastAsia="Times New Roman" w:cs="Times New Roman"/>
          <w:color w:val="000000"/>
          <w:sz w:val="24"/>
          <w:szCs w:val="24"/>
          <w:lang w:eastAsia="ru-RU"/>
        </w:rPr>
        <w:t xml:space="preserve">-ої сесії сільської ради від 19.12.2025 № </w:t>
      </w:r>
      <w:r>
        <w:rPr>
          <w:rFonts w:eastAsia="Times New Roman" w:cs="Times New Roman"/>
          <w:color w:val="auto"/>
          <w:kern w:val="0"/>
          <w:sz w:val="24"/>
          <w:szCs w:val="24"/>
          <w:lang w:val="uk-UA" w:eastAsia="ru-RU" w:bidi="ar-SA"/>
        </w:rPr>
        <w:t>4317</w:t>
      </w:r>
      <w:r>
        <w:rPr>
          <w:rFonts w:eastAsia="Times New Roman" w:cs="Times New Roman"/>
          <w:color w:val="000000"/>
          <w:sz w:val="24"/>
          <w:szCs w:val="24"/>
          <w:lang w:eastAsia="ru-RU"/>
        </w:rPr>
        <w:t xml:space="preserve"> «Про затвердження бюджетної програми Тростянецької сільської ради «Комплексна програма соціального захисту населення Тростянецької сільської ради на 2026-2027 роки»,</w:t>
      </w:r>
      <w:r>
        <w:rPr>
          <w:rFonts w:eastAsia="Times New Roman" w:cs="Times New Roman"/>
          <w:color w:val="000000"/>
          <w:sz w:val="24"/>
          <w:szCs w:val="24"/>
          <w:lang w:eastAsia="uk-UA"/>
        </w:rPr>
        <w:t xml:space="preserve"> керуючись ст. 34 Закону України «Про місцеве самоврядування в Україні», виконавчий комітет Тростянецької сільської ради</w:t>
      </w:r>
    </w:p>
    <w:p>
      <w:pPr>
        <w:pStyle w:val="Normal"/>
        <w:spacing w:lineRule="auto" w:line="240" w:before="0" w:after="0"/>
        <w:jc w:val="center"/>
        <w:rPr/>
      </w:pPr>
      <w:r>
        <w:rPr>
          <w:rFonts w:eastAsia="Times New Roman" w:cs="Times New Roman"/>
          <w:b/>
          <w:sz w:val="24"/>
          <w:szCs w:val="24"/>
          <w:lang w:eastAsia="ru-RU"/>
        </w:rPr>
        <w:t>ВИРІШИВ:</w:t>
      </w:r>
    </w:p>
    <w:p>
      <w:pPr>
        <w:pStyle w:val="Normal"/>
        <w:spacing w:lineRule="auto" w:line="240" w:before="0" w:after="0"/>
        <w:jc w:val="center"/>
        <w:rPr>
          <w:rFonts w:ascii="Times New Roman" w:hAnsi="Times New Roman" w:eastAsia="Times New Roman" w:cs="Times New Roman"/>
          <w:b/>
          <w:b/>
          <w:sz w:val="12"/>
          <w:szCs w:val="12"/>
          <w:lang w:eastAsia="ru-RU"/>
        </w:rPr>
      </w:pPr>
      <w:r>
        <w:rPr>
          <w:rFonts w:eastAsia="Times New Roman" w:cs="Times New Roman"/>
          <w:b/>
          <w:sz w:val="12"/>
          <w:szCs w:val="12"/>
          <w:lang w:eastAsia="ru-RU"/>
        </w:rPr>
      </w:r>
    </w:p>
    <w:p>
      <w:pPr>
        <w:pStyle w:val="Normal"/>
        <w:spacing w:lineRule="auto" w:line="240" w:before="0" w:after="0"/>
        <w:ind w:firstLine="709"/>
        <w:jc w:val="both"/>
        <w:rPr/>
      </w:pPr>
      <w:r>
        <w:rPr>
          <w:rFonts w:eastAsia="Times New Roman" w:cs="Times New Roman"/>
          <w:sz w:val="24"/>
          <w:szCs w:val="24"/>
          <w:lang w:eastAsia="ru-RU"/>
        </w:rPr>
        <w:t xml:space="preserve">1. Надати </w:t>
      </w:r>
      <w:bookmarkStart w:id="51" w:name="_Hlk197345513"/>
      <w:r>
        <w:rPr>
          <w:rFonts w:eastAsia="Times New Roman" w:cs="Times New Roman"/>
          <w:sz w:val="24"/>
          <w:szCs w:val="24"/>
          <w:lang w:eastAsia="ru-RU"/>
        </w:rPr>
        <w:t>одноразову адресну грошову допомогу військовослужбовцям, як учасникам бойових дій, особам з інвалідністю внаслідок війни, військовослужбовцям, які призвані на військову службу згідно з указом Президента України від 24.02.2022 № 65/2022 «Про загальну мобілізацію» та таким, що підписали контракт на проходження військової служби з 24.02.2022 для здійснення заходів із забезпечення національної безпеки і оборони, відсічі і стримування збройної агресії російської федерації в Україні до Дня захисника України,</w:t>
      </w:r>
      <w:r>
        <w:rPr>
          <w:rFonts w:eastAsia="Times New Roman" w:cs="Times New Roman"/>
          <w:bCs/>
          <w:sz w:val="24"/>
          <w:szCs w:val="24"/>
          <w:lang w:eastAsia="ru-RU"/>
        </w:rPr>
        <w:t xml:space="preserve"> в</w:t>
      </w:r>
      <w:r>
        <w:rPr>
          <w:rFonts w:eastAsia="Times New Roman" w:cs="Times New Roman"/>
          <w:b/>
          <w:sz w:val="24"/>
          <w:szCs w:val="24"/>
          <w:lang w:eastAsia="ru-RU"/>
        </w:rPr>
        <w:t xml:space="preserve"> сумі 1 000,00 грн</w:t>
      </w:r>
      <w:r>
        <w:rPr>
          <w:rFonts w:eastAsia="Times New Roman" w:cs="Times New Roman"/>
          <w:sz w:val="24"/>
          <w:szCs w:val="24"/>
          <w:lang w:eastAsia="ru-RU"/>
        </w:rPr>
        <w:t xml:space="preserve"> (одна тисяча гривень):</w:t>
      </w:r>
    </w:p>
    <w:p>
      <w:pPr>
        <w:pStyle w:val="Normal"/>
        <w:spacing w:lineRule="auto" w:line="240" w:before="0" w:after="0"/>
        <w:ind w:firstLine="709"/>
        <w:jc w:val="both"/>
        <w:rPr/>
      </w:pPr>
      <w:r>
        <w:rPr>
          <w:rFonts w:eastAsia="Times New Roman" w:cs="Times New Roman"/>
          <w:sz w:val="24"/>
          <w:szCs w:val="24"/>
          <w:lang w:eastAsia="ru-RU"/>
        </w:rPr>
        <w:t>1.1</w:t>
      </w:r>
      <w:r>
        <w:rPr>
          <w:rFonts w:eastAsia="Times New Roman" w:cs="Times New Roman"/>
          <w:b/>
          <w:sz w:val="24"/>
          <w:szCs w:val="24"/>
          <w:lang w:eastAsia="ru-RU"/>
        </w:rPr>
        <w:t xml:space="preserve">. Б….. С….. В…..; </w:t>
      </w:r>
    </w:p>
    <w:p>
      <w:pPr>
        <w:pStyle w:val="Normal"/>
        <w:spacing w:lineRule="auto" w:line="240" w:before="0" w:after="0"/>
        <w:ind w:firstLine="709"/>
        <w:jc w:val="both"/>
        <w:rPr/>
      </w:pPr>
      <w:r>
        <w:rPr>
          <w:rFonts w:eastAsia="Times New Roman" w:cs="Times New Roman"/>
          <w:sz w:val="24"/>
          <w:szCs w:val="24"/>
          <w:lang w:eastAsia="ru-RU"/>
        </w:rPr>
        <w:t>1.2</w:t>
      </w:r>
      <w:r>
        <w:rPr>
          <w:rFonts w:eastAsia="Times New Roman" w:cs="Times New Roman"/>
          <w:b/>
          <w:sz w:val="24"/>
          <w:szCs w:val="24"/>
          <w:lang w:eastAsia="ru-RU"/>
        </w:rPr>
        <w:t>. Г…... Я…... В…..;</w:t>
      </w:r>
    </w:p>
    <w:p>
      <w:pPr>
        <w:pStyle w:val="Normal"/>
        <w:spacing w:lineRule="auto" w:line="240" w:before="0" w:after="0"/>
        <w:ind w:firstLine="709"/>
        <w:jc w:val="both"/>
        <w:rPr/>
      </w:pPr>
      <w:r>
        <w:rPr>
          <w:rFonts w:eastAsia="Times New Roman" w:cs="Times New Roman"/>
          <w:sz w:val="24"/>
          <w:szCs w:val="24"/>
          <w:lang w:eastAsia="ru-RU"/>
        </w:rPr>
        <w:t>1.3.</w:t>
      </w:r>
      <w:r>
        <w:rPr>
          <w:rFonts w:eastAsia="Times New Roman" w:cs="Times New Roman"/>
          <w:b/>
          <w:sz w:val="24"/>
          <w:szCs w:val="24"/>
          <w:lang w:eastAsia="ru-RU"/>
        </w:rPr>
        <w:t xml:space="preserve"> </w:t>
      </w:r>
      <w:bookmarkEnd w:id="51"/>
      <w:r>
        <w:rPr>
          <w:rFonts w:eastAsia="Times New Roman" w:cs="Times New Roman"/>
          <w:b/>
          <w:sz w:val="24"/>
          <w:szCs w:val="24"/>
          <w:lang w:eastAsia="ru-RU"/>
        </w:rPr>
        <w:t>Д…... І…... В…...;</w:t>
      </w:r>
    </w:p>
    <w:p>
      <w:pPr>
        <w:pStyle w:val="Normal"/>
        <w:spacing w:lineRule="auto" w:line="240" w:before="0" w:after="0"/>
        <w:ind w:firstLine="709"/>
        <w:jc w:val="both"/>
        <w:rPr/>
      </w:pPr>
      <w:r>
        <w:rPr>
          <w:rFonts w:eastAsia="Times New Roman" w:cs="Times New Roman"/>
          <w:bCs/>
          <w:sz w:val="24"/>
          <w:szCs w:val="24"/>
          <w:lang w:eastAsia="ru-RU"/>
        </w:rPr>
        <w:t>1.4.</w:t>
      </w:r>
      <w:r>
        <w:rPr>
          <w:rFonts w:eastAsia="Times New Roman" w:cs="Times New Roman"/>
          <w:b/>
          <w:sz w:val="24"/>
          <w:szCs w:val="24"/>
          <w:lang w:eastAsia="ru-RU"/>
        </w:rPr>
        <w:t xml:space="preserve"> М…... Н…... Я…...;</w:t>
      </w:r>
    </w:p>
    <w:p>
      <w:pPr>
        <w:pStyle w:val="Normal"/>
        <w:spacing w:lineRule="auto" w:line="240" w:before="0" w:after="0"/>
        <w:ind w:firstLine="709"/>
        <w:jc w:val="both"/>
        <w:rPr/>
      </w:pPr>
      <w:r>
        <w:rPr>
          <w:rFonts w:eastAsia="Times New Roman" w:cs="Times New Roman"/>
          <w:bCs/>
          <w:sz w:val="24"/>
          <w:szCs w:val="24"/>
          <w:lang w:eastAsia="ru-RU"/>
        </w:rPr>
        <w:t>1.5.</w:t>
      </w:r>
      <w:r>
        <w:rPr>
          <w:rFonts w:eastAsia="Times New Roman" w:cs="Times New Roman"/>
          <w:b/>
          <w:sz w:val="24"/>
          <w:szCs w:val="24"/>
          <w:lang w:eastAsia="ru-RU"/>
        </w:rPr>
        <w:t xml:space="preserve"> П…... О…... В…….;</w:t>
      </w:r>
    </w:p>
    <w:p>
      <w:pPr>
        <w:pStyle w:val="Normal"/>
        <w:spacing w:lineRule="auto" w:line="240" w:before="0" w:after="0"/>
        <w:ind w:firstLine="709"/>
        <w:jc w:val="both"/>
        <w:rPr/>
      </w:pPr>
      <w:r>
        <w:rPr>
          <w:rFonts w:eastAsia="Times New Roman" w:cs="Times New Roman"/>
          <w:bCs/>
          <w:sz w:val="24"/>
          <w:szCs w:val="24"/>
          <w:lang w:eastAsia="ru-RU"/>
        </w:rPr>
        <w:t>1.6.</w:t>
      </w:r>
      <w:r>
        <w:rPr>
          <w:rFonts w:eastAsia="Times New Roman" w:cs="Times New Roman"/>
          <w:b/>
          <w:sz w:val="24"/>
          <w:szCs w:val="24"/>
          <w:lang w:eastAsia="ru-RU"/>
        </w:rPr>
        <w:t xml:space="preserve"> П…... А…... М…….;</w:t>
      </w:r>
    </w:p>
    <w:p>
      <w:pPr>
        <w:pStyle w:val="Normal"/>
        <w:spacing w:lineRule="auto" w:line="240" w:before="0" w:after="0"/>
        <w:ind w:firstLine="709"/>
        <w:jc w:val="both"/>
        <w:rPr/>
      </w:pPr>
      <w:r>
        <w:rPr>
          <w:rFonts w:eastAsia="Times New Roman" w:cs="Times New Roman"/>
          <w:bCs/>
          <w:sz w:val="24"/>
          <w:szCs w:val="24"/>
          <w:lang w:eastAsia="ru-RU"/>
        </w:rPr>
        <w:t>1.7.</w:t>
      </w:r>
      <w:r>
        <w:rPr>
          <w:rFonts w:eastAsia="Times New Roman" w:cs="Times New Roman"/>
          <w:b/>
          <w:sz w:val="24"/>
          <w:szCs w:val="24"/>
          <w:lang w:eastAsia="ru-RU"/>
        </w:rPr>
        <w:t xml:space="preserve"> </w:t>
      </w:r>
      <w:r>
        <w:rPr>
          <w:rFonts w:eastAsia="Times New Roman" w:cs="Times New Roman"/>
          <w:b/>
          <w:sz w:val="24"/>
          <w:szCs w:val="24"/>
          <w:lang w:val="uk-UA" w:eastAsia="ru-RU"/>
        </w:rPr>
        <w:t>С...... О....... М.........</w:t>
      </w:r>
      <w:r>
        <w:rPr>
          <w:rFonts w:eastAsia="Times New Roman" w:cs="Times New Roman"/>
          <w:b/>
          <w:sz w:val="24"/>
          <w:szCs w:val="24"/>
          <w:lang w:eastAsia="ru-RU"/>
        </w:rPr>
        <w:t>;</w:t>
      </w:r>
    </w:p>
    <w:p>
      <w:pPr>
        <w:pStyle w:val="Normal"/>
        <w:spacing w:lineRule="auto" w:line="240" w:before="0" w:after="0"/>
        <w:ind w:firstLine="709"/>
        <w:jc w:val="both"/>
        <w:rPr/>
      </w:pPr>
      <w:r>
        <w:rPr>
          <w:rFonts w:eastAsia="Times New Roman" w:cs="Times New Roman"/>
          <w:bCs/>
          <w:sz w:val="24"/>
          <w:szCs w:val="24"/>
          <w:lang w:eastAsia="ru-RU"/>
        </w:rPr>
        <w:t xml:space="preserve">1.8. </w:t>
      </w:r>
      <w:r>
        <w:rPr>
          <w:rFonts w:eastAsia="Times New Roman" w:cs="Times New Roman"/>
          <w:b/>
          <w:sz w:val="24"/>
          <w:szCs w:val="24"/>
          <w:lang w:eastAsia="ru-RU"/>
        </w:rPr>
        <w:t>Ч….. В…... І……...;</w:t>
      </w:r>
    </w:p>
    <w:p>
      <w:pPr>
        <w:pStyle w:val="Normal"/>
        <w:spacing w:lineRule="auto" w:line="240" w:before="0" w:after="0"/>
        <w:ind w:firstLine="709"/>
        <w:jc w:val="both"/>
        <w:rPr/>
      </w:pPr>
      <w:r>
        <w:rPr>
          <w:rFonts w:eastAsia="Times New Roman" w:cs="Times New Roman"/>
          <w:bCs/>
          <w:sz w:val="24"/>
          <w:szCs w:val="24"/>
          <w:lang w:eastAsia="ru-RU"/>
        </w:rPr>
        <w:t>1.9.</w:t>
      </w:r>
      <w:r>
        <w:rPr>
          <w:rFonts w:eastAsia="Times New Roman" w:cs="Times New Roman"/>
          <w:b/>
          <w:sz w:val="24"/>
          <w:szCs w:val="24"/>
          <w:lang w:eastAsia="ru-RU"/>
        </w:rPr>
        <w:t xml:space="preserve"> В….. П…... В…...;</w:t>
      </w:r>
    </w:p>
    <w:p>
      <w:pPr>
        <w:pStyle w:val="Normal"/>
        <w:spacing w:lineRule="auto" w:line="240" w:before="0" w:after="0"/>
        <w:ind w:firstLine="709"/>
        <w:jc w:val="both"/>
        <w:rPr/>
      </w:pPr>
      <w:r>
        <w:rPr>
          <w:rFonts w:eastAsia="Times New Roman" w:cs="Times New Roman"/>
          <w:bCs/>
          <w:sz w:val="24"/>
          <w:szCs w:val="24"/>
          <w:lang w:eastAsia="ru-RU"/>
        </w:rPr>
        <w:t xml:space="preserve">1.10. </w:t>
      </w:r>
      <w:r>
        <w:rPr>
          <w:rFonts w:eastAsia="Times New Roman" w:cs="Times New Roman"/>
          <w:b/>
          <w:sz w:val="24"/>
          <w:szCs w:val="24"/>
          <w:lang w:eastAsia="ru-RU"/>
        </w:rPr>
        <w:t>Г……. Б…... В……..;</w:t>
      </w:r>
    </w:p>
    <w:p>
      <w:pPr>
        <w:pStyle w:val="Normal"/>
        <w:spacing w:lineRule="auto" w:line="240" w:before="0" w:after="0"/>
        <w:ind w:firstLine="709"/>
        <w:jc w:val="both"/>
        <w:rPr/>
      </w:pPr>
      <w:r>
        <w:rPr>
          <w:rFonts w:eastAsia="Times New Roman" w:cs="Times New Roman"/>
          <w:bCs/>
          <w:sz w:val="24"/>
          <w:szCs w:val="24"/>
          <w:lang w:eastAsia="ru-RU"/>
        </w:rPr>
        <w:t xml:space="preserve">1.11. </w:t>
      </w:r>
      <w:r>
        <w:rPr>
          <w:rFonts w:eastAsia="Times New Roman" w:cs="Times New Roman"/>
          <w:b/>
          <w:bCs/>
          <w:sz w:val="24"/>
          <w:szCs w:val="24"/>
          <w:lang w:eastAsia="ru-RU"/>
        </w:rPr>
        <w:t>Г……. Б……. Я…….</w:t>
      </w:r>
      <w:r>
        <w:rPr>
          <w:rFonts w:eastAsia="Times New Roman" w:cs="Times New Roman"/>
          <w:b/>
          <w:sz w:val="24"/>
          <w:szCs w:val="24"/>
          <w:lang w:eastAsia="ru-RU"/>
        </w:rPr>
        <w:t>;</w:t>
      </w:r>
    </w:p>
    <w:p>
      <w:pPr>
        <w:pStyle w:val="Normal"/>
        <w:spacing w:lineRule="auto" w:line="240" w:before="0" w:after="0"/>
        <w:ind w:firstLine="709"/>
        <w:jc w:val="both"/>
        <w:rPr/>
      </w:pPr>
      <w:r>
        <w:rPr>
          <w:rFonts w:eastAsia="Times New Roman" w:cs="Times New Roman"/>
          <w:bCs/>
          <w:sz w:val="24"/>
          <w:szCs w:val="24"/>
          <w:lang w:eastAsia="ru-RU"/>
        </w:rPr>
        <w:t>1.12.</w:t>
      </w:r>
      <w:r>
        <w:rPr>
          <w:rFonts w:eastAsia="Times New Roman" w:cs="Times New Roman"/>
          <w:b/>
          <w:sz w:val="24"/>
          <w:szCs w:val="24"/>
          <w:lang w:eastAsia="ru-RU"/>
        </w:rPr>
        <w:t xml:space="preserve"> Г…... В……. Б……..;</w:t>
      </w:r>
    </w:p>
    <w:p>
      <w:pPr>
        <w:pStyle w:val="Normal"/>
        <w:spacing w:lineRule="auto" w:line="240" w:before="0" w:after="0"/>
        <w:ind w:firstLine="709"/>
        <w:jc w:val="both"/>
        <w:rPr/>
      </w:pPr>
      <w:r>
        <w:rPr>
          <w:rFonts w:eastAsia="Times New Roman" w:cs="Times New Roman"/>
          <w:bCs/>
          <w:sz w:val="24"/>
          <w:szCs w:val="24"/>
          <w:lang w:eastAsia="ru-RU"/>
        </w:rPr>
        <w:t>1.13.</w:t>
      </w:r>
      <w:r>
        <w:rPr>
          <w:rFonts w:eastAsia="Times New Roman" w:cs="Times New Roman"/>
          <w:b/>
          <w:sz w:val="24"/>
          <w:szCs w:val="24"/>
          <w:lang w:eastAsia="ru-RU"/>
        </w:rPr>
        <w:t xml:space="preserve"> Г…….. В……. В……..;</w:t>
      </w:r>
    </w:p>
    <w:p>
      <w:pPr>
        <w:sectPr>
          <w:type w:val="nextPage"/>
          <w:pgSz w:w="11906" w:h="16838"/>
          <w:pgMar w:left="1701" w:right="567" w:header="0" w:top="766" w:footer="0" w:bottom="1134" w:gutter="0"/>
          <w:pgNumType w:fmt="decimal"/>
          <w:formProt w:val="false"/>
          <w:textDirection w:val="lrTb"/>
          <w:docGrid w:type="default" w:linePitch="299" w:charSpace="8192"/>
        </w:sectPr>
        <w:pStyle w:val="Normal"/>
        <w:spacing w:lineRule="auto" w:line="240" w:before="0" w:after="0"/>
        <w:ind w:firstLine="709"/>
        <w:jc w:val="both"/>
        <w:rPr/>
      </w:pPr>
      <w:r>
        <w:rPr>
          <w:rFonts w:eastAsia="Times New Roman" w:cs="Times New Roman"/>
          <w:bCs/>
          <w:sz w:val="24"/>
          <w:szCs w:val="24"/>
          <w:lang w:eastAsia="ru-RU"/>
        </w:rPr>
        <w:t>1.14</w:t>
      </w:r>
      <w:r>
        <w:rPr>
          <w:rFonts w:eastAsia="Times New Roman" w:cs="Times New Roman"/>
          <w:b/>
          <w:sz w:val="24"/>
          <w:szCs w:val="24"/>
          <w:lang w:eastAsia="ru-RU"/>
        </w:rPr>
        <w:t>. Г……. М…... М…….;</w:t>
      </w:r>
    </w:p>
    <w:p>
      <w:pPr>
        <w:pStyle w:val="Normal"/>
        <w:spacing w:lineRule="auto" w:line="240" w:before="0" w:after="0"/>
        <w:ind w:firstLine="709"/>
        <w:jc w:val="both"/>
        <w:rPr/>
      </w:pPr>
      <w:r>
        <w:rPr>
          <w:rFonts w:eastAsia="Times New Roman" w:cs="Times New Roman"/>
          <w:bCs/>
          <w:sz w:val="24"/>
          <w:szCs w:val="24"/>
          <w:lang w:eastAsia="ru-RU"/>
        </w:rPr>
        <w:t>1.15.</w:t>
      </w:r>
      <w:r>
        <w:rPr>
          <w:rFonts w:eastAsia="Times New Roman" w:cs="Times New Roman"/>
          <w:b/>
          <w:sz w:val="24"/>
          <w:szCs w:val="24"/>
          <w:lang w:eastAsia="ru-RU"/>
        </w:rPr>
        <w:t xml:space="preserve"> Д…... В….. А…….;</w:t>
      </w:r>
    </w:p>
    <w:p>
      <w:pPr>
        <w:pStyle w:val="Normal"/>
        <w:spacing w:lineRule="auto" w:line="240" w:before="0" w:after="0"/>
        <w:ind w:firstLine="709"/>
        <w:jc w:val="both"/>
        <w:rPr/>
      </w:pPr>
      <w:r>
        <w:rPr>
          <w:rFonts w:eastAsia="Times New Roman" w:cs="Times New Roman"/>
          <w:bCs/>
          <w:sz w:val="24"/>
          <w:szCs w:val="24"/>
          <w:lang w:eastAsia="ru-RU"/>
        </w:rPr>
        <w:t>1.16.</w:t>
      </w:r>
      <w:r>
        <w:rPr>
          <w:rFonts w:eastAsia="Times New Roman" w:cs="Times New Roman"/>
          <w:b/>
          <w:sz w:val="24"/>
          <w:szCs w:val="24"/>
          <w:lang w:eastAsia="ru-RU"/>
        </w:rPr>
        <w:t xml:space="preserve"> З…... Р…... Я…...;</w:t>
      </w:r>
    </w:p>
    <w:p>
      <w:pPr>
        <w:pStyle w:val="Normal"/>
        <w:spacing w:lineRule="auto" w:line="240" w:before="0" w:after="0"/>
        <w:ind w:firstLine="709"/>
        <w:jc w:val="both"/>
        <w:rPr/>
      </w:pPr>
      <w:r>
        <w:rPr>
          <w:rFonts w:eastAsia="Times New Roman" w:cs="Times New Roman"/>
          <w:bCs/>
          <w:sz w:val="24"/>
          <w:szCs w:val="24"/>
          <w:lang w:eastAsia="ru-RU"/>
        </w:rPr>
        <w:t>1.17.</w:t>
      </w:r>
      <w:r>
        <w:rPr>
          <w:rFonts w:eastAsia="Times New Roman" w:cs="Times New Roman"/>
          <w:b/>
          <w:sz w:val="24"/>
          <w:szCs w:val="24"/>
          <w:lang w:eastAsia="ru-RU"/>
        </w:rPr>
        <w:t xml:space="preserve"> З…... В…... В…..;</w:t>
      </w:r>
    </w:p>
    <w:p>
      <w:pPr>
        <w:pStyle w:val="Normal"/>
        <w:spacing w:lineRule="auto" w:line="240" w:before="0" w:after="0"/>
        <w:ind w:firstLine="709"/>
        <w:jc w:val="both"/>
        <w:rPr/>
      </w:pPr>
      <w:r>
        <w:rPr>
          <w:rFonts w:eastAsia="Times New Roman" w:cs="Times New Roman"/>
          <w:bCs/>
          <w:sz w:val="24"/>
          <w:szCs w:val="24"/>
          <w:lang w:eastAsia="ru-RU"/>
        </w:rPr>
        <w:t>1.18.</w:t>
      </w:r>
      <w:r>
        <w:rPr>
          <w:rFonts w:eastAsia="Times New Roman" w:cs="Times New Roman"/>
          <w:b/>
          <w:sz w:val="24"/>
          <w:szCs w:val="24"/>
          <w:lang w:eastAsia="ru-RU"/>
        </w:rPr>
        <w:t xml:space="preserve"> К….. О….. С…...;</w:t>
      </w:r>
    </w:p>
    <w:p>
      <w:pPr>
        <w:pStyle w:val="Normal"/>
        <w:spacing w:lineRule="auto" w:line="240" w:before="0" w:after="0"/>
        <w:ind w:firstLine="709"/>
        <w:jc w:val="both"/>
        <w:rPr/>
      </w:pPr>
      <w:r>
        <w:rPr>
          <w:rFonts w:eastAsia="Times New Roman" w:cs="Times New Roman"/>
          <w:bCs/>
          <w:sz w:val="24"/>
          <w:szCs w:val="24"/>
          <w:lang w:eastAsia="ru-RU"/>
        </w:rPr>
        <w:t>1.19.</w:t>
      </w:r>
      <w:r>
        <w:rPr>
          <w:rFonts w:eastAsia="Times New Roman" w:cs="Times New Roman"/>
          <w:b/>
          <w:sz w:val="24"/>
          <w:szCs w:val="24"/>
          <w:lang w:eastAsia="ru-RU"/>
        </w:rPr>
        <w:t xml:space="preserve"> К……... В……. В…...;</w:t>
      </w:r>
    </w:p>
    <w:p>
      <w:pPr>
        <w:pStyle w:val="Normal"/>
        <w:spacing w:lineRule="auto" w:line="240" w:before="0" w:after="0"/>
        <w:ind w:firstLine="709"/>
        <w:jc w:val="both"/>
        <w:rPr/>
      </w:pPr>
      <w:r>
        <w:rPr>
          <w:rFonts w:eastAsia="Times New Roman" w:cs="Times New Roman"/>
          <w:bCs/>
          <w:sz w:val="24"/>
          <w:szCs w:val="24"/>
          <w:lang w:eastAsia="ru-RU"/>
        </w:rPr>
        <w:t>1.20.</w:t>
      </w:r>
      <w:r>
        <w:rPr>
          <w:rFonts w:eastAsia="Times New Roman" w:cs="Times New Roman"/>
          <w:b/>
          <w:sz w:val="24"/>
          <w:szCs w:val="24"/>
          <w:lang w:eastAsia="ru-RU"/>
        </w:rPr>
        <w:t xml:space="preserve"> К…... М…... В……..;</w:t>
      </w:r>
    </w:p>
    <w:p>
      <w:pPr>
        <w:pStyle w:val="Normal"/>
        <w:spacing w:lineRule="auto" w:line="240" w:before="0" w:after="0"/>
        <w:ind w:firstLine="709"/>
        <w:jc w:val="both"/>
        <w:rPr/>
      </w:pPr>
      <w:r>
        <w:rPr>
          <w:rFonts w:eastAsia="Times New Roman" w:cs="Times New Roman"/>
          <w:bCs/>
          <w:sz w:val="24"/>
          <w:szCs w:val="24"/>
          <w:lang w:eastAsia="ru-RU"/>
        </w:rPr>
        <w:t>1.21.</w:t>
      </w:r>
      <w:r>
        <w:rPr>
          <w:rFonts w:eastAsia="Times New Roman" w:cs="Times New Roman"/>
          <w:b/>
          <w:sz w:val="24"/>
          <w:szCs w:val="24"/>
          <w:lang w:eastAsia="ru-RU"/>
        </w:rPr>
        <w:t xml:space="preserve"> М…... М…... І……..;</w:t>
      </w:r>
    </w:p>
    <w:p>
      <w:pPr>
        <w:pStyle w:val="Normal"/>
        <w:spacing w:lineRule="auto" w:line="240" w:before="0" w:after="0"/>
        <w:ind w:firstLine="709"/>
        <w:jc w:val="both"/>
        <w:rPr/>
      </w:pPr>
      <w:r>
        <w:rPr>
          <w:rFonts w:eastAsia="Times New Roman" w:cs="Times New Roman"/>
          <w:bCs/>
          <w:sz w:val="24"/>
          <w:szCs w:val="24"/>
          <w:lang w:eastAsia="ru-RU"/>
        </w:rPr>
        <w:t>1.22.</w:t>
      </w:r>
      <w:r>
        <w:rPr>
          <w:rFonts w:eastAsia="Times New Roman" w:cs="Times New Roman"/>
          <w:b/>
          <w:sz w:val="24"/>
          <w:szCs w:val="24"/>
          <w:lang w:eastAsia="ru-RU"/>
        </w:rPr>
        <w:t xml:space="preserve"> М…... М…... С…….;</w:t>
      </w:r>
    </w:p>
    <w:p>
      <w:pPr>
        <w:pStyle w:val="Normal"/>
        <w:spacing w:lineRule="auto" w:line="240" w:before="0" w:after="0"/>
        <w:ind w:firstLine="709"/>
        <w:jc w:val="both"/>
        <w:rPr/>
      </w:pPr>
      <w:r>
        <w:rPr>
          <w:rFonts w:eastAsia="Times New Roman" w:cs="Times New Roman"/>
          <w:bCs/>
          <w:sz w:val="24"/>
          <w:szCs w:val="24"/>
          <w:lang w:eastAsia="ru-RU"/>
        </w:rPr>
        <w:t>1.23.</w:t>
      </w:r>
      <w:r>
        <w:rPr>
          <w:rFonts w:eastAsia="Times New Roman" w:cs="Times New Roman"/>
          <w:b/>
          <w:sz w:val="24"/>
          <w:szCs w:val="24"/>
          <w:lang w:eastAsia="ru-RU"/>
        </w:rPr>
        <w:t xml:space="preserve"> Н…... А…... Ю…….;</w:t>
      </w:r>
    </w:p>
    <w:p>
      <w:pPr>
        <w:pStyle w:val="Normal"/>
        <w:spacing w:lineRule="auto" w:line="240" w:before="0" w:after="0"/>
        <w:ind w:firstLine="709"/>
        <w:jc w:val="both"/>
        <w:rPr/>
      </w:pPr>
      <w:r>
        <w:rPr>
          <w:rFonts w:eastAsia="Times New Roman" w:cs="Times New Roman"/>
          <w:bCs/>
          <w:sz w:val="24"/>
          <w:szCs w:val="24"/>
          <w:lang w:eastAsia="ru-RU"/>
        </w:rPr>
        <w:t>1.24.</w:t>
      </w:r>
      <w:r>
        <w:rPr>
          <w:rFonts w:eastAsia="Times New Roman" w:cs="Times New Roman"/>
          <w:b/>
          <w:sz w:val="24"/>
          <w:szCs w:val="24"/>
          <w:lang w:eastAsia="ru-RU"/>
        </w:rPr>
        <w:t xml:space="preserve"> О…... С…... Л…….;</w:t>
      </w:r>
    </w:p>
    <w:p>
      <w:pPr>
        <w:pStyle w:val="Normal"/>
        <w:spacing w:lineRule="auto" w:line="240" w:before="0" w:after="0"/>
        <w:ind w:firstLine="709"/>
        <w:jc w:val="both"/>
        <w:rPr/>
      </w:pPr>
      <w:r>
        <w:rPr>
          <w:rFonts w:eastAsia="Times New Roman" w:cs="Times New Roman"/>
          <w:bCs/>
          <w:sz w:val="24"/>
          <w:szCs w:val="24"/>
          <w:lang w:eastAsia="ru-RU"/>
        </w:rPr>
        <w:t>1.25.</w:t>
      </w:r>
      <w:r>
        <w:rPr>
          <w:rFonts w:eastAsia="Times New Roman" w:cs="Times New Roman"/>
          <w:b/>
          <w:sz w:val="24"/>
          <w:szCs w:val="24"/>
          <w:lang w:eastAsia="ru-RU"/>
        </w:rPr>
        <w:t xml:space="preserve"> П….. О….. Я…...;</w:t>
      </w:r>
    </w:p>
    <w:p>
      <w:pPr>
        <w:pStyle w:val="Normal"/>
        <w:spacing w:lineRule="auto" w:line="240" w:before="0" w:after="0"/>
        <w:ind w:firstLine="709"/>
        <w:jc w:val="both"/>
        <w:rPr/>
      </w:pPr>
      <w:r>
        <w:rPr>
          <w:rFonts w:eastAsia="Times New Roman" w:cs="Times New Roman"/>
          <w:bCs/>
          <w:sz w:val="24"/>
          <w:szCs w:val="24"/>
          <w:lang w:eastAsia="ru-RU"/>
        </w:rPr>
        <w:t>1.26.</w:t>
      </w:r>
      <w:r>
        <w:rPr>
          <w:rFonts w:eastAsia="Times New Roman" w:cs="Times New Roman"/>
          <w:b/>
          <w:bCs/>
          <w:sz w:val="24"/>
          <w:szCs w:val="24"/>
          <w:lang w:eastAsia="ru-RU"/>
        </w:rPr>
        <w:t xml:space="preserve"> С……. В……. В…….;</w:t>
      </w:r>
    </w:p>
    <w:p>
      <w:pPr>
        <w:pStyle w:val="Normal"/>
        <w:spacing w:lineRule="auto" w:line="240" w:before="0" w:after="0"/>
        <w:ind w:firstLine="709"/>
        <w:jc w:val="both"/>
        <w:rPr/>
      </w:pPr>
      <w:r>
        <w:rPr>
          <w:rFonts w:eastAsia="Times New Roman" w:cs="Times New Roman"/>
          <w:b w:val="false"/>
          <w:bCs w:val="false"/>
          <w:sz w:val="24"/>
          <w:szCs w:val="24"/>
          <w:lang w:eastAsia="ru-RU"/>
        </w:rPr>
        <w:t>1. 27.</w:t>
      </w:r>
      <w:r>
        <w:rPr>
          <w:rFonts w:eastAsia="Times New Roman" w:cs="Times New Roman"/>
          <w:b/>
          <w:sz w:val="24"/>
          <w:szCs w:val="24"/>
          <w:lang w:eastAsia="ru-RU"/>
        </w:rPr>
        <w:t xml:space="preserve"> С…….. І…... М…...;</w:t>
      </w:r>
    </w:p>
    <w:p>
      <w:pPr>
        <w:pStyle w:val="Normal"/>
        <w:spacing w:lineRule="auto" w:line="240" w:before="0" w:after="0"/>
        <w:ind w:firstLine="709"/>
        <w:jc w:val="both"/>
        <w:rPr/>
      </w:pPr>
      <w:r>
        <w:rPr>
          <w:rFonts w:eastAsia="Times New Roman" w:cs="Times New Roman"/>
          <w:bCs/>
          <w:sz w:val="24"/>
          <w:szCs w:val="24"/>
          <w:lang w:eastAsia="ru-RU"/>
        </w:rPr>
        <w:t>1.28.</w:t>
      </w:r>
      <w:r>
        <w:rPr>
          <w:rFonts w:eastAsia="Times New Roman" w:cs="Times New Roman"/>
          <w:b/>
          <w:sz w:val="24"/>
          <w:szCs w:val="24"/>
          <w:lang w:eastAsia="ru-RU"/>
        </w:rPr>
        <w:t xml:space="preserve"> Т……. В………. М……..;</w:t>
      </w:r>
    </w:p>
    <w:p>
      <w:pPr>
        <w:pStyle w:val="Normal"/>
        <w:spacing w:lineRule="auto" w:line="240" w:before="0" w:after="0"/>
        <w:ind w:firstLine="709"/>
        <w:jc w:val="both"/>
        <w:rPr/>
      </w:pPr>
      <w:r>
        <w:rPr>
          <w:rFonts w:eastAsia="Times New Roman" w:cs="Times New Roman"/>
          <w:bCs/>
          <w:sz w:val="24"/>
          <w:szCs w:val="24"/>
          <w:lang w:eastAsia="ru-RU"/>
        </w:rPr>
        <w:t>1.29.</w:t>
      </w:r>
      <w:r>
        <w:rPr>
          <w:rFonts w:eastAsia="Times New Roman" w:cs="Times New Roman"/>
          <w:b/>
          <w:sz w:val="24"/>
          <w:szCs w:val="24"/>
          <w:lang w:eastAsia="ru-RU"/>
        </w:rPr>
        <w:t xml:space="preserve"> Т…... М…... В……...;</w:t>
      </w:r>
    </w:p>
    <w:p>
      <w:pPr>
        <w:pStyle w:val="Normal"/>
        <w:spacing w:lineRule="auto" w:line="240" w:before="0" w:after="0"/>
        <w:ind w:firstLine="709"/>
        <w:jc w:val="both"/>
        <w:rPr/>
      </w:pPr>
      <w:r>
        <w:rPr>
          <w:rFonts w:eastAsia="Times New Roman" w:cs="Times New Roman"/>
          <w:bCs/>
          <w:sz w:val="24"/>
          <w:szCs w:val="24"/>
          <w:lang w:eastAsia="ru-RU"/>
        </w:rPr>
        <w:t>1.30.</w:t>
      </w:r>
      <w:r>
        <w:rPr>
          <w:rFonts w:eastAsia="Times New Roman" w:cs="Times New Roman"/>
          <w:b/>
          <w:sz w:val="24"/>
          <w:szCs w:val="24"/>
          <w:lang w:eastAsia="ru-RU"/>
        </w:rPr>
        <w:t xml:space="preserve"> Т……. С…... С…….;</w:t>
      </w:r>
    </w:p>
    <w:p>
      <w:pPr>
        <w:pStyle w:val="Normal"/>
        <w:spacing w:lineRule="auto" w:line="240" w:before="0" w:after="0"/>
        <w:ind w:firstLine="709"/>
        <w:jc w:val="both"/>
        <w:rPr/>
      </w:pPr>
      <w:r>
        <w:rPr>
          <w:rFonts w:eastAsia="Times New Roman" w:cs="Times New Roman"/>
          <w:bCs/>
          <w:sz w:val="24"/>
          <w:szCs w:val="24"/>
          <w:lang w:eastAsia="ru-RU"/>
        </w:rPr>
        <w:t>1.31.</w:t>
      </w:r>
      <w:r>
        <w:rPr>
          <w:rFonts w:eastAsia="Times New Roman" w:cs="Times New Roman"/>
          <w:b/>
          <w:sz w:val="24"/>
          <w:szCs w:val="24"/>
          <w:lang w:eastAsia="ru-RU"/>
        </w:rPr>
        <w:t xml:space="preserve"> Ф…... С….. М……..;</w:t>
      </w:r>
    </w:p>
    <w:p>
      <w:pPr>
        <w:pStyle w:val="Normal"/>
        <w:spacing w:lineRule="auto" w:line="240" w:before="0" w:after="0"/>
        <w:ind w:firstLine="709"/>
        <w:jc w:val="both"/>
        <w:rPr/>
      </w:pPr>
      <w:r>
        <w:rPr>
          <w:rFonts w:eastAsia="Times New Roman" w:cs="Times New Roman"/>
          <w:bCs/>
          <w:sz w:val="24"/>
          <w:szCs w:val="24"/>
          <w:lang w:eastAsia="ru-RU"/>
        </w:rPr>
        <w:t>1.32.</w:t>
      </w:r>
      <w:r>
        <w:rPr>
          <w:rFonts w:eastAsia="Times New Roman" w:cs="Times New Roman"/>
          <w:b/>
          <w:sz w:val="24"/>
          <w:szCs w:val="24"/>
          <w:lang w:eastAsia="ru-RU"/>
        </w:rPr>
        <w:t xml:space="preserve"> Ч……. Р…... В…...;</w:t>
      </w:r>
    </w:p>
    <w:p>
      <w:pPr>
        <w:pStyle w:val="Normal"/>
        <w:spacing w:lineRule="auto" w:line="240" w:before="0" w:after="0"/>
        <w:ind w:firstLine="709"/>
        <w:jc w:val="both"/>
        <w:rPr/>
      </w:pPr>
      <w:r>
        <w:rPr>
          <w:rFonts w:eastAsia="Times New Roman" w:cs="Times New Roman"/>
          <w:bCs/>
          <w:sz w:val="24"/>
          <w:szCs w:val="24"/>
          <w:lang w:eastAsia="ru-RU"/>
        </w:rPr>
        <w:t>1.33.</w:t>
      </w:r>
      <w:r>
        <w:rPr>
          <w:rFonts w:eastAsia="Times New Roman" w:cs="Times New Roman"/>
          <w:b/>
          <w:sz w:val="24"/>
          <w:szCs w:val="24"/>
          <w:lang w:eastAsia="ru-RU"/>
        </w:rPr>
        <w:t xml:space="preserve"> Я…... А…... І…...;</w:t>
      </w:r>
    </w:p>
    <w:p>
      <w:pPr>
        <w:pStyle w:val="Normal"/>
        <w:spacing w:lineRule="auto" w:line="240" w:before="0" w:after="0"/>
        <w:ind w:firstLine="709"/>
        <w:jc w:val="both"/>
        <w:rPr/>
      </w:pPr>
      <w:r>
        <w:rPr>
          <w:rFonts w:eastAsia="Times New Roman" w:cs="Times New Roman"/>
          <w:bCs/>
          <w:sz w:val="24"/>
          <w:szCs w:val="24"/>
          <w:lang w:eastAsia="ru-RU"/>
        </w:rPr>
        <w:t>1.34.</w:t>
      </w:r>
      <w:r>
        <w:rPr>
          <w:rFonts w:eastAsia="Times New Roman" w:cs="Times New Roman"/>
          <w:b/>
          <w:sz w:val="24"/>
          <w:szCs w:val="24"/>
          <w:lang w:eastAsia="ru-RU"/>
        </w:rPr>
        <w:t xml:space="preserve"> Я…….. Н…... І……..</w:t>
      </w:r>
    </w:p>
    <w:p>
      <w:pPr>
        <w:pStyle w:val="Normal"/>
        <w:spacing w:lineRule="auto" w:line="240" w:before="0" w:after="0"/>
        <w:ind w:firstLine="709"/>
        <w:jc w:val="both"/>
        <w:rPr>
          <w:rFonts w:ascii="Times New Roman" w:hAnsi="Times New Roman" w:eastAsia="Times New Roman" w:cs="Times New Roman"/>
          <w:b/>
          <w:b/>
          <w:sz w:val="24"/>
          <w:szCs w:val="24"/>
          <w:lang w:eastAsia="ru-RU"/>
        </w:rPr>
      </w:pPr>
      <w:r>
        <w:rPr>
          <w:rFonts w:eastAsia="Times New Roman" w:cs="Times New Roman"/>
          <w:b/>
          <w:sz w:val="24"/>
          <w:szCs w:val="24"/>
          <w:lang w:eastAsia="ru-RU"/>
        </w:rPr>
      </w:r>
    </w:p>
    <w:p>
      <w:pPr>
        <w:pStyle w:val="Normal"/>
        <w:spacing w:lineRule="auto" w:line="240" w:before="0" w:after="0"/>
        <w:ind w:firstLine="709"/>
        <w:jc w:val="both"/>
        <w:rPr>
          <w:rFonts w:ascii="Times New Roman" w:hAnsi="Times New Roman" w:eastAsia="Times New Roman" w:cs="Times New Roman"/>
          <w:color w:val="000000"/>
          <w:sz w:val="24"/>
          <w:szCs w:val="24"/>
          <w:lang w:eastAsia="uk-UA"/>
        </w:rPr>
      </w:pPr>
      <w:r>
        <w:rPr>
          <w:rFonts w:eastAsia="Times New Roman" w:cs="Times New Roman"/>
          <w:color w:val="000000"/>
          <w:sz w:val="24"/>
          <w:szCs w:val="24"/>
          <w:lang w:eastAsia="uk-UA"/>
        </w:rPr>
      </w:r>
    </w:p>
    <w:p>
      <w:pPr>
        <w:pStyle w:val="Normal"/>
        <w:spacing w:lineRule="auto" w:line="240" w:before="0" w:after="0"/>
        <w:ind w:firstLine="709"/>
        <w:jc w:val="both"/>
        <w:rPr/>
      </w:pPr>
      <w:r>
        <w:rPr>
          <w:rFonts w:eastAsia="Times New Roman" w:cs="Times New Roman"/>
          <w:color w:val="000000"/>
          <w:sz w:val="24"/>
          <w:szCs w:val="24"/>
          <w:lang w:eastAsia="uk-UA"/>
        </w:rPr>
        <w:t xml:space="preserve">2. Відділу фінансово - господарського забезпечення (начальнику - </w:t>
      </w:r>
      <w:r>
        <w:rPr>
          <w:rFonts w:eastAsia="Times New Roman" w:cs="Times New Roman"/>
          <w:b/>
          <w:bCs/>
          <w:color w:val="000000"/>
          <w:sz w:val="24"/>
          <w:szCs w:val="24"/>
          <w:lang w:eastAsia="uk-UA"/>
        </w:rPr>
        <w:t>Олександрі КІЦАК)</w:t>
      </w:r>
      <w:r>
        <w:rPr>
          <w:rFonts w:eastAsia="Times New Roman" w:cs="Times New Roman"/>
          <w:color w:val="000000"/>
          <w:sz w:val="24"/>
          <w:szCs w:val="24"/>
          <w:lang w:eastAsia="uk-UA"/>
        </w:rPr>
        <w:t xml:space="preserve"> провести виплату згідно з підпунктами 1.1-1.34 пункту 1 рішення.</w:t>
      </w:r>
    </w:p>
    <w:p>
      <w:pPr>
        <w:pStyle w:val="Normal"/>
        <w:spacing w:lineRule="auto" w:line="240" w:before="0" w:after="0"/>
        <w:ind w:firstLine="708"/>
        <w:jc w:val="both"/>
        <w:rPr/>
      </w:pPr>
      <w:r>
        <w:rPr>
          <w:rFonts w:eastAsia="Times New Roman" w:cs="Times New Roman"/>
          <w:sz w:val="24"/>
          <w:szCs w:val="24"/>
          <w:lang w:eastAsia="uk-UA"/>
        </w:rPr>
        <w:t> </w:t>
      </w:r>
    </w:p>
    <w:p>
      <w:pPr>
        <w:pStyle w:val="Normal"/>
        <w:spacing w:lineRule="auto" w:line="240" w:before="0" w:after="0"/>
        <w:ind w:firstLine="708"/>
        <w:jc w:val="both"/>
        <w:rPr/>
      </w:pPr>
      <w:r>
        <w:rPr>
          <w:rFonts w:eastAsia="Times New Roman" w:cs="Times New Roman"/>
          <w:sz w:val="24"/>
          <w:szCs w:val="24"/>
          <w:lang w:eastAsia="uk-UA"/>
        </w:rPr>
        <w:t> </w:t>
      </w:r>
    </w:p>
    <w:p>
      <w:pPr>
        <w:pStyle w:val="Normal"/>
        <w:spacing w:lineRule="auto" w:line="240" w:before="0" w:after="0"/>
        <w:ind w:firstLine="708"/>
        <w:jc w:val="both"/>
        <w:rPr>
          <w:rFonts w:ascii="Times New Roman" w:hAnsi="Times New Roman" w:eastAsia="Times New Roman" w:cs="Times New Roman"/>
          <w:sz w:val="24"/>
          <w:szCs w:val="24"/>
          <w:lang w:eastAsia="uk-UA"/>
        </w:rPr>
      </w:pPr>
      <w:r>
        <w:rPr>
          <w:rFonts w:eastAsia="Times New Roman" w:cs="Times New Roman"/>
          <w:sz w:val="24"/>
          <w:szCs w:val="24"/>
          <w:lang w:eastAsia="uk-UA"/>
        </w:rPr>
      </w:r>
    </w:p>
    <w:p>
      <w:pPr>
        <w:pStyle w:val="Normal"/>
        <w:spacing w:lineRule="auto" w:line="240" w:before="0" w:after="0"/>
        <w:jc w:val="both"/>
        <w:rPr/>
      </w:pPr>
      <w:r>
        <w:rPr>
          <w:rFonts w:eastAsia="Times New Roman" w:cs="Times New Roman"/>
          <w:b/>
          <w:bCs/>
          <w:color w:val="000000"/>
          <w:sz w:val="24"/>
          <w:szCs w:val="24"/>
          <w:lang w:eastAsia="uk-UA"/>
        </w:rPr>
        <w:t>Сільський голова</w:t>
        <w:tab/>
        <w:tab/>
        <w:tab/>
        <w:tab/>
        <w:tab/>
        <w:tab/>
        <w:tab/>
        <w:t>Михайло ЦИХУЛЯК</w:t>
      </w:r>
    </w:p>
    <w:p>
      <w:pPr>
        <w:pStyle w:val="Normal"/>
        <w:spacing w:lineRule="auto" w:line="240" w:before="0" w:after="0"/>
        <w:jc w:val="both"/>
        <w:rPr>
          <w:rFonts w:ascii="Times New Roman" w:hAnsi="Times New Roman" w:eastAsia="Times New Roman" w:cs="Times New Roman"/>
          <w:b/>
          <w:b/>
          <w:bCs/>
          <w:color w:val="000000"/>
          <w:sz w:val="24"/>
          <w:szCs w:val="24"/>
          <w:lang w:eastAsia="uk-UA"/>
        </w:rPr>
      </w:pPr>
      <w:r>
        <w:rPr/>
      </w:r>
    </w:p>
    <w:p>
      <w:pPr>
        <w:pStyle w:val="Normal"/>
        <w:spacing w:lineRule="auto" w:line="240" w:before="0" w:after="0"/>
        <w:jc w:val="both"/>
        <w:rPr>
          <w:rFonts w:ascii="Times New Roman" w:hAnsi="Times New Roman" w:eastAsia="Times New Roman" w:cs="Times New Roman"/>
          <w:b/>
          <w:b/>
          <w:bCs/>
          <w:color w:val="000000"/>
          <w:sz w:val="24"/>
          <w:szCs w:val="24"/>
          <w:lang w:eastAsia="uk-UA"/>
        </w:rPr>
      </w:pPr>
      <w:r>
        <w:rPr/>
      </w:r>
    </w:p>
    <w:p>
      <w:pPr>
        <w:pStyle w:val="Normal"/>
        <w:spacing w:lineRule="auto" w:line="240" w:before="0" w:after="0"/>
        <w:jc w:val="both"/>
        <w:rPr>
          <w:rFonts w:ascii="Times New Roman" w:hAnsi="Times New Roman" w:eastAsia="Times New Roman" w:cs="Times New Roman"/>
          <w:b/>
          <w:b/>
          <w:bCs/>
          <w:color w:val="000000"/>
          <w:sz w:val="24"/>
          <w:szCs w:val="24"/>
          <w:lang w:eastAsia="uk-UA"/>
        </w:rPr>
      </w:pPr>
      <w:r>
        <w:rPr/>
      </w:r>
    </w:p>
    <w:p>
      <w:pPr>
        <w:pStyle w:val="Normal"/>
        <w:spacing w:lineRule="auto" w:line="240" w:before="0" w:after="0"/>
        <w:jc w:val="both"/>
        <w:rPr>
          <w:rFonts w:ascii="Times New Roman" w:hAnsi="Times New Roman" w:eastAsia="Times New Roman" w:cs="Times New Roman"/>
          <w:b/>
          <w:b/>
          <w:bCs/>
          <w:color w:val="000000"/>
          <w:sz w:val="24"/>
          <w:szCs w:val="24"/>
          <w:lang w:eastAsia="uk-UA"/>
        </w:rPr>
      </w:pPr>
      <w:r>
        <w:rPr/>
      </w:r>
    </w:p>
    <w:p>
      <w:pPr>
        <w:pStyle w:val="Normal"/>
        <w:spacing w:lineRule="auto" w:line="240" w:before="0" w:after="0"/>
        <w:jc w:val="both"/>
        <w:rPr>
          <w:rFonts w:ascii="Times New Roman" w:hAnsi="Times New Roman" w:eastAsia="Times New Roman" w:cs="Times New Roman"/>
          <w:b/>
          <w:b/>
          <w:bCs/>
          <w:color w:val="000000"/>
          <w:sz w:val="24"/>
          <w:szCs w:val="24"/>
          <w:lang w:eastAsia="uk-UA"/>
        </w:rPr>
      </w:pPr>
      <w:r>
        <w:rPr/>
      </w:r>
    </w:p>
    <w:p>
      <w:pPr>
        <w:pStyle w:val="Normal"/>
        <w:spacing w:lineRule="auto" w:line="240" w:before="0" w:after="0"/>
        <w:jc w:val="both"/>
        <w:rPr>
          <w:rFonts w:ascii="Times New Roman" w:hAnsi="Times New Roman" w:eastAsia="Times New Roman" w:cs="Times New Roman"/>
          <w:b/>
          <w:b/>
          <w:bCs/>
          <w:color w:val="000000"/>
          <w:sz w:val="24"/>
          <w:szCs w:val="24"/>
          <w:lang w:eastAsia="uk-UA"/>
        </w:rPr>
      </w:pPr>
      <w:r>
        <w:rPr/>
      </w:r>
    </w:p>
    <w:p>
      <w:pPr>
        <w:pStyle w:val="Normal"/>
        <w:spacing w:lineRule="auto" w:line="240" w:before="0" w:after="0"/>
        <w:jc w:val="both"/>
        <w:rPr>
          <w:rFonts w:ascii="Times New Roman" w:hAnsi="Times New Roman" w:eastAsia="Times New Roman" w:cs="Times New Roman"/>
          <w:b/>
          <w:b/>
          <w:bCs/>
          <w:color w:val="000000"/>
          <w:sz w:val="24"/>
          <w:szCs w:val="24"/>
          <w:lang w:eastAsia="uk-UA"/>
        </w:rPr>
      </w:pPr>
      <w:r>
        <w:rPr/>
      </w:r>
    </w:p>
    <w:p>
      <w:pPr>
        <w:pStyle w:val="Normal"/>
        <w:spacing w:lineRule="auto" w:line="240" w:before="0" w:after="0"/>
        <w:jc w:val="both"/>
        <w:rPr>
          <w:rFonts w:ascii="Times New Roman" w:hAnsi="Times New Roman" w:eastAsia="Times New Roman" w:cs="Times New Roman"/>
          <w:b/>
          <w:b/>
          <w:bCs/>
          <w:color w:val="000000"/>
          <w:sz w:val="24"/>
          <w:szCs w:val="24"/>
          <w:lang w:eastAsia="uk-UA"/>
        </w:rPr>
      </w:pPr>
      <w:r>
        <w:rPr/>
      </w:r>
    </w:p>
    <w:p>
      <w:pPr>
        <w:pStyle w:val="Normal"/>
        <w:spacing w:lineRule="auto" w:line="240" w:before="0" w:after="0"/>
        <w:jc w:val="both"/>
        <w:rPr>
          <w:rFonts w:ascii="Times New Roman" w:hAnsi="Times New Roman" w:eastAsia="Times New Roman" w:cs="Times New Roman"/>
          <w:b/>
          <w:b/>
          <w:bCs/>
          <w:color w:val="000000"/>
          <w:sz w:val="24"/>
          <w:szCs w:val="24"/>
          <w:lang w:eastAsia="uk-UA"/>
        </w:rPr>
      </w:pPr>
      <w:r>
        <w:rPr/>
      </w:r>
    </w:p>
    <w:p>
      <w:pPr>
        <w:pStyle w:val="Normal"/>
        <w:spacing w:lineRule="auto" w:line="240" w:before="0" w:after="0"/>
        <w:jc w:val="both"/>
        <w:rPr>
          <w:rFonts w:ascii="Times New Roman" w:hAnsi="Times New Roman" w:eastAsia="Times New Roman" w:cs="Times New Roman"/>
          <w:b/>
          <w:b/>
          <w:bCs/>
          <w:color w:val="000000"/>
          <w:sz w:val="24"/>
          <w:szCs w:val="24"/>
          <w:lang w:eastAsia="uk-UA"/>
        </w:rPr>
      </w:pPr>
      <w:r>
        <w:rPr/>
      </w:r>
    </w:p>
    <w:p>
      <w:pPr>
        <w:pStyle w:val="Normal"/>
        <w:spacing w:lineRule="auto" w:line="240" w:before="0" w:after="0"/>
        <w:jc w:val="both"/>
        <w:rPr>
          <w:rFonts w:ascii="Times New Roman" w:hAnsi="Times New Roman" w:eastAsia="Times New Roman" w:cs="Times New Roman"/>
          <w:b/>
          <w:b/>
          <w:bCs/>
          <w:color w:val="000000"/>
          <w:sz w:val="24"/>
          <w:szCs w:val="24"/>
          <w:lang w:eastAsia="uk-UA"/>
        </w:rPr>
      </w:pPr>
      <w:r>
        <w:rPr/>
      </w:r>
    </w:p>
    <w:p>
      <w:pPr>
        <w:pStyle w:val="Normal"/>
        <w:spacing w:lineRule="auto" w:line="240" w:before="0" w:after="0"/>
        <w:jc w:val="both"/>
        <w:rPr>
          <w:rFonts w:ascii="Times New Roman" w:hAnsi="Times New Roman" w:eastAsia="Times New Roman" w:cs="Times New Roman"/>
          <w:b/>
          <w:b/>
          <w:bCs/>
          <w:color w:val="000000"/>
          <w:sz w:val="24"/>
          <w:szCs w:val="24"/>
          <w:lang w:eastAsia="uk-UA"/>
        </w:rPr>
      </w:pPr>
      <w:r>
        <w:rPr/>
      </w:r>
    </w:p>
    <w:p>
      <w:pPr>
        <w:pStyle w:val="Normal"/>
        <w:spacing w:lineRule="auto" w:line="240" w:before="0" w:after="0"/>
        <w:jc w:val="both"/>
        <w:rPr>
          <w:rFonts w:ascii="Times New Roman" w:hAnsi="Times New Roman" w:eastAsia="Times New Roman" w:cs="Times New Roman"/>
          <w:b/>
          <w:b/>
          <w:bCs/>
          <w:color w:val="000000"/>
          <w:sz w:val="24"/>
          <w:szCs w:val="24"/>
          <w:lang w:eastAsia="uk-UA"/>
        </w:rPr>
      </w:pPr>
      <w:r>
        <w:rPr/>
      </w:r>
    </w:p>
    <w:p>
      <w:pPr>
        <w:pStyle w:val="Normal"/>
        <w:spacing w:lineRule="auto" w:line="240" w:before="0" w:after="0"/>
        <w:jc w:val="both"/>
        <w:rPr>
          <w:rFonts w:ascii="Times New Roman" w:hAnsi="Times New Roman" w:eastAsia="Times New Roman" w:cs="Times New Roman"/>
          <w:b/>
          <w:b/>
          <w:bCs/>
          <w:color w:val="000000"/>
          <w:sz w:val="24"/>
          <w:szCs w:val="24"/>
          <w:lang w:eastAsia="uk-UA"/>
        </w:rPr>
      </w:pPr>
      <w:r>
        <w:rPr/>
      </w:r>
    </w:p>
    <w:p>
      <w:pPr>
        <w:pStyle w:val="Normal"/>
        <w:spacing w:lineRule="auto" w:line="240" w:before="0" w:after="0"/>
        <w:jc w:val="both"/>
        <w:rPr>
          <w:rFonts w:ascii="Times New Roman" w:hAnsi="Times New Roman" w:eastAsia="Times New Roman" w:cs="Times New Roman"/>
          <w:b/>
          <w:b/>
          <w:bCs/>
          <w:color w:val="000000"/>
          <w:sz w:val="24"/>
          <w:szCs w:val="24"/>
          <w:lang w:eastAsia="uk-UA"/>
        </w:rPr>
      </w:pPr>
      <w:r>
        <w:rPr/>
      </w:r>
    </w:p>
    <w:p>
      <w:pPr>
        <w:pStyle w:val="Normal"/>
        <w:spacing w:lineRule="auto" w:line="240" w:before="0" w:after="0"/>
        <w:jc w:val="both"/>
        <w:rPr>
          <w:rFonts w:ascii="Times New Roman" w:hAnsi="Times New Roman" w:eastAsia="Times New Roman" w:cs="Times New Roman"/>
          <w:b/>
          <w:b/>
          <w:bCs/>
          <w:color w:val="000000"/>
          <w:sz w:val="24"/>
          <w:szCs w:val="24"/>
          <w:lang w:eastAsia="uk-UA"/>
        </w:rPr>
      </w:pPr>
      <w:r>
        <w:rPr/>
      </w:r>
    </w:p>
    <w:p>
      <w:pPr>
        <w:pStyle w:val="Normal"/>
        <w:spacing w:lineRule="auto" w:line="240" w:before="0" w:after="0"/>
        <w:jc w:val="both"/>
        <w:rPr>
          <w:rFonts w:ascii="Times New Roman" w:hAnsi="Times New Roman" w:eastAsia="Times New Roman" w:cs="Times New Roman"/>
          <w:b/>
          <w:b/>
          <w:bCs/>
          <w:color w:val="000000"/>
          <w:sz w:val="24"/>
          <w:szCs w:val="24"/>
          <w:lang w:eastAsia="uk-UA"/>
        </w:rPr>
      </w:pPr>
      <w:r>
        <w:rPr/>
      </w:r>
    </w:p>
    <w:p>
      <w:pPr>
        <w:pStyle w:val="Normal"/>
        <w:spacing w:lineRule="auto" w:line="240" w:before="0" w:after="0"/>
        <w:jc w:val="both"/>
        <w:rPr>
          <w:rFonts w:ascii="Times New Roman" w:hAnsi="Times New Roman" w:eastAsia="Times New Roman" w:cs="Times New Roman"/>
          <w:b/>
          <w:b/>
          <w:bCs/>
          <w:color w:val="000000"/>
          <w:sz w:val="24"/>
          <w:szCs w:val="24"/>
          <w:lang w:eastAsia="uk-UA"/>
        </w:rPr>
      </w:pPr>
      <w:r>
        <w:rPr/>
      </w:r>
    </w:p>
    <w:p>
      <w:pPr>
        <w:pStyle w:val="Normal"/>
        <w:spacing w:lineRule="auto" w:line="240" w:before="0" w:after="0"/>
        <w:jc w:val="both"/>
        <w:rPr>
          <w:rFonts w:ascii="Times New Roman" w:hAnsi="Times New Roman" w:eastAsia="Times New Roman" w:cs="Times New Roman"/>
          <w:b/>
          <w:b/>
          <w:bCs/>
          <w:color w:val="000000"/>
          <w:sz w:val="24"/>
          <w:szCs w:val="24"/>
          <w:lang w:eastAsia="uk-UA"/>
        </w:rPr>
      </w:pPr>
      <w:r>
        <w:rPr/>
      </w:r>
    </w:p>
    <w:p>
      <w:pPr>
        <w:pStyle w:val="Normal"/>
        <w:spacing w:lineRule="auto" w:line="240" w:before="0" w:after="0"/>
        <w:jc w:val="both"/>
        <w:rPr>
          <w:rFonts w:ascii="Times New Roman" w:hAnsi="Times New Roman" w:eastAsia="Times New Roman" w:cs="Times New Roman"/>
          <w:b/>
          <w:b/>
          <w:bCs/>
          <w:color w:val="000000"/>
          <w:sz w:val="24"/>
          <w:szCs w:val="24"/>
          <w:lang w:eastAsia="uk-UA"/>
        </w:rPr>
      </w:pPr>
      <w:r>
        <w:rPr/>
      </w:r>
    </w:p>
    <w:p>
      <w:pPr>
        <w:pStyle w:val="Normal"/>
        <w:spacing w:lineRule="auto" w:line="240" w:before="0" w:after="0"/>
        <w:jc w:val="both"/>
        <w:rPr>
          <w:rFonts w:ascii="Times New Roman" w:hAnsi="Times New Roman" w:eastAsia="Times New Roman" w:cs="Times New Roman"/>
          <w:b/>
          <w:b/>
          <w:bCs/>
          <w:color w:val="000000"/>
          <w:sz w:val="24"/>
          <w:szCs w:val="24"/>
          <w:lang w:eastAsia="uk-UA"/>
        </w:rPr>
      </w:pPr>
      <w:r>
        <w:rPr/>
      </w:r>
    </w:p>
    <w:p>
      <w:pPr>
        <w:pStyle w:val="Normal"/>
        <w:spacing w:lineRule="auto" w:line="240" w:before="0" w:after="0"/>
        <w:jc w:val="both"/>
        <w:rPr>
          <w:rFonts w:ascii="Times New Roman" w:hAnsi="Times New Roman" w:eastAsia="Times New Roman" w:cs="Times New Roman"/>
          <w:b/>
          <w:b/>
          <w:bCs/>
          <w:color w:val="000000"/>
          <w:sz w:val="24"/>
          <w:szCs w:val="24"/>
          <w:lang w:eastAsia="uk-UA"/>
        </w:rPr>
      </w:pPr>
      <w:r>
        <w:rPr/>
      </w:r>
    </w:p>
    <w:p>
      <w:pPr>
        <w:pStyle w:val="Normal"/>
        <w:spacing w:lineRule="auto" w:line="240" w:before="0" w:after="0"/>
        <w:jc w:val="both"/>
        <w:rPr>
          <w:rFonts w:ascii="Times New Roman" w:hAnsi="Times New Roman" w:eastAsia="Times New Roman" w:cs="Times New Roman"/>
          <w:b/>
          <w:b/>
          <w:bCs/>
          <w:color w:val="000000"/>
          <w:sz w:val="24"/>
          <w:szCs w:val="24"/>
          <w:lang w:eastAsia="uk-UA"/>
        </w:rPr>
      </w:pPr>
      <w:r>
        <w:rPr/>
      </w:r>
    </w:p>
    <w:p>
      <w:pPr>
        <w:pStyle w:val="Normal"/>
        <w:spacing w:lineRule="auto" w:line="240" w:before="0" w:after="0"/>
        <w:jc w:val="both"/>
        <w:rPr>
          <w:rFonts w:ascii="Times New Roman" w:hAnsi="Times New Roman" w:eastAsia="Times New Roman" w:cs="Times New Roman"/>
          <w:b/>
          <w:b/>
          <w:bCs/>
          <w:color w:val="000000"/>
          <w:sz w:val="24"/>
          <w:szCs w:val="24"/>
          <w:lang w:eastAsia="uk-UA"/>
        </w:rPr>
      </w:pPr>
      <w:r>
        <w:rPr/>
      </w:r>
    </w:p>
    <w:p>
      <w:pPr>
        <w:pStyle w:val="Normal"/>
        <w:spacing w:lineRule="auto" w:line="240" w:before="0" w:after="0"/>
        <w:jc w:val="both"/>
        <w:rPr>
          <w:rFonts w:ascii="Times New Roman" w:hAnsi="Times New Roman" w:eastAsia="Times New Roman" w:cs="Times New Roman"/>
          <w:b/>
          <w:b/>
          <w:bCs/>
          <w:color w:val="000000"/>
          <w:sz w:val="24"/>
          <w:szCs w:val="24"/>
          <w:lang w:eastAsia="uk-UA"/>
        </w:rPr>
      </w:pPr>
      <w:r>
        <w:rPr/>
      </w:r>
    </w:p>
    <w:p>
      <w:pPr>
        <w:pStyle w:val="Normal"/>
        <w:spacing w:lineRule="auto" w:line="240" w:before="0" w:after="0"/>
        <w:jc w:val="both"/>
        <w:rPr>
          <w:rFonts w:ascii="Times New Roman" w:hAnsi="Times New Roman" w:eastAsia="Times New Roman" w:cs="Times New Roman"/>
          <w:b/>
          <w:b/>
          <w:bCs/>
          <w:color w:val="000000"/>
          <w:sz w:val="24"/>
          <w:szCs w:val="24"/>
          <w:lang w:eastAsia="uk-UA"/>
        </w:rPr>
      </w:pPr>
      <w:r>
        <w:rPr/>
      </w:r>
    </w:p>
    <w:p>
      <w:pPr>
        <w:pStyle w:val="Normal"/>
        <w:spacing w:lineRule="auto" w:line="240" w:before="0" w:after="0"/>
        <w:jc w:val="both"/>
        <w:rPr>
          <w:rFonts w:ascii="Times New Roman" w:hAnsi="Times New Roman" w:eastAsia="Times New Roman" w:cs="Times New Roman"/>
          <w:b/>
          <w:b/>
          <w:bCs/>
          <w:color w:val="000000"/>
          <w:sz w:val="24"/>
          <w:szCs w:val="24"/>
          <w:lang w:eastAsia="uk-UA"/>
        </w:rPr>
      </w:pPr>
      <w:r>
        <w:rPr/>
      </w:r>
    </w:p>
    <w:p>
      <w:pPr>
        <w:pStyle w:val="Normal"/>
        <w:spacing w:lineRule="auto" w:line="240" w:before="0" w:after="0"/>
        <w:jc w:val="both"/>
        <w:rPr>
          <w:rFonts w:ascii="Times New Roman" w:hAnsi="Times New Roman" w:eastAsia="Times New Roman" w:cs="Times New Roman"/>
          <w:b/>
          <w:b/>
          <w:bCs/>
          <w:color w:val="000000"/>
          <w:sz w:val="24"/>
          <w:szCs w:val="24"/>
          <w:lang w:eastAsia="uk-UA"/>
        </w:rPr>
      </w:pPr>
      <w:r>
        <w:rPr/>
      </w:r>
    </w:p>
    <w:p>
      <w:pPr>
        <w:sectPr>
          <w:type w:val="nextPage"/>
          <w:pgSz w:w="11906" w:h="16838"/>
          <w:pgMar w:left="1701" w:right="850" w:header="0" w:top="1134" w:footer="0" w:bottom="1134" w:gutter="0"/>
          <w:pgNumType w:fmt="decimal"/>
          <w:formProt w:val="false"/>
          <w:textDirection w:val="lrTb"/>
          <w:docGrid w:type="default" w:linePitch="360" w:charSpace="0"/>
        </w:sectPr>
        <w:pStyle w:val="Normal"/>
        <w:spacing w:lineRule="auto" w:line="240" w:before="0" w:after="0"/>
        <w:jc w:val="both"/>
        <w:rPr>
          <w:rFonts w:ascii="Times New Roman" w:hAnsi="Times New Roman" w:eastAsia="Times New Roman" w:cs="Times New Roman"/>
          <w:b/>
          <w:b/>
          <w:bCs/>
          <w:color w:val="000000"/>
          <w:sz w:val="24"/>
          <w:szCs w:val="24"/>
          <w:lang w:eastAsia="uk-UA"/>
        </w:rPr>
      </w:pPr>
      <w:r>
        <w:rPr/>
      </w:r>
    </w:p>
    <w:p>
      <w:pPr>
        <w:pStyle w:val="Normal"/>
        <w:suppressAutoHyphens w:val="true"/>
        <w:spacing w:lineRule="auto" w:line="240" w:before="0" w:after="0"/>
        <w:jc w:val="center"/>
        <w:rPr/>
      </w:pPr>
      <w:r>
        <w:rPr/>
        <w:drawing>
          <wp:inline distT="0" distB="0" distL="0" distR="0">
            <wp:extent cx="476250" cy="628650"/>
            <wp:effectExtent l="0" t="0" r="0" b="0"/>
            <wp:docPr id="12" name="Зображення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Зображення7" descr=""/>
                    <pic:cNvPicPr>
                      <a:picLocks noChangeAspect="1" noChangeArrowheads="1"/>
                    </pic:cNvPicPr>
                  </pic:nvPicPr>
                  <pic:blipFill>
                    <a:blip r:embed="rId13"/>
                    <a:stretch>
                      <a:fillRect/>
                    </a:stretch>
                  </pic:blipFill>
                  <pic:spPr bwMode="auto">
                    <a:xfrm>
                      <a:off x="0" y="0"/>
                      <a:ext cx="476250" cy="628650"/>
                    </a:xfrm>
                    <a:prstGeom prst="rect">
                      <a:avLst/>
                    </a:prstGeom>
                  </pic:spPr>
                </pic:pic>
              </a:graphicData>
            </a:graphic>
          </wp:inline>
        </w:drawing>
      </w:r>
    </w:p>
    <w:p>
      <w:pPr>
        <w:pStyle w:val="Normal"/>
        <w:suppressAutoHyphens w:val="true"/>
        <w:spacing w:lineRule="atLeast" w:line="100" w:before="0" w:after="0"/>
        <w:jc w:val="center"/>
        <w:rPr/>
      </w:pPr>
      <w:r>
        <w:rPr>
          <w:rFonts w:eastAsia="SimSun" w:cs="Times New Roman"/>
          <w:b/>
          <w:bCs/>
          <w:kern w:val="2"/>
          <w:sz w:val="24"/>
          <w:szCs w:val="24"/>
          <w:lang w:val="ru-RU" w:eastAsia="ar-SA"/>
        </w:rPr>
        <w:t>ТРОСТЯНЕЦЬКА СІЛЬСЬКА РАДА</w:t>
      </w:r>
    </w:p>
    <w:p>
      <w:pPr>
        <w:pStyle w:val="Normal"/>
        <w:keepNext w:val="true"/>
        <w:numPr>
          <w:ilvl w:val="0"/>
          <w:numId w:val="0"/>
        </w:numPr>
        <w:tabs>
          <w:tab w:val="left" w:pos="708" w:leader="none"/>
        </w:tabs>
        <w:suppressAutoHyphens w:val="true"/>
        <w:spacing w:lineRule="atLeast" w:line="100" w:before="0" w:after="0"/>
        <w:jc w:val="center"/>
        <w:outlineLvl w:val="0"/>
        <w:rPr/>
      </w:pPr>
      <w:r>
        <w:rPr>
          <w:rFonts w:eastAsia="SimSun" w:cs="Times New Roman"/>
          <w:b/>
          <w:bCs/>
          <w:color w:val="00000A"/>
          <w:kern w:val="2"/>
          <w:sz w:val="24"/>
          <w:szCs w:val="24"/>
          <w:lang w:val="ru-RU" w:eastAsia="ar-SA"/>
        </w:rPr>
        <w:t>Стрийського району  Львівської області</w:t>
      </w:r>
    </w:p>
    <w:p>
      <w:pPr>
        <w:pStyle w:val="Normal"/>
        <w:keepNext w:val="true"/>
        <w:numPr>
          <w:ilvl w:val="0"/>
          <w:numId w:val="0"/>
        </w:numPr>
        <w:tabs>
          <w:tab w:val="left" w:pos="708" w:leader="none"/>
        </w:tabs>
        <w:suppressAutoHyphens w:val="true"/>
        <w:spacing w:lineRule="atLeast" w:line="100" w:before="0" w:after="0"/>
        <w:jc w:val="center"/>
        <w:outlineLvl w:val="0"/>
        <w:rPr>
          <w:rFonts w:ascii="Times New Roman" w:hAnsi="Times New Roman" w:eastAsia="SimSun" w:cs="Times New Roman"/>
          <w:b/>
          <w:b/>
          <w:kern w:val="2"/>
          <w:sz w:val="24"/>
          <w:szCs w:val="24"/>
          <w:lang w:eastAsia="ar-SA"/>
        </w:rPr>
      </w:pPr>
      <w:r>
        <w:rPr>
          <w:rFonts w:eastAsia="SimSun" w:cs="Times New Roman"/>
          <w:b/>
          <w:kern w:val="2"/>
          <w:sz w:val="24"/>
          <w:szCs w:val="24"/>
          <w:lang w:eastAsia="ar-SA"/>
        </w:rPr>
      </w:r>
    </w:p>
    <w:p>
      <w:pPr>
        <w:pStyle w:val="Normal"/>
        <w:keepNext w:val="true"/>
        <w:numPr>
          <w:ilvl w:val="0"/>
          <w:numId w:val="0"/>
        </w:numPr>
        <w:tabs>
          <w:tab w:val="left" w:pos="708" w:leader="none"/>
        </w:tabs>
        <w:suppressAutoHyphens w:val="true"/>
        <w:spacing w:lineRule="atLeast" w:line="100" w:before="0" w:after="0"/>
        <w:jc w:val="center"/>
        <w:outlineLvl w:val="0"/>
        <w:rPr/>
      </w:pPr>
      <w:r>
        <w:rPr>
          <w:rFonts w:eastAsia="SimSun" w:cs="Times New Roman"/>
          <w:b/>
          <w:kern w:val="2"/>
          <w:sz w:val="24"/>
          <w:szCs w:val="24"/>
          <w:lang w:eastAsia="ar-SA"/>
        </w:rPr>
        <w:t>ВИКОНАВЧИЙ КОМІТЕТ</w:t>
      </w:r>
    </w:p>
    <w:p>
      <w:pPr>
        <w:pStyle w:val="Normal"/>
        <w:suppressAutoHyphens w:val="true"/>
        <w:spacing w:lineRule="auto" w:line="240" w:before="0" w:after="0"/>
        <w:jc w:val="center"/>
        <w:rPr/>
      </w:pPr>
      <w:r>
        <w:rPr>
          <w:rFonts w:eastAsia="SimSun" w:cs="Times New Roman"/>
          <w:b/>
          <w:kern w:val="2"/>
          <w:sz w:val="24"/>
          <w:szCs w:val="24"/>
          <w:lang w:val="ru-RU" w:eastAsia="ar-SA"/>
        </w:rPr>
        <w:t xml:space="preserve">Р І Ш Е Н Н Я  </w:t>
      </w:r>
    </w:p>
    <w:p>
      <w:pPr>
        <w:pStyle w:val="Normal"/>
        <w:suppressAutoHyphens w:val="true"/>
        <w:spacing w:lineRule="auto" w:line="240" w:before="0" w:after="0"/>
        <w:jc w:val="center"/>
        <w:rPr>
          <w:rFonts w:ascii="Times New Roman" w:hAnsi="Times New Roman" w:eastAsia="Times New Roman" w:cs="Times New Roman"/>
          <w:sz w:val="24"/>
          <w:szCs w:val="24"/>
          <w:lang w:val="ru-RU" w:eastAsia="ru-RU"/>
        </w:rPr>
      </w:pPr>
      <w:r>
        <w:rPr>
          <w:rFonts w:eastAsia="Times New Roman" w:cs="Times New Roman"/>
          <w:sz w:val="24"/>
          <w:szCs w:val="24"/>
          <w:lang w:val="ru-RU" w:eastAsia="ru-RU"/>
        </w:rPr>
      </w:r>
    </w:p>
    <w:p>
      <w:pPr>
        <w:pStyle w:val="Normal"/>
        <w:suppressAutoHyphens w:val="true"/>
        <w:spacing w:lineRule="auto" w:line="240" w:before="0" w:after="0"/>
        <w:rPr/>
      </w:pPr>
      <w:r>
        <w:rPr>
          <w:rFonts w:eastAsia="Calibri" w:cs="Times New Roman" w:eastAsiaTheme="minorHAnsi"/>
          <w:color w:val="auto"/>
          <w:kern w:val="0"/>
          <w:sz w:val="26"/>
          <w:szCs w:val="26"/>
          <w:lang w:val="uk-UA" w:eastAsia="en-US" w:bidi="ar-SA"/>
        </w:rPr>
        <w:t>07</w:t>
      </w:r>
      <w:r>
        <w:rPr>
          <w:rFonts w:cs="Times New Roman"/>
          <w:sz w:val="26"/>
          <w:szCs w:val="26"/>
        </w:rPr>
        <w:t xml:space="preserve"> вересня 2026 року                              с. Тростянець                          </w:t>
        <w:tab/>
        <w:t xml:space="preserve">№ </w:t>
      </w:r>
      <w:r>
        <w:rPr>
          <w:rFonts w:eastAsia="Calibri" w:cs="Times New Roman" w:eastAsiaTheme="minorHAnsi"/>
          <w:color w:val="auto"/>
          <w:kern w:val="0"/>
          <w:sz w:val="26"/>
          <w:szCs w:val="26"/>
          <w:lang w:val="uk-UA" w:eastAsia="en-US" w:bidi="ar-SA"/>
        </w:rPr>
        <w:t>262</w:t>
      </w:r>
    </w:p>
    <w:p>
      <w:pPr>
        <w:pStyle w:val="Normal"/>
        <w:suppressAutoHyphens w:val="true"/>
        <w:spacing w:lineRule="auto" w:line="240" w:before="0" w:after="0"/>
        <w:rPr>
          <w:rFonts w:ascii="Times New Roman" w:hAnsi="Times New Roman" w:cs="Times New Roman"/>
          <w:sz w:val="26"/>
          <w:szCs w:val="26"/>
        </w:rPr>
      </w:pPr>
      <w:r>
        <w:rPr>
          <w:rFonts w:cs="Times New Roman"/>
          <w:sz w:val="26"/>
          <w:szCs w:val="26"/>
        </w:rPr>
      </w:r>
    </w:p>
    <w:p>
      <w:pPr>
        <w:pStyle w:val="Normal"/>
        <w:spacing w:lineRule="auto" w:line="240" w:before="0" w:after="0"/>
        <w:jc w:val="both"/>
        <w:rPr/>
      </w:pPr>
      <w:r>
        <w:rPr>
          <w:rFonts w:eastAsia="SimSun" w:cs="Times New Roman"/>
          <w:b/>
          <w:bCs/>
          <w:iCs/>
          <w:kern w:val="2"/>
          <w:sz w:val="24"/>
          <w:szCs w:val="24"/>
          <w:lang w:eastAsia="uk-UA"/>
        </w:rPr>
        <w:t>Про надання одноразової грошової допомоги,</w:t>
      </w:r>
    </w:p>
    <w:p>
      <w:pPr>
        <w:pStyle w:val="Normal"/>
        <w:spacing w:lineRule="auto" w:line="240" w:before="0" w:after="0"/>
        <w:jc w:val="both"/>
        <w:rPr/>
      </w:pPr>
      <w:r>
        <w:rPr>
          <w:rFonts w:eastAsia="SimSun" w:cs="Times New Roman"/>
          <w:b/>
          <w:bCs/>
          <w:iCs/>
          <w:kern w:val="2"/>
          <w:sz w:val="24"/>
          <w:szCs w:val="24"/>
          <w:lang w:eastAsia="uk-UA"/>
        </w:rPr>
        <w:t>як співфінансування з обласним бюджетом</w:t>
      </w:r>
    </w:p>
    <w:p>
      <w:pPr>
        <w:pStyle w:val="Normal"/>
        <w:spacing w:lineRule="auto" w:line="240" w:before="0" w:after="0"/>
        <w:jc w:val="both"/>
        <w:rPr/>
      </w:pPr>
      <w:r>
        <w:rPr>
          <w:rFonts w:eastAsia="SimSun" w:cs="Times New Roman"/>
          <w:b/>
          <w:bCs/>
          <w:iCs/>
          <w:kern w:val="2"/>
          <w:sz w:val="24"/>
          <w:szCs w:val="24"/>
          <w:lang w:eastAsia="uk-UA"/>
        </w:rPr>
        <w:t>на/за встановлення пам’ятних знаків на могилах</w:t>
      </w:r>
    </w:p>
    <w:p>
      <w:pPr>
        <w:pStyle w:val="Normal"/>
        <w:spacing w:lineRule="auto" w:line="240" w:before="0" w:after="0"/>
        <w:jc w:val="both"/>
        <w:rPr/>
      </w:pPr>
      <w:r>
        <w:rPr>
          <w:rFonts w:eastAsia="SimSun" w:cs="Times New Roman"/>
          <w:b/>
          <w:bCs/>
          <w:iCs/>
          <w:kern w:val="2"/>
          <w:sz w:val="24"/>
          <w:szCs w:val="24"/>
          <w:lang w:eastAsia="uk-UA"/>
        </w:rPr>
        <w:t>загиблих (померлих) Захисників та Захисниць</w:t>
      </w:r>
    </w:p>
    <w:p>
      <w:pPr>
        <w:pStyle w:val="Normal"/>
        <w:spacing w:lineRule="auto" w:line="240" w:before="0" w:after="0"/>
        <w:jc w:val="both"/>
        <w:rPr/>
      </w:pPr>
      <w:r>
        <w:rPr>
          <w:rFonts w:eastAsia="SimSun" w:cs="Times New Roman"/>
          <w:b/>
          <w:bCs/>
          <w:iCs/>
          <w:kern w:val="2"/>
          <w:sz w:val="24"/>
          <w:szCs w:val="24"/>
          <w:lang w:eastAsia="uk-UA"/>
        </w:rPr>
        <w:t>України, ветеранів війни, бійців-добровольців АТО,</w:t>
      </w:r>
    </w:p>
    <w:p>
      <w:pPr>
        <w:pStyle w:val="Normal"/>
        <w:spacing w:lineRule="auto" w:line="240" w:before="0" w:after="0"/>
        <w:jc w:val="both"/>
        <w:rPr/>
      </w:pPr>
      <w:r>
        <w:rPr>
          <w:rFonts w:eastAsia="SimSun" w:cs="Times New Roman"/>
          <w:b/>
          <w:bCs/>
          <w:iCs/>
          <w:kern w:val="2"/>
          <w:sz w:val="24"/>
          <w:szCs w:val="24"/>
          <w:lang w:eastAsia="uk-UA"/>
        </w:rPr>
        <w:t>постраждалих учасників Революції Гідності,</w:t>
      </w:r>
    </w:p>
    <w:p>
      <w:pPr>
        <w:pStyle w:val="Normal"/>
        <w:spacing w:lineRule="auto" w:line="240" w:before="0" w:after="0"/>
        <w:jc w:val="both"/>
        <w:rPr/>
      </w:pPr>
      <w:r>
        <w:rPr>
          <w:rFonts w:eastAsia="SimSun" w:cs="Times New Roman"/>
          <w:b/>
          <w:bCs/>
          <w:iCs/>
          <w:color w:val="auto"/>
          <w:kern w:val="2"/>
          <w:sz w:val="24"/>
          <w:szCs w:val="24"/>
          <w:lang w:val="uk-UA" w:eastAsia="uk-UA" w:bidi="ar-SA"/>
        </w:rPr>
        <w:t>Я..... С.М.</w:t>
      </w:r>
    </w:p>
    <w:p>
      <w:pPr>
        <w:pStyle w:val="Normal"/>
        <w:spacing w:lineRule="auto" w:line="240" w:before="0" w:after="0"/>
        <w:jc w:val="both"/>
        <w:rPr>
          <w:rFonts w:ascii="Times New Roman" w:hAnsi="Times New Roman" w:eastAsia="SimSun" w:cs="Times New Roman"/>
          <w:b/>
          <w:b/>
          <w:bCs/>
          <w:iCs/>
          <w:kern w:val="2"/>
          <w:sz w:val="24"/>
          <w:szCs w:val="24"/>
          <w:lang w:eastAsia="uk-UA"/>
        </w:rPr>
      </w:pPr>
      <w:r>
        <w:rPr>
          <w:rFonts w:eastAsia="SimSun" w:cs="Times New Roman"/>
          <w:b/>
          <w:bCs/>
          <w:iCs/>
          <w:kern w:val="2"/>
          <w:sz w:val="24"/>
          <w:szCs w:val="24"/>
          <w:lang w:eastAsia="uk-UA"/>
        </w:rPr>
      </w:r>
    </w:p>
    <w:p>
      <w:pPr>
        <w:pStyle w:val="Normal"/>
        <w:spacing w:lineRule="auto" w:line="240" w:before="0" w:after="0"/>
        <w:ind w:firstLine="708"/>
        <w:jc w:val="both"/>
        <w:rPr/>
      </w:pPr>
      <w:r>
        <w:rPr>
          <w:rFonts w:cs="Times New Roman"/>
          <w:color w:val="000000"/>
          <w:sz w:val="24"/>
          <w:szCs w:val="24"/>
          <w:lang w:eastAsia="uk-UA" w:bidi="uk-UA"/>
        </w:rPr>
        <w:t xml:space="preserve">Розглянувши заяву </w:t>
      </w:r>
      <w:r>
        <w:rPr>
          <w:rFonts w:eastAsia="Calibri" w:cs="Times New Roman"/>
          <w:color w:val="000000"/>
          <w:kern w:val="0"/>
          <w:sz w:val="24"/>
          <w:szCs w:val="24"/>
          <w:lang w:val="uk-UA" w:eastAsia="uk-UA" w:bidi="uk-UA"/>
        </w:rPr>
        <w:t>Я..... С..... М.....</w:t>
      </w:r>
      <w:r>
        <w:rPr>
          <w:rFonts w:cs="Times New Roman"/>
          <w:color w:val="000000"/>
          <w:sz w:val="24"/>
          <w:szCs w:val="24"/>
          <w:lang w:eastAsia="uk-UA" w:bidi="uk-UA"/>
        </w:rPr>
        <w:t xml:space="preserve">, </w:t>
      </w:r>
      <w:r>
        <w:rPr>
          <w:rFonts w:eastAsia="Calibri" w:cs="Times New Roman"/>
          <w:color w:val="000000"/>
          <w:kern w:val="0"/>
          <w:sz w:val="24"/>
          <w:szCs w:val="24"/>
          <w:lang w:val="uk-UA" w:eastAsia="uk-UA" w:bidi="uk-UA"/>
        </w:rPr>
        <w:t>дочки</w:t>
      </w:r>
      <w:r>
        <w:rPr>
          <w:rFonts w:cs="Times New Roman"/>
          <w:color w:val="000000"/>
          <w:sz w:val="24"/>
          <w:szCs w:val="24"/>
          <w:lang w:eastAsia="uk-UA" w:bidi="uk-UA"/>
        </w:rPr>
        <w:t xml:space="preserve"> загиблого захисника України </w:t>
      </w:r>
      <w:r>
        <w:rPr>
          <w:rFonts w:eastAsia="Calibri" w:cs="Times New Roman"/>
          <w:color w:val="000000"/>
          <w:kern w:val="0"/>
          <w:sz w:val="24"/>
          <w:szCs w:val="24"/>
          <w:lang w:val="uk-UA" w:eastAsia="uk-UA" w:bidi="uk-UA"/>
        </w:rPr>
        <w:t>Я..... М..... Я.....</w:t>
      </w:r>
      <w:r>
        <w:rPr>
          <w:rFonts w:cs="Times New Roman"/>
          <w:color w:val="000000"/>
          <w:sz w:val="24"/>
          <w:szCs w:val="24"/>
          <w:lang w:eastAsia="uk-UA" w:bidi="uk-UA"/>
        </w:rPr>
        <w:t xml:space="preserve">, відповідно до </w:t>
      </w:r>
      <w:r>
        <w:rPr>
          <w:rFonts w:eastAsia="Times New Roman" w:cs="Times New Roman"/>
          <w:color w:val="auto"/>
          <w:kern w:val="0"/>
          <w:sz w:val="24"/>
          <w:szCs w:val="24"/>
          <w:lang w:val="uk-UA" w:eastAsia="ru-RU" w:bidi="ar-SA"/>
        </w:rPr>
        <w:t xml:space="preserve">Комплексної програми підтримки ветеранів війни та членів їх сімей, членів сімей загиблих (померлих) ветеранів війни, членів сімей загиблих (померлих) Захисників і Захисниць України на період дії воєнного стану в Україні, затвердженої розпорядженням Львівської обласної державної (військової) адміністрації від 31 грудня 2025 року №1929/0/5-25ВА, з метою реалізації ветеранської політики у Львівській області, у зв’язку із збільшенням індексу фінансової спроможності Тростянецької територіальної громади (визначеного департаментом фінансів Львівської обласної державної адміністрації на 2026 рік), </w:t>
      </w:r>
      <w:r>
        <w:rPr>
          <w:rFonts w:cs="Times New Roman"/>
          <w:color w:val="000000"/>
          <w:sz w:val="24"/>
          <w:szCs w:val="24"/>
          <w:lang w:eastAsia="uk-UA" w:bidi="uk-UA"/>
        </w:rPr>
        <w:t xml:space="preserve">беручи до уваги рішення </w:t>
      </w:r>
      <w:r>
        <w:rPr>
          <w:rFonts w:eastAsia="Calibri" w:cs="Times New Roman" w:eastAsiaTheme="minorHAnsi"/>
          <w:color w:val="auto"/>
          <w:kern w:val="0"/>
          <w:sz w:val="24"/>
          <w:szCs w:val="24"/>
          <w:lang w:val="uk-UA" w:eastAsia="en-US" w:bidi="ar-SA"/>
        </w:rPr>
        <w:t>70</w:t>
      </w:r>
      <w:r>
        <w:rPr>
          <w:rFonts w:cs="Times New Roman"/>
          <w:color w:val="000000"/>
          <w:sz w:val="24"/>
          <w:szCs w:val="24"/>
          <w:lang w:eastAsia="uk-UA" w:bidi="uk-UA"/>
        </w:rPr>
        <w:t xml:space="preserve">-ої сесії сільської ради від </w:t>
      </w:r>
      <w:r>
        <w:rPr>
          <w:rFonts w:eastAsia="Calibri" w:cs="Times New Roman" w:eastAsiaTheme="minorHAnsi"/>
          <w:color w:val="auto"/>
          <w:kern w:val="0"/>
          <w:sz w:val="24"/>
          <w:szCs w:val="24"/>
          <w:lang w:val="uk-UA" w:eastAsia="en-US" w:bidi="ar-SA"/>
        </w:rPr>
        <w:t>19</w:t>
      </w:r>
      <w:r>
        <w:rPr>
          <w:rFonts w:cs="Times New Roman"/>
          <w:color w:val="000000"/>
          <w:sz w:val="24"/>
          <w:szCs w:val="24"/>
          <w:lang w:eastAsia="uk-UA" w:bidi="uk-UA"/>
        </w:rPr>
        <w:t xml:space="preserve">.12.2025 № 4317 </w:t>
      </w:r>
      <w:r>
        <w:rPr>
          <w:rFonts w:eastAsia="Times New Roman" w:cs="Times New Roman"/>
          <w:color w:val="000000"/>
          <w:sz w:val="24"/>
          <w:szCs w:val="24"/>
          <w:lang w:eastAsia="ru-RU" w:bidi="uk-UA"/>
        </w:rPr>
        <w:t>«Про затвердження бюджетної програми Тростянецької сільської ради «Комплексна програма соціального захисту населення Тростянецької сільської ради на 2026-2027 роки»</w:t>
      </w:r>
      <w:r>
        <w:rPr>
          <w:rFonts w:cs="Times New Roman"/>
          <w:color w:val="000000"/>
          <w:sz w:val="24"/>
          <w:szCs w:val="24"/>
          <w:lang w:eastAsia="uk-UA" w:bidi="uk-UA"/>
        </w:rPr>
        <w:t xml:space="preserve"> (із внесеними змінами), керуючись ст. 34 Закону України «Про місцеве самоврядування в Україні», виконавчий комітет Тростянецької сільської ради</w:t>
      </w:r>
    </w:p>
    <w:p>
      <w:pPr>
        <w:pStyle w:val="Normal"/>
        <w:spacing w:lineRule="auto" w:line="240" w:before="0" w:after="0"/>
        <w:ind w:firstLine="708"/>
        <w:jc w:val="both"/>
        <w:rPr>
          <w:rFonts w:ascii="Times New Roman" w:hAnsi="Times New Roman" w:cs="Times New Roman"/>
          <w:sz w:val="24"/>
          <w:szCs w:val="24"/>
        </w:rPr>
      </w:pPr>
      <w:r>
        <w:rPr>
          <w:rFonts w:cs="Times New Roman"/>
          <w:sz w:val="24"/>
          <w:szCs w:val="24"/>
        </w:rPr>
      </w:r>
    </w:p>
    <w:p>
      <w:pPr>
        <w:pStyle w:val="Normal"/>
        <w:spacing w:lineRule="auto" w:line="240" w:before="0" w:after="0"/>
        <w:jc w:val="center"/>
        <w:rPr/>
      </w:pPr>
      <w:r>
        <w:rPr>
          <w:rFonts w:cs="Times New Roman"/>
          <w:b/>
          <w:sz w:val="24"/>
          <w:szCs w:val="24"/>
        </w:rPr>
        <w:t>ВИРІШИВ:</w:t>
      </w:r>
    </w:p>
    <w:p>
      <w:pPr>
        <w:pStyle w:val="Normal"/>
        <w:spacing w:lineRule="auto" w:line="240" w:before="0" w:after="0"/>
        <w:jc w:val="center"/>
        <w:rPr>
          <w:rFonts w:ascii="Times New Roman" w:hAnsi="Times New Roman" w:cs="Times New Roman"/>
          <w:b/>
          <w:b/>
          <w:sz w:val="24"/>
          <w:szCs w:val="24"/>
        </w:rPr>
      </w:pPr>
      <w:r>
        <w:rPr>
          <w:rFonts w:cs="Times New Roman"/>
          <w:b/>
          <w:sz w:val="24"/>
          <w:szCs w:val="24"/>
        </w:rPr>
      </w:r>
    </w:p>
    <w:p>
      <w:pPr>
        <w:pStyle w:val="Normal"/>
        <w:spacing w:lineRule="auto" w:line="240" w:before="0" w:after="0"/>
        <w:ind w:firstLine="708"/>
        <w:jc w:val="both"/>
        <w:rPr/>
      </w:pPr>
      <w:r>
        <w:rPr>
          <w:rFonts w:eastAsia="Times New Roman" w:cs="Times New Roman"/>
          <w:sz w:val="24"/>
          <w:szCs w:val="24"/>
          <w:lang w:eastAsia="ru-RU"/>
        </w:rPr>
        <w:t xml:space="preserve">1. </w:t>
      </w:r>
      <w:r>
        <w:rPr>
          <w:rFonts w:cs="Times New Roman"/>
          <w:color w:val="000000"/>
          <w:sz w:val="24"/>
          <w:szCs w:val="24"/>
          <w:lang w:eastAsia="uk-UA" w:bidi="uk-UA"/>
        </w:rPr>
        <w:t xml:space="preserve">Надати одноразову грошову допомогу </w:t>
      </w:r>
      <w:r>
        <w:rPr>
          <w:rFonts w:eastAsia="Calibri" w:cs="Times New Roman"/>
          <w:b/>
          <w:color w:val="000000"/>
          <w:kern w:val="0"/>
          <w:sz w:val="24"/>
          <w:szCs w:val="24"/>
          <w:lang w:val="uk-UA" w:eastAsia="uk-UA" w:bidi="uk-UA"/>
        </w:rPr>
        <w:t>Я...... С....... М......</w:t>
      </w:r>
      <w:r>
        <w:rPr>
          <w:rFonts w:cs="Times New Roman"/>
          <w:b/>
          <w:color w:val="000000"/>
          <w:sz w:val="24"/>
          <w:szCs w:val="24"/>
          <w:lang w:eastAsia="uk-UA" w:bidi="uk-UA"/>
        </w:rPr>
        <w:t xml:space="preserve">, </w:t>
      </w:r>
      <w:r>
        <w:rPr>
          <w:rFonts w:eastAsia="Calibri" w:cs="Times New Roman"/>
          <w:b w:val="false"/>
          <w:bCs w:val="false"/>
          <w:color w:val="000000"/>
          <w:kern w:val="0"/>
          <w:sz w:val="24"/>
          <w:szCs w:val="24"/>
          <w:lang w:val="uk-UA" w:eastAsia="uk-UA" w:bidi="uk-UA"/>
        </w:rPr>
        <w:t>дочці</w:t>
      </w:r>
      <w:r>
        <w:rPr>
          <w:rFonts w:cs="Times New Roman"/>
          <w:color w:val="000000"/>
          <w:sz w:val="24"/>
          <w:szCs w:val="24"/>
          <w:lang w:eastAsia="uk-UA" w:bidi="uk-UA"/>
        </w:rPr>
        <w:t xml:space="preserve"> загиблого захисника України </w:t>
      </w:r>
      <w:r>
        <w:rPr>
          <w:rFonts w:eastAsia="Calibri" w:cs="Times New Roman"/>
          <w:b/>
          <w:color w:val="000000"/>
          <w:kern w:val="0"/>
          <w:sz w:val="24"/>
          <w:szCs w:val="24"/>
          <w:lang w:val="uk-UA" w:eastAsia="uk-UA" w:bidi="uk-UA"/>
        </w:rPr>
        <w:t>Я..... М...... Я.......</w:t>
      </w:r>
      <w:r>
        <w:rPr>
          <w:rFonts w:cs="Times New Roman"/>
          <w:color w:val="000000"/>
          <w:sz w:val="24"/>
          <w:szCs w:val="24"/>
          <w:lang w:eastAsia="uk-UA" w:bidi="uk-UA"/>
        </w:rPr>
        <w:t xml:space="preserve">, </w:t>
      </w:r>
      <w:r>
        <w:rPr>
          <w:rStyle w:val="21"/>
          <w:rFonts w:eastAsia="Calibri" w:eastAsiaTheme="minorHAnsi"/>
        </w:rPr>
        <w:t xml:space="preserve">в сумі </w:t>
      </w:r>
      <w:r>
        <w:rPr>
          <w:rStyle w:val="21"/>
          <w:rFonts w:eastAsia="Calibri" w:eastAsiaTheme="minorHAnsi"/>
          <w:b/>
          <w:bCs/>
        </w:rPr>
        <w:t>50 000,00 грн</w:t>
      </w:r>
      <w:r>
        <w:rPr>
          <w:rStyle w:val="21"/>
          <w:rFonts w:eastAsia="Calibri" w:eastAsiaTheme="minorHAnsi"/>
        </w:rPr>
        <w:t xml:space="preserve"> </w:t>
      </w:r>
      <w:r>
        <w:rPr>
          <w:rFonts w:cs="Times New Roman"/>
          <w:color w:val="000000"/>
          <w:sz w:val="24"/>
          <w:szCs w:val="24"/>
          <w:lang w:eastAsia="uk-UA" w:bidi="uk-UA"/>
        </w:rPr>
        <w:t>(п’ятдесят тисяч гривень), як співфінансування з обласним бюджетом на/за встановлення пам’ятних знаків на могилах загиблих (померлих) Захисників та Захисниць України, ветеранів війни, бійців-добровольців АТО, постраждалих учасників Революції Гідності.</w:t>
      </w:r>
    </w:p>
    <w:p>
      <w:pPr>
        <w:pStyle w:val="Normal"/>
        <w:spacing w:lineRule="auto" w:line="240" w:before="0" w:after="0"/>
        <w:ind w:firstLine="708"/>
        <w:jc w:val="both"/>
        <w:rPr/>
      </w:pPr>
      <w:r>
        <w:rPr>
          <w:rFonts w:cs="Times New Roman"/>
          <w:color w:val="000000"/>
          <w:sz w:val="24"/>
          <w:szCs w:val="24"/>
          <w:lang w:eastAsia="uk-UA" w:bidi="uk-UA"/>
        </w:rPr>
        <w:t xml:space="preserve">2. </w:t>
      </w:r>
      <w:r>
        <w:rPr>
          <w:rFonts w:eastAsia="Times New Roman" w:cs="Times New Roman"/>
          <w:sz w:val="24"/>
          <w:szCs w:val="24"/>
          <w:lang w:eastAsia="ru-RU"/>
        </w:rPr>
        <w:t xml:space="preserve"> </w:t>
      </w:r>
      <w:bookmarkStart w:id="52" w:name="__DdeLink__155_19790067211"/>
      <w:r>
        <w:rPr>
          <w:rFonts w:eastAsia="Times New Roman" w:cs="Times New Roman"/>
          <w:color w:val="000000"/>
          <w:sz w:val="24"/>
          <w:szCs w:val="24"/>
          <w:lang w:eastAsia="uk-UA"/>
        </w:rPr>
        <w:t xml:space="preserve">Відділу фінансово - господарського забезпечення (начальнику - </w:t>
      </w:r>
      <w:r>
        <w:rPr>
          <w:rFonts w:eastAsia="Times New Roman" w:cs="Times New Roman"/>
          <w:b/>
          <w:bCs/>
          <w:color w:val="000000"/>
          <w:sz w:val="24"/>
          <w:szCs w:val="24"/>
          <w:lang w:eastAsia="uk-UA"/>
        </w:rPr>
        <w:t>Олександрі КІЦАК)</w:t>
      </w:r>
      <w:r>
        <w:rPr>
          <w:rFonts w:eastAsia="Times New Roman" w:cs="Times New Roman"/>
          <w:color w:val="000000"/>
          <w:sz w:val="24"/>
          <w:szCs w:val="24"/>
          <w:lang w:eastAsia="uk-UA"/>
        </w:rPr>
        <w:t xml:space="preserve"> провести виплату згідно</w:t>
      </w:r>
      <w:bookmarkEnd w:id="52"/>
      <w:r>
        <w:rPr>
          <w:rFonts w:eastAsia="Times New Roman" w:cs="Times New Roman"/>
          <w:color w:val="000000"/>
          <w:sz w:val="24"/>
          <w:szCs w:val="24"/>
          <w:lang w:eastAsia="uk-UA"/>
        </w:rPr>
        <w:t xml:space="preserve"> з пунктом 1 рішення.</w:t>
      </w:r>
    </w:p>
    <w:p>
      <w:pPr>
        <w:pStyle w:val="Normal"/>
        <w:spacing w:lineRule="auto" w:line="240" w:before="0" w:after="0"/>
        <w:jc w:val="both"/>
        <w:rPr>
          <w:rFonts w:ascii="Times New Roman" w:hAnsi="Times New Roman" w:eastAsia="Times New Roman" w:cs="Times New Roman"/>
          <w:b/>
          <w:b/>
          <w:bCs/>
          <w:color w:val="000000"/>
          <w:sz w:val="24"/>
          <w:szCs w:val="24"/>
          <w:lang w:eastAsia="uk-UA"/>
        </w:rPr>
      </w:pPr>
      <w:r>
        <w:rPr>
          <w:rFonts w:eastAsia="Times New Roman" w:cs="Times New Roman"/>
          <w:b/>
          <w:bCs/>
          <w:color w:val="000000"/>
          <w:sz w:val="24"/>
          <w:szCs w:val="24"/>
          <w:lang w:eastAsia="uk-UA"/>
        </w:rPr>
      </w:r>
    </w:p>
    <w:p>
      <w:pPr>
        <w:pStyle w:val="Normal"/>
        <w:spacing w:lineRule="auto" w:line="240" w:before="0" w:after="0"/>
        <w:jc w:val="both"/>
        <w:rPr>
          <w:rFonts w:ascii="Times New Roman" w:hAnsi="Times New Roman" w:eastAsia="Times New Roman" w:cs="Times New Roman"/>
          <w:b/>
          <w:b/>
          <w:bCs/>
          <w:color w:val="000000"/>
          <w:sz w:val="24"/>
          <w:szCs w:val="24"/>
          <w:lang w:eastAsia="uk-UA"/>
        </w:rPr>
      </w:pPr>
      <w:r>
        <w:rPr>
          <w:rFonts w:eastAsia="Times New Roman" w:cs="Times New Roman"/>
          <w:b/>
          <w:bCs/>
          <w:color w:val="000000"/>
          <w:sz w:val="24"/>
          <w:szCs w:val="24"/>
          <w:lang w:eastAsia="uk-UA"/>
        </w:rPr>
      </w:r>
      <w:bookmarkStart w:id="53" w:name="_GoBack4"/>
      <w:bookmarkStart w:id="54" w:name="_GoBack4"/>
      <w:bookmarkEnd w:id="54"/>
    </w:p>
    <w:p>
      <w:pPr>
        <w:pStyle w:val="Normal"/>
        <w:spacing w:lineRule="auto" w:line="240" w:before="0" w:after="0"/>
        <w:jc w:val="both"/>
        <w:rPr>
          <w:rFonts w:ascii="Times New Roman" w:hAnsi="Times New Roman" w:eastAsia="Times New Roman" w:cs="Times New Roman"/>
          <w:b/>
          <w:b/>
          <w:bCs/>
          <w:color w:val="000000"/>
          <w:sz w:val="24"/>
          <w:szCs w:val="24"/>
          <w:lang w:eastAsia="uk-UA"/>
        </w:rPr>
      </w:pPr>
      <w:r>
        <w:rPr>
          <w:rFonts w:eastAsia="Times New Roman" w:cs="Times New Roman"/>
          <w:b/>
          <w:bCs/>
          <w:color w:val="000000"/>
          <w:sz w:val="24"/>
          <w:szCs w:val="24"/>
          <w:lang w:eastAsia="uk-UA"/>
        </w:rPr>
      </w:r>
    </w:p>
    <w:p>
      <w:pPr>
        <w:pStyle w:val="Normal"/>
        <w:shd w:val="clear" w:fill="FFFFFF"/>
        <w:spacing w:lineRule="auto" w:line="240" w:before="0" w:after="0"/>
        <w:ind w:left="0" w:right="0" w:hanging="0"/>
        <w:jc w:val="both"/>
        <w:rPr>
          <w:rFonts w:ascii="Times New Roman" w:hAnsi="Times New Roman" w:eastAsia="Times New Roman" w:cs="Times New Roman"/>
          <w:b/>
          <w:b/>
          <w:sz w:val="24"/>
          <w:szCs w:val="28"/>
          <w:lang w:eastAsia="ar-SA"/>
        </w:rPr>
      </w:pPr>
      <w:r>
        <w:rPr>
          <w:rFonts w:eastAsia="Times New Roman" w:cs="Times New Roman"/>
          <w:b/>
          <w:bCs/>
          <w:color w:val="000000"/>
          <w:kern w:val="0"/>
          <w:sz w:val="24"/>
          <w:szCs w:val="24"/>
          <w:lang w:val="ru-RU" w:eastAsia="uk-UA" w:bidi="ar-SA"/>
        </w:rPr>
        <w:t>Сільський голова</w:t>
        <w:tab/>
        <w:tab/>
        <w:tab/>
        <w:tab/>
        <w:tab/>
        <w:tab/>
        <w:tab/>
        <w:tab/>
        <w:t>Михайло ЦИХУЛЯК</w:t>
      </w:r>
    </w:p>
    <w:p>
      <w:pPr>
        <w:pStyle w:val="Normal"/>
        <w:shd w:val="clear" w:fill="FFFFFF"/>
        <w:spacing w:lineRule="auto" w:line="240" w:before="0" w:after="0"/>
        <w:ind w:left="0" w:right="0" w:hanging="0"/>
        <w:jc w:val="both"/>
        <w:rPr>
          <w:bCs/>
          <w:color w:val="000000"/>
          <w:kern w:val="0"/>
          <w:szCs w:val="24"/>
          <w:lang w:val="ru-RU" w:eastAsia="uk-UA" w:bidi="ar-SA"/>
        </w:rPr>
      </w:pPr>
      <w:r>
        <w:rPr>
          <w:rFonts w:eastAsia="Times New Roman" w:cs="Times New Roman"/>
          <w:b/>
          <w:sz w:val="24"/>
          <w:szCs w:val="28"/>
          <w:lang w:eastAsia="ar-SA"/>
        </w:rPr>
      </w:r>
    </w:p>
    <w:p>
      <w:pPr>
        <w:pStyle w:val="Normal"/>
        <w:shd w:val="clear" w:fill="FFFFFF"/>
        <w:spacing w:lineRule="auto" w:line="240" w:before="0" w:after="0"/>
        <w:ind w:left="0" w:right="0" w:hanging="0"/>
        <w:jc w:val="both"/>
        <w:rPr>
          <w:bCs/>
          <w:color w:val="000000"/>
          <w:kern w:val="0"/>
          <w:szCs w:val="24"/>
          <w:lang w:val="ru-RU" w:eastAsia="uk-UA" w:bidi="ar-SA"/>
        </w:rPr>
      </w:pPr>
      <w:r>
        <w:rPr>
          <w:rFonts w:eastAsia="Times New Roman" w:cs="Times New Roman"/>
          <w:b/>
          <w:sz w:val="24"/>
          <w:szCs w:val="28"/>
          <w:lang w:eastAsia="ar-SA"/>
        </w:rPr>
      </w:r>
    </w:p>
    <w:p>
      <w:pPr>
        <w:pStyle w:val="Normal"/>
        <w:shd w:val="clear" w:fill="FFFFFF"/>
        <w:spacing w:lineRule="auto" w:line="240" w:before="0" w:after="0"/>
        <w:ind w:left="0" w:right="0" w:hanging="0"/>
        <w:jc w:val="both"/>
        <w:rPr>
          <w:bCs/>
          <w:color w:val="000000"/>
          <w:kern w:val="0"/>
          <w:szCs w:val="24"/>
          <w:lang w:val="ru-RU" w:eastAsia="uk-UA" w:bidi="ar-SA"/>
        </w:rPr>
      </w:pPr>
      <w:r>
        <w:rPr>
          <w:rFonts w:eastAsia="Times New Roman" w:cs="Times New Roman"/>
          <w:b/>
          <w:sz w:val="24"/>
          <w:szCs w:val="28"/>
          <w:lang w:eastAsia="ar-SA"/>
        </w:rPr>
      </w:r>
    </w:p>
    <w:p>
      <w:pPr>
        <w:pStyle w:val="Normal"/>
        <w:shd w:val="clear" w:fill="FFFFFF"/>
        <w:spacing w:lineRule="auto" w:line="240" w:before="0" w:after="0"/>
        <w:ind w:left="0" w:right="0" w:hanging="0"/>
        <w:jc w:val="both"/>
        <w:rPr>
          <w:bCs/>
          <w:color w:val="000000"/>
          <w:kern w:val="0"/>
          <w:szCs w:val="24"/>
          <w:lang w:val="ru-RU" w:eastAsia="uk-UA" w:bidi="ar-SA"/>
        </w:rPr>
      </w:pPr>
      <w:r>
        <w:rPr>
          <w:rFonts w:eastAsia="Times New Roman" w:cs="Times New Roman"/>
          <w:b/>
          <w:sz w:val="24"/>
          <w:szCs w:val="28"/>
          <w:lang w:eastAsia="ar-SA"/>
        </w:rPr>
      </w:r>
    </w:p>
    <w:p>
      <w:pPr>
        <w:pStyle w:val="Normal"/>
        <w:shd w:val="clear" w:fill="FFFFFF"/>
        <w:spacing w:lineRule="auto" w:line="240" w:before="0" w:after="0"/>
        <w:ind w:left="0" w:right="0" w:hanging="0"/>
        <w:jc w:val="both"/>
        <w:rPr>
          <w:bCs/>
          <w:color w:val="000000"/>
          <w:kern w:val="0"/>
          <w:szCs w:val="24"/>
          <w:lang w:val="ru-RU" w:eastAsia="uk-UA" w:bidi="ar-SA"/>
        </w:rPr>
      </w:pPr>
      <w:r>
        <w:rPr>
          <w:rFonts w:eastAsia="Times New Roman" w:cs="Times New Roman"/>
          <w:b/>
          <w:sz w:val="24"/>
          <w:szCs w:val="28"/>
          <w:lang w:eastAsia="ar-SA"/>
        </w:rPr>
      </w:r>
    </w:p>
    <w:p>
      <w:pPr>
        <w:pStyle w:val="Normal"/>
        <w:shd w:val="clear" w:fill="FFFFFF"/>
        <w:spacing w:lineRule="auto" w:line="240" w:before="0" w:after="0"/>
        <w:ind w:left="0" w:right="0" w:hanging="0"/>
        <w:jc w:val="both"/>
        <w:rPr>
          <w:bCs/>
          <w:color w:val="000000"/>
          <w:kern w:val="0"/>
          <w:szCs w:val="24"/>
          <w:lang w:val="ru-RU" w:eastAsia="uk-UA" w:bidi="ar-SA"/>
        </w:rPr>
      </w:pPr>
      <w:r>
        <w:rPr>
          <w:rFonts w:eastAsia="Times New Roman" w:cs="Times New Roman"/>
          <w:b/>
          <w:sz w:val="24"/>
          <w:szCs w:val="28"/>
          <w:lang w:eastAsia="ar-SA"/>
        </w:rPr>
      </w:r>
    </w:p>
    <w:p>
      <w:pPr>
        <w:sectPr>
          <w:type w:val="nextPage"/>
          <w:pgSz w:w="11906" w:h="16838"/>
          <w:pgMar w:left="1701" w:right="567" w:header="0" w:top="766" w:footer="0" w:bottom="1134" w:gutter="0"/>
          <w:pgNumType w:fmt="decimal"/>
          <w:formProt w:val="false"/>
          <w:textDirection w:val="lrTb"/>
          <w:docGrid w:type="default" w:linePitch="299" w:charSpace="8192"/>
        </w:sectPr>
        <w:pStyle w:val="Normal"/>
        <w:shd w:val="clear" w:fill="FFFFFF"/>
        <w:spacing w:lineRule="auto" w:line="240" w:before="0" w:after="0"/>
        <w:ind w:left="0" w:right="0" w:hanging="0"/>
        <w:jc w:val="both"/>
        <w:rPr>
          <w:bCs/>
          <w:color w:val="000000"/>
          <w:kern w:val="0"/>
          <w:szCs w:val="24"/>
          <w:lang w:val="ru-RU" w:eastAsia="uk-UA" w:bidi="ar-SA"/>
        </w:rPr>
      </w:pPr>
      <w:r>
        <w:rPr>
          <w:rFonts w:eastAsia="Times New Roman" w:cs="Times New Roman"/>
          <w:b/>
          <w:sz w:val="24"/>
          <w:szCs w:val="28"/>
          <w:lang w:eastAsia="ar-SA"/>
        </w:rPr>
      </w:r>
    </w:p>
    <w:p>
      <w:pPr>
        <w:pStyle w:val="Normal"/>
        <w:jc w:val="center"/>
        <w:rPr/>
      </w:pPr>
      <w:r>
        <w:rPr/>
        <w:drawing>
          <wp:inline distT="0" distB="0" distL="0" distR="0">
            <wp:extent cx="466725" cy="638175"/>
            <wp:effectExtent l="0" t="0" r="0" b="0"/>
            <wp:docPr id="13" name="Зображення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Зображення8" descr=""/>
                    <pic:cNvPicPr>
                      <a:picLocks noChangeAspect="1" noChangeArrowheads="1"/>
                    </pic:cNvPicPr>
                  </pic:nvPicPr>
                  <pic:blipFill>
                    <a:blip r:embed="rId14"/>
                    <a:stretch>
                      <a:fillRect/>
                    </a:stretch>
                  </pic:blipFill>
                  <pic:spPr bwMode="auto">
                    <a:xfrm>
                      <a:off x="0" y="0"/>
                      <a:ext cx="466725" cy="638175"/>
                    </a:xfrm>
                    <a:prstGeom prst="rect">
                      <a:avLst/>
                    </a:prstGeom>
                  </pic:spPr>
                </pic:pic>
              </a:graphicData>
            </a:graphic>
          </wp:inline>
        </w:drawing>
      </w:r>
    </w:p>
    <w:p>
      <w:pPr>
        <w:pStyle w:val="Normal"/>
        <w:spacing w:lineRule="atLeast" w:line="100"/>
        <w:jc w:val="center"/>
        <w:rPr/>
      </w:pPr>
      <w:r>
        <w:rPr>
          <w:rFonts w:eastAsia="SimSun"/>
          <w:b/>
          <w:bCs/>
          <w:kern w:val="2"/>
          <w:sz w:val="24"/>
          <w:szCs w:val="24"/>
          <w:lang w:eastAsia="ar-SA"/>
        </w:rPr>
        <w:t>ТРОСТЯНЕЦЬКА СІЛЬСЬКА РАДА</w:t>
      </w:r>
    </w:p>
    <w:p>
      <w:pPr>
        <w:pStyle w:val="Normal"/>
        <w:spacing w:lineRule="atLeast" w:line="100"/>
        <w:jc w:val="center"/>
        <w:rPr/>
      </w:pPr>
      <w:r>
        <w:rPr>
          <w:b/>
          <w:sz w:val="24"/>
          <w:szCs w:val="24"/>
          <w:lang w:eastAsia="uk-UA"/>
        </w:rPr>
        <w:t>СТРИЙСЬКОГО РАЙОНУ ЛЬВІВСЬКОЇ ОБЛАСТІ</w:t>
      </w:r>
    </w:p>
    <w:p>
      <w:pPr>
        <w:pStyle w:val="Normal"/>
        <w:spacing w:lineRule="atLeast" w:line="100"/>
        <w:jc w:val="center"/>
        <w:rPr>
          <w:rFonts w:eastAsia="SimSun"/>
          <w:b/>
          <w:b/>
          <w:bCs/>
          <w:color w:val="00000A"/>
          <w:kern w:val="2"/>
          <w:sz w:val="24"/>
          <w:szCs w:val="24"/>
          <w:lang w:eastAsia="ar-SA"/>
        </w:rPr>
      </w:pPr>
      <w:r>
        <w:rPr>
          <w:rFonts w:eastAsia="SimSun"/>
          <w:b/>
          <w:bCs/>
          <w:color w:val="00000A"/>
          <w:kern w:val="2"/>
          <w:sz w:val="24"/>
          <w:szCs w:val="24"/>
          <w:lang w:eastAsia="ar-SA"/>
        </w:rPr>
      </w:r>
    </w:p>
    <w:p>
      <w:pPr>
        <w:pStyle w:val="Normal"/>
        <w:spacing w:lineRule="atLeast" w:line="100"/>
        <w:jc w:val="center"/>
        <w:rPr/>
      </w:pPr>
      <w:r>
        <w:rPr>
          <w:rFonts w:eastAsia="SimSun"/>
          <w:b/>
          <w:bCs/>
          <w:color w:val="00000A"/>
          <w:kern w:val="2"/>
          <w:sz w:val="24"/>
          <w:szCs w:val="24"/>
          <w:lang w:eastAsia="ar-SA"/>
        </w:rPr>
        <w:t>ВИКОНАВЧИЙ КОМІТЕТ</w:t>
      </w:r>
    </w:p>
    <w:p>
      <w:pPr>
        <w:pStyle w:val="Normal"/>
        <w:jc w:val="center"/>
        <w:rPr/>
      </w:pPr>
      <w:r>
        <w:rPr>
          <w:rFonts w:eastAsia="SimSun"/>
          <w:b/>
          <w:kern w:val="2"/>
          <w:sz w:val="24"/>
          <w:szCs w:val="24"/>
          <w:lang w:eastAsia="ar-SA"/>
        </w:rPr>
        <w:t xml:space="preserve">Р І Ш Е Н Н Я  </w:t>
      </w:r>
    </w:p>
    <w:p>
      <w:pPr>
        <w:pStyle w:val="Normal"/>
        <w:rPr/>
      </w:pPr>
      <w:r>
        <w:rPr>
          <w:rFonts w:eastAsia="SimSun"/>
          <w:kern w:val="2"/>
          <w:sz w:val="26"/>
          <w:szCs w:val="26"/>
          <w:lang w:eastAsia="ar-SA"/>
        </w:rPr>
        <w:t>07 вересня 2026 року                          с. Тростянець                                       № 263</w:t>
      </w:r>
    </w:p>
    <w:p>
      <w:pPr>
        <w:pStyle w:val="13"/>
        <w:spacing w:before="0" w:after="0"/>
        <w:jc w:val="center"/>
        <w:rPr>
          <w:b/>
          <w:b/>
        </w:rPr>
      </w:pPr>
      <w:r>
        <w:rPr>
          <w:b/>
        </w:rPr>
      </w:r>
    </w:p>
    <w:p>
      <w:pPr>
        <w:pStyle w:val="13"/>
        <w:spacing w:before="0" w:after="0"/>
        <w:rPr/>
      </w:pPr>
      <w:r>
        <w:rPr>
          <w:b/>
        </w:rPr>
        <w:t>Про надання Дмитрів А.С.</w:t>
      </w:r>
    </w:p>
    <w:p>
      <w:pPr>
        <w:pStyle w:val="13"/>
        <w:spacing w:before="0" w:after="0"/>
        <w:rPr/>
      </w:pPr>
      <w:r>
        <w:rPr>
          <w:b/>
        </w:rPr>
        <w:t xml:space="preserve">дозволу на видалення зелених </w:t>
      </w:r>
    </w:p>
    <w:p>
      <w:pPr>
        <w:pStyle w:val="13"/>
        <w:spacing w:before="0" w:after="0"/>
        <w:rPr/>
      </w:pPr>
      <w:r>
        <w:rPr>
          <w:b/>
        </w:rPr>
        <w:t xml:space="preserve">насаджень у с. Заклад </w:t>
      </w:r>
    </w:p>
    <w:p>
      <w:pPr>
        <w:pStyle w:val="13"/>
        <w:spacing w:before="0" w:after="0"/>
        <w:rPr>
          <w:b/>
          <w:b/>
          <w:sz w:val="23"/>
          <w:szCs w:val="23"/>
        </w:rPr>
      </w:pPr>
      <w:r>
        <w:rPr>
          <w:b/>
          <w:sz w:val="23"/>
          <w:szCs w:val="23"/>
        </w:rPr>
      </w:r>
    </w:p>
    <w:p>
      <w:pPr>
        <w:pStyle w:val="Normal"/>
        <w:ind w:firstLine="708"/>
        <w:jc w:val="both"/>
        <w:rPr/>
      </w:pPr>
      <w:r>
        <w:rPr>
          <w:sz w:val="24"/>
          <w:szCs w:val="24"/>
        </w:rPr>
        <w:t xml:space="preserve">Розглянувши клопотання Дмитрів Андріана Степановича, волонтера ГО «Волонтерська дія» щодо надання дозволу на видалення зелених насаджень, з метою очищення та впорядкування території, відповідно до п.п. 7) п.п. 17-1) п. а) ст. 30 Закону України «Про місцеве самоврядування в Україні», ст. 28 Закону України «Про благоустрій населених пунктів», п. 4, п. 6 Порядку видалення дерев, кущів, газонів і квітників у населених пунктах, затвердженого постановою Кабінету Міністрів України від 01.08.2006 року № 1045, беручи до уваги акт обстеження зелених насаджень, що підлягають видаленню, від 02 вересня 2026 року, </w:t>
      </w:r>
      <w:bookmarkStart w:id="55" w:name="bookmark0"/>
      <w:bookmarkEnd w:id="55"/>
      <w:r>
        <w:rPr>
          <w:sz w:val="24"/>
          <w:szCs w:val="24"/>
        </w:rPr>
        <w:t>виконавчий комітет сільської ради</w:t>
      </w:r>
    </w:p>
    <w:p>
      <w:pPr>
        <w:pStyle w:val="Normal"/>
        <w:jc w:val="both"/>
        <w:rPr>
          <w:sz w:val="24"/>
          <w:szCs w:val="24"/>
        </w:rPr>
      </w:pPr>
      <w:r>
        <w:rPr>
          <w:sz w:val="24"/>
          <w:szCs w:val="24"/>
        </w:rPr>
      </w:r>
    </w:p>
    <w:p>
      <w:pPr>
        <w:pStyle w:val="Normal"/>
        <w:jc w:val="center"/>
        <w:rPr/>
      </w:pPr>
      <w:r>
        <w:rPr>
          <w:b/>
          <w:sz w:val="24"/>
          <w:szCs w:val="24"/>
        </w:rPr>
        <w:t>ВИРІШИВ:</w:t>
      </w:r>
    </w:p>
    <w:p>
      <w:pPr>
        <w:pStyle w:val="Normal"/>
        <w:ind w:firstLine="708"/>
        <w:jc w:val="both"/>
        <w:rPr>
          <w:rFonts w:ascii="Times New Roman" w:hAnsi="Times New Roman"/>
          <w:sz w:val="22"/>
          <w:szCs w:val="22"/>
        </w:rPr>
      </w:pPr>
      <w:r>
        <w:rPr>
          <w:rFonts w:ascii="Times New Roman" w:hAnsi="Times New Roman"/>
          <w:sz w:val="22"/>
          <w:szCs w:val="22"/>
        </w:rPr>
        <w:t xml:space="preserve">1. Надати Дмитрів Андріану Степановичу, волонтеру ГО «Волонтерська дія» дозвіл на видалення зелених насаджень, з метою проведення очищення та впорядкування території зони відпочинку біля ставка, розташованого за адресою с.Заклад, вул. Січинського, </w:t>
      </w:r>
      <w:r>
        <w:rPr>
          <w:rFonts w:eastAsia="Calibri" w:cs="Times New Roman" w:ascii="Times New Roman" w:hAnsi="Times New Roman"/>
          <w:i w:val="false"/>
          <w:iCs w:val="false"/>
          <w:sz w:val="22"/>
          <w:szCs w:val="22"/>
        </w:rPr>
        <w:t>1-Б,</w:t>
      </w:r>
      <w:r>
        <w:rPr>
          <w:rFonts w:ascii="Times New Roman" w:hAnsi="Times New Roman"/>
          <w:i w:val="false"/>
          <w:iCs w:val="false"/>
          <w:sz w:val="22"/>
          <w:szCs w:val="22"/>
        </w:rPr>
        <w:t xml:space="preserve"> </w:t>
      </w:r>
      <w:r>
        <w:rPr>
          <w:rFonts w:ascii="Times New Roman" w:hAnsi="Times New Roman"/>
          <w:sz w:val="22"/>
          <w:szCs w:val="22"/>
        </w:rPr>
        <w:t>як</w:t>
      </w:r>
      <w:bookmarkStart w:id="56" w:name="_GoBack5"/>
      <w:bookmarkEnd w:id="56"/>
      <w:r>
        <w:rPr>
          <w:rFonts w:ascii="Times New Roman" w:hAnsi="Times New Roman"/>
          <w:sz w:val="22"/>
          <w:szCs w:val="22"/>
        </w:rPr>
        <w:t>і вказані у акті обстеження зелених насаджень, що підлягають видаленню, від 02 вересня 2026 року, а саме: акація – 1 штука, граб – 2 штуки, а також іншої деревно-чагарникової рослинності, оскільки вказані дерева у своїй більшості досягнули вікової межі, є аварійно-небезпечними, створюють ризики можливого падіння, ламання гілок і завдання шкоди життю і здоров’ю людей. Окрім цього, дерева та інша деревно-чагарникова рослинність у своїй більшості зросли як самозасіви, частина з них є фаутними, сухостійними та гнилими, поломаними буревієм. Крони деяких дерев мають велику парусність, що особливо підвищує небезпеку падіння.  Видалення зазначених зелених насаджень також пов’язане із забезпеченням благоустрою навколишньої території.</w:t>
      </w:r>
    </w:p>
    <w:p>
      <w:pPr>
        <w:pStyle w:val="NormalWeb"/>
        <w:shd w:val="clear" w:color="auto" w:fill="FFFFFF"/>
        <w:spacing w:beforeAutospacing="0" w:before="0" w:afterAutospacing="0" w:after="0"/>
        <w:ind w:firstLine="708"/>
        <w:jc w:val="both"/>
        <w:rPr>
          <w:rFonts w:ascii="Times New Roman" w:hAnsi="Times New Roman"/>
          <w:sz w:val="22"/>
          <w:szCs w:val="22"/>
        </w:rPr>
      </w:pPr>
      <w:r>
        <w:rPr>
          <w:rFonts w:ascii="Times New Roman" w:hAnsi="Times New Roman"/>
          <w:sz w:val="22"/>
          <w:szCs w:val="22"/>
          <w:shd w:fill="FFFFFF" w:val="clear"/>
        </w:rPr>
        <w:t xml:space="preserve">2. Враховуючи те, що вказані зелені насадження </w:t>
      </w:r>
      <w:r>
        <w:rPr>
          <w:rFonts w:ascii="Times New Roman" w:hAnsi="Times New Roman"/>
          <w:sz w:val="22"/>
          <w:szCs w:val="22"/>
        </w:rPr>
        <w:t>досягнули вікової межі та є аварійно-небезпечними</w:t>
      </w:r>
      <w:bookmarkStart w:id="57" w:name="n39"/>
      <w:bookmarkEnd w:id="57"/>
      <w:r>
        <w:rPr>
          <w:rFonts w:ascii="Times New Roman" w:hAnsi="Times New Roman"/>
          <w:sz w:val="22"/>
          <w:szCs w:val="22"/>
        </w:rPr>
        <w:t>, сухостійними і фаутними,</w:t>
      </w:r>
      <w:r>
        <w:rPr>
          <w:rFonts w:ascii="Times New Roman" w:hAnsi="Times New Roman"/>
          <w:color w:val="333333"/>
          <w:sz w:val="22"/>
          <w:szCs w:val="22"/>
        </w:rPr>
        <w:t xml:space="preserve"> а також з метою покращення благоустрою та створення безпечного й комфортного простору для відпочинку мешканці громади, </w:t>
      </w:r>
      <w:r>
        <w:rPr>
          <w:rFonts w:ascii="Times New Roman" w:hAnsi="Times New Roman"/>
          <w:sz w:val="22"/>
          <w:szCs w:val="22"/>
        </w:rPr>
        <w:t>їх в</w:t>
      </w:r>
      <w:r>
        <w:rPr>
          <w:rFonts w:ascii="Times New Roman" w:hAnsi="Times New Roman"/>
          <w:sz w:val="22"/>
          <w:szCs w:val="22"/>
          <w:shd w:fill="FFFFFF" w:val="clear"/>
        </w:rPr>
        <w:t>идалення здійснити без сплати відновної вартості.      </w:t>
      </w:r>
    </w:p>
    <w:p>
      <w:pPr>
        <w:pStyle w:val="Normal"/>
        <w:ind w:firstLine="708"/>
        <w:jc w:val="both"/>
        <w:rPr>
          <w:rFonts w:ascii="Times New Roman" w:hAnsi="Times New Roman"/>
          <w:sz w:val="22"/>
          <w:szCs w:val="22"/>
        </w:rPr>
      </w:pPr>
      <w:r>
        <w:rPr>
          <w:rFonts w:ascii="Times New Roman" w:hAnsi="Times New Roman"/>
          <w:sz w:val="22"/>
          <w:szCs w:val="22"/>
        </w:rPr>
        <w:t>3. Дмитрів Андріану Степановичу:</w:t>
      </w:r>
    </w:p>
    <w:p>
      <w:pPr>
        <w:pStyle w:val="Normal"/>
        <w:ind w:firstLine="708"/>
        <w:jc w:val="both"/>
        <w:rPr>
          <w:rFonts w:ascii="Times New Roman" w:hAnsi="Times New Roman"/>
          <w:sz w:val="22"/>
          <w:szCs w:val="22"/>
        </w:rPr>
      </w:pPr>
      <w:r>
        <w:rPr>
          <w:rFonts w:ascii="Times New Roman" w:hAnsi="Times New Roman"/>
          <w:sz w:val="22"/>
          <w:szCs w:val="22"/>
        </w:rPr>
        <w:t>3.1. Роботи по видаленню зелених насаджень здійснити силами спеціалізованої організації, що має підготовлених спеціалістів та відповідне матеріально-технічне забезпечення;</w:t>
      </w:r>
    </w:p>
    <w:p>
      <w:pPr>
        <w:pStyle w:val="Normal"/>
        <w:ind w:firstLine="708"/>
        <w:jc w:val="both"/>
        <w:rPr>
          <w:rFonts w:ascii="Times New Roman" w:hAnsi="Times New Roman"/>
          <w:sz w:val="22"/>
          <w:szCs w:val="22"/>
        </w:rPr>
      </w:pPr>
      <w:r>
        <w:rPr>
          <w:rFonts w:ascii="Times New Roman" w:hAnsi="Times New Roman"/>
          <w:sz w:val="22"/>
          <w:szCs w:val="22"/>
        </w:rPr>
        <w:t>3.2. Роботи виконувати з дотримання вимог охорони праці та правил техніки безпеки і благоустрою населеного пункту;</w:t>
      </w:r>
    </w:p>
    <w:p>
      <w:pPr>
        <w:pStyle w:val="Normal"/>
        <w:ind w:firstLine="708"/>
        <w:jc w:val="both"/>
        <w:rPr>
          <w:rFonts w:ascii="Times New Roman" w:hAnsi="Times New Roman"/>
          <w:sz w:val="22"/>
          <w:szCs w:val="22"/>
        </w:rPr>
      </w:pPr>
      <w:r>
        <w:rPr>
          <w:rFonts w:ascii="Times New Roman" w:hAnsi="Times New Roman"/>
          <w:sz w:val="22"/>
          <w:szCs w:val="22"/>
        </w:rPr>
        <w:t>3.3. Протягом 3 (трьох) діб після виконання робіт, привести територію до належного санітарного та естетичного стану (прибрати зрізані та обрізані дерева та гілля, залишки від зрізання), а деревину після видалення зелених насаджень при можливості використати для потреб Липівського старостинського округу або утилізувати.</w:t>
      </w:r>
    </w:p>
    <w:p>
      <w:pPr>
        <w:pStyle w:val="13"/>
        <w:tabs>
          <w:tab w:val="clear" w:pos="708"/>
          <w:tab w:val="left" w:pos="0" w:leader="none"/>
        </w:tabs>
        <w:spacing w:before="0" w:after="0"/>
        <w:ind w:firstLine="709"/>
        <w:jc w:val="both"/>
        <w:rPr>
          <w:rFonts w:ascii="Times New Roman" w:hAnsi="Times New Roman"/>
          <w:sz w:val="22"/>
          <w:szCs w:val="22"/>
        </w:rPr>
      </w:pPr>
      <w:bookmarkStart w:id="58" w:name="bookmark3"/>
      <w:bookmarkStart w:id="59" w:name="bookmark11"/>
      <w:bookmarkEnd w:id="58"/>
      <w:bookmarkEnd w:id="59"/>
      <w:r>
        <w:rPr>
          <w:rFonts w:ascii="Times New Roman" w:hAnsi="Times New Roman"/>
          <w:sz w:val="22"/>
          <w:szCs w:val="22"/>
        </w:rPr>
        <w:t>4. Контроль за виконанням рішення покласти на старосту Закладського старостинського округу Ігорю Олюхно.</w:t>
      </w:r>
    </w:p>
    <w:p>
      <w:pPr>
        <w:pStyle w:val="13"/>
        <w:tabs>
          <w:tab w:val="clear" w:pos="708"/>
          <w:tab w:val="left" w:pos="0" w:leader="none"/>
        </w:tabs>
        <w:spacing w:before="0" w:after="0"/>
        <w:ind w:firstLine="709"/>
        <w:jc w:val="both"/>
        <w:rPr>
          <w:rFonts w:ascii="Times New Roman" w:hAnsi="Times New Roman"/>
          <w:sz w:val="22"/>
          <w:szCs w:val="22"/>
          <w:lang w:val="ru-RU"/>
        </w:rPr>
      </w:pPr>
      <w:r>
        <w:rPr>
          <w:rFonts w:ascii="Times New Roman" w:hAnsi="Times New Roman"/>
          <w:sz w:val="22"/>
          <w:szCs w:val="22"/>
          <w:lang w:val="ru-RU"/>
        </w:rPr>
      </w:r>
    </w:p>
    <w:p>
      <w:pPr>
        <w:pStyle w:val="13"/>
        <w:tabs>
          <w:tab w:val="clear" w:pos="708"/>
          <w:tab w:val="left" w:pos="0" w:leader="none"/>
        </w:tabs>
        <w:spacing w:before="0" w:after="0"/>
        <w:ind w:firstLine="709"/>
        <w:jc w:val="both"/>
        <w:rPr>
          <w:rFonts w:ascii="Times New Roman" w:hAnsi="Times New Roman"/>
          <w:sz w:val="22"/>
          <w:szCs w:val="22"/>
          <w:lang w:val="ru-RU"/>
        </w:rPr>
      </w:pPr>
      <w:r>
        <w:rPr>
          <w:rFonts w:ascii="Times New Roman" w:hAnsi="Times New Roman"/>
          <w:sz w:val="22"/>
          <w:szCs w:val="22"/>
          <w:lang w:val="ru-RU"/>
        </w:rPr>
      </w:r>
    </w:p>
    <w:p>
      <w:pPr>
        <w:pStyle w:val="Normal"/>
        <w:shd w:val="clear" w:color="auto" w:fill="FFFFFF"/>
        <w:spacing w:lineRule="auto" w:line="240" w:before="0" w:after="0"/>
        <w:ind w:left="0" w:right="0" w:hanging="0"/>
        <w:jc w:val="both"/>
        <w:rPr>
          <w:rFonts w:ascii="Times New Roman" w:hAnsi="Times New Roman" w:eastAsia="Times New Roman" w:cs="Times New Roman"/>
          <w:b/>
          <w:b/>
          <w:sz w:val="24"/>
          <w:szCs w:val="28"/>
          <w:lang w:eastAsia="ar-SA"/>
        </w:rPr>
      </w:pPr>
      <w:r>
        <w:rPr>
          <w:rFonts w:eastAsia="Times New Roman" w:cs="Times New Roman"/>
          <w:b/>
          <w:bCs/>
          <w:color w:val="000000"/>
          <w:kern w:val="0"/>
          <w:sz w:val="24"/>
          <w:szCs w:val="24"/>
          <w:lang w:val="ru-RU" w:eastAsia="uk-UA" w:bidi="ar-SA"/>
        </w:rPr>
        <w:t xml:space="preserve">            </w:t>
      </w:r>
      <w:r>
        <w:rPr>
          <w:rFonts w:eastAsia="Times New Roman" w:cs="Times New Roman"/>
          <w:b/>
          <w:bCs/>
          <w:color w:val="000000"/>
          <w:kern w:val="0"/>
          <w:sz w:val="24"/>
          <w:szCs w:val="24"/>
          <w:lang w:val="ru-RU" w:eastAsia="uk-UA" w:bidi="ar-SA"/>
        </w:rPr>
        <w:t xml:space="preserve">Сільський голова                                               </w:t>
        <w:tab/>
        <w:t>Михайло ЦИХУЛЯК</w:t>
      </w:r>
    </w:p>
    <w:p>
      <w:pPr>
        <w:sectPr>
          <w:type w:val="nextPage"/>
          <w:pgSz w:w="11906" w:h="16838"/>
          <w:pgMar w:left="1701" w:right="850" w:header="0" w:top="1134" w:footer="0" w:bottom="1134" w:gutter="0"/>
          <w:pgNumType w:fmt="decimal"/>
          <w:formProt w:val="false"/>
          <w:textDirection w:val="lrTb"/>
          <w:docGrid w:type="default" w:linePitch="360" w:charSpace="0"/>
        </w:sectPr>
        <w:pStyle w:val="Normal"/>
        <w:shd w:val="clear" w:color="auto" w:fill="FFFFFF"/>
        <w:spacing w:lineRule="auto" w:line="240" w:before="0" w:after="0"/>
        <w:ind w:left="0" w:right="0" w:hanging="0"/>
        <w:jc w:val="both"/>
        <w:rPr>
          <w:bCs/>
          <w:color w:val="000000"/>
          <w:kern w:val="0"/>
          <w:szCs w:val="24"/>
          <w:lang w:val="ru-RU" w:eastAsia="uk-UA" w:bidi="ar-SA"/>
        </w:rPr>
      </w:pPr>
      <w:r>
        <w:rPr>
          <w:rFonts w:eastAsia="Times New Roman" w:cs="Times New Roman"/>
          <w:b/>
          <w:sz w:val="24"/>
          <w:szCs w:val="28"/>
          <w:lang w:eastAsia="ar-SA"/>
        </w:rPr>
      </w:r>
    </w:p>
    <w:p>
      <w:pPr>
        <w:pStyle w:val="Normal"/>
        <w:ind w:hanging="0"/>
        <w:jc w:val="center"/>
        <w:rPr>
          <w:sz w:val="24"/>
          <w:szCs w:val="24"/>
          <w:lang w:val="uk-UA"/>
        </w:rPr>
      </w:pPr>
      <w:r>
        <w:rPr>
          <w:sz w:val="24"/>
          <w:szCs w:val="24"/>
          <w:lang w:val="uk-UA"/>
        </w:rPr>
        <w:drawing>
          <wp:inline distT="0" distB="0" distL="0" distR="0">
            <wp:extent cx="475615" cy="629285"/>
            <wp:effectExtent l="0" t="0" r="0" b="0"/>
            <wp:docPr id="14" name="Зображення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Зображення9" descr=""/>
                    <pic:cNvPicPr>
                      <a:picLocks noChangeAspect="1" noChangeArrowheads="1"/>
                    </pic:cNvPicPr>
                  </pic:nvPicPr>
                  <pic:blipFill>
                    <a:blip r:embed="rId15"/>
                    <a:stretch>
                      <a:fillRect/>
                    </a:stretch>
                  </pic:blipFill>
                  <pic:spPr bwMode="auto">
                    <a:xfrm>
                      <a:off x="0" y="0"/>
                      <a:ext cx="475615" cy="629285"/>
                    </a:xfrm>
                    <a:prstGeom prst="rect">
                      <a:avLst/>
                    </a:prstGeom>
                  </pic:spPr>
                </pic:pic>
              </a:graphicData>
            </a:graphic>
          </wp:inline>
        </w:drawing>
      </w:r>
    </w:p>
    <w:p>
      <w:pPr>
        <w:pStyle w:val="Normal"/>
        <w:spacing w:lineRule="atLeast" w:line="100"/>
        <w:ind w:hanging="0"/>
        <w:jc w:val="center"/>
        <w:rPr>
          <w:sz w:val="24"/>
          <w:szCs w:val="24"/>
          <w:lang w:val="uk-UA"/>
        </w:rPr>
      </w:pPr>
      <w:r>
        <w:rPr>
          <w:rFonts w:eastAsia="SimSun"/>
          <w:b/>
          <w:bCs/>
          <w:kern w:val="2"/>
          <w:sz w:val="24"/>
          <w:szCs w:val="24"/>
          <w:lang w:val="uk-UA"/>
        </w:rPr>
        <w:t>ТРОСТЯНЕЦЬКА СІЛЬСЬКА РАДА</w:t>
      </w:r>
    </w:p>
    <w:p>
      <w:pPr>
        <w:pStyle w:val="Normal"/>
        <w:keepNext w:val="true"/>
        <w:numPr>
          <w:ilvl w:val="0"/>
          <w:numId w:val="0"/>
        </w:numPr>
        <w:tabs>
          <w:tab w:val="left" w:pos="708" w:leader="none"/>
        </w:tabs>
        <w:spacing w:lineRule="atLeast" w:line="100"/>
        <w:ind w:hanging="0"/>
        <w:jc w:val="center"/>
        <w:outlineLvl w:val="0"/>
        <w:rPr>
          <w:sz w:val="24"/>
          <w:szCs w:val="24"/>
          <w:lang w:val="uk-UA"/>
        </w:rPr>
      </w:pPr>
      <w:r>
        <w:rPr>
          <w:rFonts w:eastAsia="SimSun"/>
          <w:b/>
          <w:bCs/>
          <w:color w:val="00000A"/>
          <w:kern w:val="2"/>
          <w:sz w:val="24"/>
          <w:szCs w:val="24"/>
          <w:lang w:val="uk-UA"/>
        </w:rPr>
        <w:t>Стрийського району  Львівської області</w:t>
      </w:r>
    </w:p>
    <w:p>
      <w:pPr>
        <w:pStyle w:val="Normal"/>
        <w:keepNext w:val="true"/>
        <w:numPr>
          <w:ilvl w:val="0"/>
          <w:numId w:val="0"/>
        </w:numPr>
        <w:tabs>
          <w:tab w:val="left" w:pos="708" w:leader="none"/>
        </w:tabs>
        <w:spacing w:lineRule="atLeast" w:line="100"/>
        <w:ind w:hanging="0"/>
        <w:jc w:val="center"/>
        <w:outlineLvl w:val="0"/>
        <w:rPr>
          <w:rFonts w:eastAsia="SimSun"/>
          <w:b/>
          <w:b/>
          <w:kern w:val="2"/>
          <w:sz w:val="24"/>
          <w:szCs w:val="24"/>
          <w:lang w:val="uk-UA"/>
        </w:rPr>
      </w:pPr>
      <w:r>
        <w:rPr>
          <w:rFonts w:eastAsia="SimSun"/>
          <w:b/>
          <w:kern w:val="2"/>
          <w:sz w:val="24"/>
          <w:szCs w:val="24"/>
          <w:lang w:val="uk-UA"/>
        </w:rPr>
      </w:r>
    </w:p>
    <w:p>
      <w:pPr>
        <w:pStyle w:val="Normal"/>
        <w:keepNext w:val="true"/>
        <w:numPr>
          <w:ilvl w:val="0"/>
          <w:numId w:val="0"/>
        </w:numPr>
        <w:tabs>
          <w:tab w:val="left" w:pos="708" w:leader="none"/>
        </w:tabs>
        <w:spacing w:lineRule="atLeast" w:line="100"/>
        <w:ind w:hanging="0"/>
        <w:jc w:val="center"/>
        <w:outlineLvl w:val="0"/>
        <w:rPr>
          <w:sz w:val="24"/>
          <w:szCs w:val="24"/>
          <w:lang w:val="uk-UA"/>
        </w:rPr>
      </w:pPr>
      <w:r>
        <w:rPr>
          <w:rFonts w:eastAsia="SimSun"/>
          <w:b/>
          <w:kern w:val="2"/>
          <w:sz w:val="24"/>
          <w:szCs w:val="24"/>
          <w:lang w:val="uk-UA"/>
        </w:rPr>
        <w:t>ВИКОНАВЧИЙ КОМІТЕТ</w:t>
      </w:r>
    </w:p>
    <w:p>
      <w:pPr>
        <w:pStyle w:val="Normal"/>
        <w:ind w:hanging="0"/>
        <w:jc w:val="center"/>
        <w:rPr>
          <w:sz w:val="24"/>
          <w:szCs w:val="24"/>
          <w:lang w:val="uk-UA"/>
        </w:rPr>
      </w:pPr>
      <w:r>
        <w:rPr>
          <w:rFonts w:eastAsia="SimSun"/>
          <w:b/>
          <w:kern w:val="2"/>
          <w:sz w:val="24"/>
          <w:szCs w:val="24"/>
          <w:lang w:val="uk-UA"/>
        </w:rPr>
        <w:t xml:space="preserve">Р І Ш Е Н Н Я  </w:t>
      </w:r>
    </w:p>
    <w:p>
      <w:pPr>
        <w:pStyle w:val="Normal"/>
        <w:ind w:hanging="0"/>
        <w:jc w:val="center"/>
        <w:rPr>
          <w:sz w:val="24"/>
          <w:szCs w:val="24"/>
          <w:lang w:val="uk-UA" w:eastAsia="ru-RU"/>
        </w:rPr>
      </w:pPr>
      <w:r>
        <w:rPr>
          <w:sz w:val="24"/>
          <w:szCs w:val="24"/>
          <w:lang w:val="uk-UA" w:eastAsia="ru-RU"/>
        </w:rPr>
      </w:r>
    </w:p>
    <w:p>
      <w:pPr>
        <w:pStyle w:val="Normal"/>
        <w:ind w:hanging="0"/>
        <w:jc w:val="left"/>
        <w:rPr>
          <w:sz w:val="24"/>
          <w:szCs w:val="24"/>
          <w:lang w:val="uk-UA"/>
        </w:rPr>
      </w:pPr>
      <w:r>
        <w:rPr>
          <w:sz w:val="24"/>
          <w:szCs w:val="24"/>
          <w:lang w:val="uk-UA" w:eastAsia="ru-RU"/>
        </w:rPr>
        <w:t>07 вересня 2026 року                               с. Тростянець                                                 № 264</w:t>
      </w:r>
    </w:p>
    <w:p>
      <w:pPr>
        <w:pStyle w:val="Normal"/>
        <w:suppressAutoHyphens w:val="false"/>
        <w:ind w:hanging="0"/>
        <w:rPr>
          <w:rFonts w:eastAsia="SimSun"/>
          <w:kern w:val="2"/>
          <w:sz w:val="24"/>
          <w:szCs w:val="24"/>
          <w:lang w:val="uk-UA" w:eastAsia="uk-UA"/>
        </w:rPr>
      </w:pPr>
      <w:r>
        <w:rPr>
          <w:rFonts w:eastAsia="SimSun"/>
          <w:kern w:val="2"/>
          <w:sz w:val="24"/>
          <w:szCs w:val="24"/>
          <w:lang w:val="uk-UA" w:eastAsia="uk-UA"/>
        </w:rPr>
      </w:r>
    </w:p>
    <w:p>
      <w:pPr>
        <w:pStyle w:val="Normal"/>
        <w:suppressAutoHyphens w:val="false"/>
        <w:ind w:hanging="0"/>
        <w:rPr>
          <w:rFonts w:eastAsia="SimSun"/>
          <w:kern w:val="2"/>
          <w:sz w:val="24"/>
          <w:szCs w:val="24"/>
          <w:lang w:val="uk-UA" w:eastAsia="uk-UA"/>
        </w:rPr>
      </w:pPr>
      <w:r>
        <w:rPr>
          <w:rFonts w:eastAsia="SimSun"/>
          <w:kern w:val="2"/>
          <w:sz w:val="24"/>
          <w:szCs w:val="24"/>
          <w:lang w:val="uk-UA" w:eastAsia="uk-UA"/>
        </w:rPr>
      </w:r>
    </w:p>
    <w:p>
      <w:pPr>
        <w:pStyle w:val="Normal"/>
        <w:suppressAutoHyphens w:val="false"/>
        <w:ind w:hanging="0"/>
        <w:rPr>
          <w:sz w:val="24"/>
          <w:szCs w:val="24"/>
          <w:lang w:val="uk-UA"/>
        </w:rPr>
      </w:pPr>
      <w:r>
        <w:rPr>
          <w:rFonts w:eastAsia="SimSun"/>
          <w:b/>
          <w:bCs/>
          <w:iCs/>
          <w:kern w:val="2"/>
          <w:sz w:val="24"/>
          <w:szCs w:val="24"/>
          <w:lang w:val="uk-UA" w:eastAsia="uk-UA" w:bidi="uk-UA"/>
        </w:rPr>
        <w:t>Про передачу Белінській О.Б., Белінському В.О.,</w:t>
      </w:r>
    </w:p>
    <w:p>
      <w:pPr>
        <w:pStyle w:val="Normal"/>
        <w:suppressAutoHyphens w:val="false"/>
        <w:ind w:hanging="0"/>
        <w:rPr>
          <w:sz w:val="24"/>
          <w:szCs w:val="24"/>
          <w:lang w:val="uk-UA"/>
        </w:rPr>
      </w:pPr>
      <w:r>
        <w:rPr>
          <w:rFonts w:eastAsia="SimSun"/>
          <w:b/>
          <w:bCs/>
          <w:iCs/>
          <w:kern w:val="2"/>
          <w:sz w:val="24"/>
          <w:szCs w:val="24"/>
          <w:lang w:val="uk-UA" w:eastAsia="uk-UA" w:bidi="uk-UA"/>
        </w:rPr>
        <w:t>Пенкальській С.О. та Пенкальській В.В.</w:t>
      </w:r>
    </w:p>
    <w:p>
      <w:pPr>
        <w:pStyle w:val="Normal"/>
        <w:suppressAutoHyphens w:val="false"/>
        <w:ind w:hanging="0"/>
        <w:rPr>
          <w:sz w:val="24"/>
          <w:szCs w:val="24"/>
          <w:lang w:val="uk-UA"/>
        </w:rPr>
      </w:pPr>
      <w:r>
        <w:rPr>
          <w:rFonts w:eastAsia="SimSun"/>
          <w:b/>
          <w:bCs/>
          <w:iCs/>
          <w:kern w:val="2"/>
          <w:sz w:val="24"/>
          <w:szCs w:val="24"/>
          <w:lang w:val="uk-UA" w:eastAsia="uk-UA" w:bidi="uk-UA"/>
        </w:rPr>
        <w:t xml:space="preserve">у спільну часткову власність квартири </w:t>
      </w:r>
    </w:p>
    <w:p>
      <w:pPr>
        <w:pStyle w:val="Normal"/>
        <w:suppressAutoHyphens w:val="false"/>
        <w:ind w:hanging="0"/>
        <w:rPr>
          <w:sz w:val="24"/>
          <w:szCs w:val="24"/>
          <w:lang w:val="uk-UA"/>
        </w:rPr>
      </w:pPr>
      <w:r>
        <w:rPr>
          <w:rFonts w:eastAsia="SimSun"/>
          <w:b/>
          <w:bCs/>
          <w:iCs/>
          <w:kern w:val="2"/>
          <w:sz w:val="24"/>
          <w:szCs w:val="24"/>
          <w:lang w:val="uk-UA" w:eastAsia="uk-UA" w:bidi="uk-UA"/>
        </w:rPr>
        <w:t xml:space="preserve">№ </w:t>
      </w:r>
      <w:r>
        <w:rPr>
          <w:rFonts w:eastAsia="SimSun"/>
          <w:b/>
          <w:bCs/>
          <w:iCs/>
          <w:kern w:val="2"/>
          <w:sz w:val="24"/>
          <w:szCs w:val="24"/>
          <w:lang w:val="uk-UA" w:eastAsia="uk-UA" w:bidi="uk-UA"/>
        </w:rPr>
        <w:t xml:space="preserve">15 по вул. Шевченка, 5 в селищі </w:t>
      </w:r>
    </w:p>
    <w:p>
      <w:pPr>
        <w:pStyle w:val="Normal"/>
        <w:suppressAutoHyphens w:val="false"/>
        <w:ind w:hanging="0"/>
        <w:rPr>
          <w:sz w:val="24"/>
          <w:szCs w:val="24"/>
          <w:lang w:val="uk-UA"/>
        </w:rPr>
      </w:pPr>
      <w:r>
        <w:rPr>
          <w:rFonts w:eastAsia="SimSun"/>
          <w:b/>
          <w:bCs/>
          <w:iCs/>
          <w:kern w:val="2"/>
          <w:sz w:val="24"/>
          <w:szCs w:val="24"/>
          <w:lang w:val="uk-UA" w:eastAsia="uk-UA" w:bidi="uk-UA"/>
        </w:rPr>
        <w:t xml:space="preserve">Липівка Стрийського району Львівської області </w:t>
      </w:r>
    </w:p>
    <w:p>
      <w:pPr>
        <w:pStyle w:val="Normal"/>
        <w:suppressAutoHyphens w:val="false"/>
        <w:ind w:hanging="0"/>
        <w:rPr>
          <w:rFonts w:eastAsia="SimSun"/>
          <w:b/>
          <w:b/>
          <w:bCs/>
          <w:iCs/>
          <w:kern w:val="2"/>
          <w:sz w:val="24"/>
          <w:szCs w:val="24"/>
          <w:lang w:val="uk-UA" w:eastAsia="uk-UA" w:bidi="uk-UA"/>
        </w:rPr>
      </w:pPr>
      <w:r>
        <w:rPr>
          <w:rFonts w:eastAsia="SimSun"/>
          <w:b/>
          <w:bCs/>
          <w:iCs/>
          <w:kern w:val="2"/>
          <w:sz w:val="24"/>
          <w:szCs w:val="24"/>
          <w:lang w:val="uk-UA" w:eastAsia="uk-UA" w:bidi="uk-UA"/>
        </w:rPr>
      </w:r>
    </w:p>
    <w:p>
      <w:pPr>
        <w:pStyle w:val="Normal"/>
        <w:shd w:val="clear" w:color="auto" w:fill="FFFFFF"/>
        <w:suppressAutoHyphens w:val="false"/>
        <w:ind w:firstLine="720"/>
        <w:jc w:val="both"/>
        <w:rPr>
          <w:sz w:val="24"/>
          <w:szCs w:val="24"/>
          <w:lang w:val="uk-UA"/>
        </w:rPr>
      </w:pPr>
      <w:r>
        <w:rPr>
          <w:rFonts w:eastAsia="SimSun"/>
          <w:kern w:val="2"/>
          <w:sz w:val="24"/>
          <w:szCs w:val="24"/>
          <w:lang w:val="uk-UA" w:eastAsia="uk-UA" w:bidi="uk-UA"/>
        </w:rPr>
        <w:t xml:space="preserve">Розглянувши заяву </w:t>
      </w:r>
      <w:r>
        <w:rPr>
          <w:rFonts w:eastAsia="SimSun"/>
          <w:bCs/>
          <w:iCs/>
          <w:kern w:val="2"/>
          <w:sz w:val="24"/>
          <w:szCs w:val="24"/>
          <w:lang w:val="uk-UA" w:eastAsia="uk-UA" w:bidi="uk-UA"/>
        </w:rPr>
        <w:t xml:space="preserve">Белінської Олени Богданівни, Белінського Василя Олеговича, Пенкальської Соломії Орестівни </w:t>
      </w:r>
      <w:r>
        <w:rPr>
          <w:rFonts w:eastAsia="SimSun"/>
          <w:kern w:val="2"/>
          <w:sz w:val="24"/>
          <w:szCs w:val="24"/>
          <w:lang w:val="uk-UA" w:eastAsia="uk-UA" w:bidi="uk-UA"/>
        </w:rPr>
        <w:t xml:space="preserve">про приватизацію ними, а також неповнолітньою дочкою Пенкальської В.В. Пенкальською Віолеттою Володимирівною квартири № 15 по вул. Шевченка, 5 в селищі Липівка Стрийського району Львівської області, яка використовується ними на умовах найму, та інші додані документи, відповідно до положень Законів України «Про приватизацію державного житлового фонду», «Про державну реєстрацію речових прав на нерухоме майно та їх обтяжень», Положення про порядок передачі квартир (будинків), жилих приміщень у гуртожитках у власність громадян, затвердженого наказом Міністерства з питань житлово-комунального господарства України від 16.12.2009 року № 396, керуючись </w:t>
      </w:r>
      <w:r>
        <w:rPr>
          <w:iCs/>
          <w:sz w:val="24"/>
          <w:szCs w:val="24"/>
          <w:lang w:val="uk-UA" w:eastAsia="ru-RU"/>
        </w:rPr>
        <w:t>підпунктом 2 пункту «а»,</w:t>
      </w:r>
      <w:r>
        <w:rPr>
          <w:i/>
          <w:iCs/>
          <w:sz w:val="24"/>
          <w:szCs w:val="24"/>
          <w:lang w:val="uk-UA" w:eastAsia="ru-RU"/>
        </w:rPr>
        <w:t xml:space="preserve"> </w:t>
      </w:r>
      <w:r>
        <w:rPr>
          <w:rFonts w:eastAsia="SimSun"/>
          <w:kern w:val="2"/>
          <w:sz w:val="24"/>
          <w:szCs w:val="24"/>
          <w:lang w:val="uk-UA" w:eastAsia="uk-UA" w:bidi="uk-UA"/>
        </w:rPr>
        <w:t xml:space="preserve">підпунктом 5 пункту «б» ст. 30 Закону України «Про місцеве самоврядування в Україні», </w:t>
      </w:r>
      <w:r>
        <w:rPr>
          <w:sz w:val="24"/>
          <w:szCs w:val="24"/>
          <w:lang w:val="uk-UA" w:eastAsia="uk-UA"/>
        </w:rPr>
        <w:t xml:space="preserve">виконавчий комітет Тростянецької сільської ради </w:t>
      </w:r>
    </w:p>
    <w:p>
      <w:pPr>
        <w:pStyle w:val="Normal"/>
        <w:shd w:val="clear" w:color="auto" w:fill="FFFFFF"/>
        <w:suppressAutoHyphens w:val="false"/>
        <w:ind w:firstLine="480"/>
        <w:rPr>
          <w:sz w:val="24"/>
          <w:szCs w:val="24"/>
          <w:lang w:val="uk-UA" w:eastAsia="uk-UA"/>
        </w:rPr>
      </w:pPr>
      <w:r>
        <w:rPr>
          <w:sz w:val="24"/>
          <w:szCs w:val="24"/>
          <w:lang w:val="uk-UA" w:eastAsia="uk-UA"/>
        </w:rPr>
      </w:r>
    </w:p>
    <w:p>
      <w:pPr>
        <w:pStyle w:val="Normal"/>
        <w:shd w:val="clear" w:color="auto" w:fill="FFFFFF"/>
        <w:suppressAutoHyphens w:val="false"/>
        <w:ind w:hanging="0"/>
        <w:jc w:val="center"/>
        <w:rPr>
          <w:sz w:val="24"/>
          <w:szCs w:val="24"/>
        </w:rPr>
      </w:pPr>
      <w:r>
        <w:rPr>
          <w:b/>
          <w:sz w:val="24"/>
          <w:szCs w:val="24"/>
          <w:lang w:eastAsia="uk-UA"/>
        </w:rPr>
        <w:t>ВИРІШИВ:</w:t>
      </w:r>
    </w:p>
    <w:p>
      <w:pPr>
        <w:pStyle w:val="Normal"/>
        <w:suppressAutoHyphens w:val="false"/>
        <w:ind w:hanging="0"/>
        <w:rPr>
          <w:b/>
          <w:b/>
          <w:sz w:val="24"/>
          <w:szCs w:val="24"/>
          <w:lang w:eastAsia="uk-UA"/>
        </w:rPr>
      </w:pPr>
      <w:r>
        <w:rPr>
          <w:b/>
          <w:sz w:val="24"/>
          <w:szCs w:val="24"/>
          <w:lang w:eastAsia="uk-UA"/>
        </w:rPr>
      </w:r>
    </w:p>
    <w:p>
      <w:pPr>
        <w:pStyle w:val="Normal"/>
        <w:suppressAutoHyphens w:val="false"/>
        <w:ind w:firstLine="720"/>
        <w:jc w:val="both"/>
        <w:rPr>
          <w:sz w:val="24"/>
          <w:szCs w:val="24"/>
          <w:lang w:val="uk-UA"/>
        </w:rPr>
      </w:pPr>
      <w:r>
        <w:rPr>
          <w:rFonts w:eastAsia="SimSun"/>
          <w:kern w:val="2"/>
          <w:sz w:val="24"/>
          <w:szCs w:val="24"/>
          <w:lang w:val="uk-UA" w:eastAsia="uk-UA" w:bidi="uk-UA"/>
        </w:rPr>
        <w:t xml:space="preserve">1. Передати </w:t>
      </w:r>
      <w:r>
        <w:rPr>
          <w:rFonts w:eastAsia="SimSun"/>
          <w:bCs/>
          <w:iCs/>
          <w:kern w:val="2"/>
          <w:sz w:val="24"/>
          <w:szCs w:val="24"/>
          <w:lang w:val="uk-UA" w:eastAsia="uk-UA" w:bidi="uk-UA"/>
        </w:rPr>
        <w:t xml:space="preserve">Белінській Олені Богданівні, Белінському Василю Олеговичу, Пенкальській Соломії Орестівні та </w:t>
      </w:r>
      <w:r>
        <w:rPr>
          <w:rFonts w:eastAsia="SimSun"/>
          <w:kern w:val="2"/>
          <w:sz w:val="24"/>
          <w:szCs w:val="24"/>
          <w:lang w:val="uk-UA" w:eastAsia="uk-UA" w:bidi="uk-UA"/>
        </w:rPr>
        <w:t>Пенкальській Віолетті Володимирівні у спільну часткову власність у рівних частках квартиру № 15 по вул. Шевченка, 5 у в селищі Лицівка Стрийського району Львівської області, загальною площею 40,9 кв.м., житловою площею 29,1 кв.м.</w:t>
      </w:r>
    </w:p>
    <w:p>
      <w:pPr>
        <w:pStyle w:val="Normal"/>
        <w:suppressAutoHyphens w:val="false"/>
        <w:ind w:firstLine="720"/>
        <w:jc w:val="both"/>
        <w:rPr>
          <w:sz w:val="24"/>
          <w:szCs w:val="24"/>
          <w:lang w:val="uk-UA"/>
        </w:rPr>
      </w:pPr>
      <w:r>
        <w:rPr>
          <w:rFonts w:eastAsia="SimSun"/>
          <w:kern w:val="2"/>
          <w:sz w:val="24"/>
          <w:szCs w:val="24"/>
          <w:lang w:val="uk-UA" w:eastAsia="uk-UA" w:bidi="uk-UA"/>
        </w:rPr>
        <w:t>2. Затвердити розрахунок вартості надлишкової загальної площі квартири № 15 по вул. Шевченка, 5 у селищі Липівка Стрийського району Львівської області, що приватизується, в розмірі – 0,00 грн. (40,9 м.кв. – (4 х 21 м.кв. + 10 м.кв.) = - 53,1 м.кв.).</w:t>
      </w:r>
    </w:p>
    <w:p>
      <w:pPr>
        <w:pStyle w:val="Normal"/>
        <w:suppressAutoHyphens w:val="false"/>
        <w:ind w:firstLine="720"/>
        <w:jc w:val="both"/>
        <w:rPr>
          <w:sz w:val="24"/>
          <w:szCs w:val="24"/>
          <w:lang w:val="uk-UA"/>
        </w:rPr>
      </w:pPr>
      <w:r>
        <w:rPr>
          <w:rFonts w:eastAsia="SimSun"/>
          <w:kern w:val="2"/>
          <w:sz w:val="24"/>
          <w:szCs w:val="24"/>
          <w:lang w:val="uk-UA" w:eastAsia="uk-UA" w:bidi="uk-UA"/>
        </w:rPr>
        <w:t xml:space="preserve">3. Оформити право власності та видати свідоцтво про право власності на нерухоме майно </w:t>
      </w:r>
      <w:r>
        <w:rPr>
          <w:rFonts w:eastAsia="SimSun"/>
          <w:bCs/>
          <w:iCs/>
          <w:kern w:val="2"/>
          <w:sz w:val="24"/>
          <w:szCs w:val="24"/>
          <w:lang w:val="uk-UA" w:eastAsia="uk-UA" w:bidi="uk-UA"/>
        </w:rPr>
        <w:t xml:space="preserve">Белінській Олені Богданівні, Белінському Василю Олеговичу, Пенкальській Соломії Орестівні та </w:t>
      </w:r>
      <w:r>
        <w:rPr>
          <w:rFonts w:eastAsia="SimSun"/>
          <w:kern w:val="2"/>
          <w:sz w:val="24"/>
          <w:szCs w:val="24"/>
          <w:lang w:val="uk-UA" w:eastAsia="uk-UA" w:bidi="uk-UA"/>
        </w:rPr>
        <w:t xml:space="preserve">Пенкальській Віолетті Володимирівні на квартиру № 15 по вул. Шевченка, 5 у селищі Липівка Стрийського району Львівської області, </w:t>
      </w:r>
      <w:r>
        <w:rPr>
          <w:sz w:val="24"/>
          <w:szCs w:val="24"/>
          <w:shd w:fill="FFFFFF" w:val="clear"/>
          <w:lang w:val="uk-UA" w:eastAsia="ru-RU"/>
        </w:rPr>
        <w:t>на підставі</w:t>
      </w:r>
      <w:r>
        <w:rPr>
          <w:rFonts w:eastAsia="SimSun"/>
          <w:kern w:val="2"/>
          <w:sz w:val="24"/>
          <w:szCs w:val="24"/>
          <w:lang w:val="uk-UA" w:eastAsia="uk-UA" w:bidi="uk-UA"/>
        </w:rPr>
        <w:t xml:space="preserve"> якого здійснити д</w:t>
      </w:r>
      <w:r>
        <w:rPr>
          <w:sz w:val="24"/>
          <w:szCs w:val="24"/>
          <w:shd w:fill="FFFFFF" w:val="clear"/>
          <w:lang w:val="uk-UA" w:eastAsia="ru-RU"/>
        </w:rPr>
        <w:t xml:space="preserve">ержавну реєстрацію права власності на вказану квартиру </w:t>
      </w:r>
      <w:r>
        <w:rPr>
          <w:rFonts w:eastAsia="SimSun"/>
          <w:kern w:val="2"/>
          <w:sz w:val="24"/>
          <w:szCs w:val="24"/>
          <w:lang w:val="uk-UA" w:eastAsia="uk-UA" w:bidi="uk-UA"/>
        </w:rPr>
        <w:t>у Державному реєстрі речових прав на нерухоме майно.</w:t>
      </w:r>
    </w:p>
    <w:p>
      <w:pPr>
        <w:pStyle w:val="Normal"/>
        <w:suppressAutoHyphens w:val="false"/>
        <w:ind w:firstLine="720"/>
        <w:jc w:val="both"/>
        <w:rPr>
          <w:sz w:val="24"/>
          <w:szCs w:val="24"/>
          <w:lang w:val="uk-UA"/>
        </w:rPr>
      </w:pPr>
      <w:r>
        <w:rPr>
          <w:rFonts w:eastAsia="SimSun"/>
          <w:kern w:val="2"/>
          <w:sz w:val="24"/>
          <w:szCs w:val="24"/>
          <w:lang w:val="uk-UA" w:eastAsia="uk-UA" w:bidi="uk-UA"/>
        </w:rPr>
        <w:t>4. Контроль за виконанням даного рішення покласти на сільського голову.</w:t>
      </w:r>
    </w:p>
    <w:p>
      <w:pPr>
        <w:pStyle w:val="Normal"/>
        <w:suppressAutoHyphens w:val="false"/>
        <w:ind w:firstLine="720"/>
        <w:rPr>
          <w:rFonts w:eastAsia="SimSun"/>
          <w:kern w:val="2"/>
          <w:sz w:val="24"/>
          <w:szCs w:val="24"/>
          <w:lang w:eastAsia="uk-UA" w:bidi="uk-UA"/>
        </w:rPr>
      </w:pPr>
      <w:r>
        <w:rPr>
          <w:rFonts w:eastAsia="SimSun"/>
          <w:kern w:val="2"/>
          <w:sz w:val="24"/>
          <w:szCs w:val="24"/>
          <w:lang w:eastAsia="uk-UA" w:bidi="uk-UA"/>
        </w:rPr>
      </w:r>
    </w:p>
    <w:p>
      <w:pPr>
        <w:pStyle w:val="Normal"/>
        <w:suppressAutoHyphens w:val="false"/>
        <w:ind w:firstLine="720"/>
        <w:rPr>
          <w:rFonts w:eastAsia="SimSun"/>
          <w:kern w:val="2"/>
          <w:sz w:val="24"/>
          <w:szCs w:val="24"/>
          <w:lang w:eastAsia="uk-UA" w:bidi="uk-UA"/>
        </w:rPr>
      </w:pPr>
      <w:r>
        <w:rPr>
          <w:rFonts w:eastAsia="SimSun"/>
          <w:kern w:val="2"/>
          <w:sz w:val="24"/>
          <w:szCs w:val="24"/>
          <w:lang w:eastAsia="uk-UA" w:bidi="uk-UA"/>
        </w:rPr>
      </w:r>
    </w:p>
    <w:p>
      <w:pPr>
        <w:pStyle w:val="Normal"/>
        <w:suppressAutoHyphens w:val="false"/>
        <w:ind w:firstLine="720"/>
        <w:rPr>
          <w:rFonts w:eastAsia="SimSun"/>
          <w:kern w:val="2"/>
          <w:sz w:val="24"/>
          <w:szCs w:val="24"/>
          <w:lang w:eastAsia="uk-UA" w:bidi="uk-UA"/>
        </w:rPr>
      </w:pPr>
      <w:r>
        <w:rPr>
          <w:rFonts w:eastAsia="SimSun"/>
          <w:kern w:val="2"/>
          <w:sz w:val="24"/>
          <w:szCs w:val="24"/>
          <w:lang w:eastAsia="uk-UA" w:bidi="uk-UA"/>
        </w:rPr>
      </w:r>
    </w:p>
    <w:p>
      <w:pPr>
        <w:pStyle w:val="Normal"/>
        <w:shd w:val="clear" w:color="auto" w:fill="FFFFFF"/>
        <w:suppressAutoHyphens w:val="false"/>
        <w:spacing w:lineRule="auto" w:line="240" w:before="0" w:after="0"/>
        <w:ind w:firstLine="708"/>
        <w:jc w:val="both"/>
        <w:rPr>
          <w:rFonts w:ascii="Times New Roman" w:hAnsi="Times New Roman" w:eastAsia="Times New Roman" w:cs="Times New Roman"/>
          <w:b/>
          <w:b/>
          <w:sz w:val="24"/>
          <w:szCs w:val="24"/>
          <w:lang w:eastAsia="ar-SA"/>
        </w:rPr>
      </w:pPr>
      <w:r>
        <w:rPr>
          <w:rFonts w:eastAsia="Times New Roman" w:cs="Times New Roman"/>
          <w:b/>
          <w:bCs/>
          <w:color w:val="000000"/>
          <w:kern w:val="0"/>
          <w:sz w:val="24"/>
          <w:szCs w:val="24"/>
          <w:lang w:val="ru-RU" w:eastAsia="uk-UA" w:bidi="ar-SA"/>
        </w:rPr>
        <w:t xml:space="preserve">Сільський голова                                </w:t>
        <w:tab/>
        <w:t xml:space="preserve">          Михайло ЦИХУЛЯК</w:t>
      </w:r>
    </w:p>
    <w:sectPr>
      <w:type w:val="nextPage"/>
      <w:pgSz w:w="11906" w:h="16838"/>
      <w:pgMar w:left="1701" w:right="850" w:header="0" w:top="1134" w:footer="0" w:bottom="1134"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Times New Roman">
    <w:charset w:val="cc"/>
    <w:family w:val="roman"/>
    <w:pitch w:val="variable"/>
  </w:font>
  <w:font w:name="Arial">
    <w:charset w:val="cc"/>
    <w:family w:val="roman"/>
    <w:pitch w:val="variable"/>
  </w:font>
  <w:font w:name="Tahoma">
    <w:charset w:val="cc"/>
    <w:family w:val="roman"/>
    <w:pitch w:val="variable"/>
  </w:font>
  <w:font w:name="Liberation Sans">
    <w:altName w:val="Arial"/>
    <w:charset w:val="cc"/>
    <w:family w:val="roman"/>
    <w:pitch w:val="variable"/>
  </w:font>
  <w:font w:name="Courier New">
    <w:charset w:val="cc"/>
    <w:family w:val="roman"/>
    <w:pitch w:val="variable"/>
  </w:font>
  <w:font w:name="Times New Roman">
    <w:charset w:val="01"/>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decimal"/>
      <w:lvlText w:val="%1."/>
      <w:lvlJc w:val="left"/>
      <w:pPr>
        <w:ind w:left="975" w:hanging="975"/>
      </w:pPr>
      <w:rPr>
        <w:sz w:val="24"/>
        <w:rFonts w:ascii="Times New Roman" w:hAnsi="Times New Roman" w:eastAsia="Times New Roman"/>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2">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08"/>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uk-UA"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Cs w:val="22"/>
        <w:lang w:val="uk-UA" w:eastAsia="en-US"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Normal (Web)" w:qFormat="1"/>
    <w:lsdException w:name="Table Grid" w:uiPriority="3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ab6616"/>
    <w:pPr>
      <w:widowControl/>
      <w:bidi w:val="0"/>
      <w:spacing w:lineRule="auto" w:line="240" w:before="0" w:after="0"/>
      <w:jc w:val="left"/>
    </w:pPr>
    <w:rPr>
      <w:rFonts w:ascii="Times New Roman" w:hAnsi="Times New Roman" w:eastAsia="Times New Roman" w:cs="Times New Roman"/>
      <w:color w:val="auto"/>
      <w:kern w:val="0"/>
      <w:sz w:val="20"/>
      <w:szCs w:val="20"/>
      <w:lang w:val="ru-RU" w:eastAsia="ru-RU" w:bidi="ar-SA"/>
    </w:rPr>
  </w:style>
  <w:style w:type="paragraph" w:styleId="9">
    <w:name w:val="Heading 9"/>
    <w:basedOn w:val="Normal"/>
    <w:next w:val="Normal"/>
    <w:link w:val="90"/>
    <w:semiHidden/>
    <w:unhideWhenUsed/>
    <w:qFormat/>
    <w:rsid w:val="00ab6616"/>
    <w:pPr>
      <w:spacing w:before="240" w:after="60"/>
      <w:ind w:firstLine="454"/>
      <w:jc w:val="both"/>
      <w:outlineLvl w:val="8"/>
    </w:pPr>
    <w:rPr>
      <w:rFonts w:ascii="Arial" w:hAnsi="Arial" w:cs="Arial"/>
      <w:sz w:val="22"/>
      <w:szCs w:val="22"/>
    </w:rPr>
  </w:style>
  <w:style w:type="character" w:styleId="DefaultParagraphFont" w:default="1">
    <w:name w:val="Default Paragraph Font"/>
    <w:uiPriority w:val="1"/>
    <w:semiHidden/>
    <w:unhideWhenUsed/>
    <w:qFormat/>
    <w:rPr/>
  </w:style>
  <w:style w:type="character" w:styleId="91" w:customStyle="1">
    <w:name w:val="Заголовок 9 Знак"/>
    <w:basedOn w:val="DefaultParagraphFont"/>
    <w:link w:val="9"/>
    <w:semiHidden/>
    <w:qFormat/>
    <w:rsid w:val="00ab6616"/>
    <w:rPr>
      <w:rFonts w:ascii="Arial" w:hAnsi="Arial" w:eastAsia="Times New Roman" w:cs="Arial"/>
      <w:lang w:val="ru-RU" w:eastAsia="ru-RU"/>
    </w:rPr>
  </w:style>
  <w:style w:type="character" w:styleId="Style13" w:customStyle="1">
    <w:name w:val="Текст выноски Знак"/>
    <w:basedOn w:val="DefaultParagraphFont"/>
    <w:link w:val="a3"/>
    <w:uiPriority w:val="99"/>
    <w:semiHidden/>
    <w:qFormat/>
    <w:rsid w:val="00ab6616"/>
    <w:rPr>
      <w:rFonts w:ascii="Tahoma" w:hAnsi="Tahoma" w:eastAsia="Times New Roman" w:cs="Tahoma"/>
      <w:sz w:val="16"/>
      <w:szCs w:val="16"/>
      <w:lang w:val="ru-RU" w:eastAsia="ru-RU"/>
    </w:rPr>
  </w:style>
  <w:style w:type="character" w:styleId="Style14" w:customStyle="1">
    <w:name w:val="Основной текст с отступом Знак"/>
    <w:basedOn w:val="DefaultParagraphFont"/>
    <w:link w:val="a7"/>
    <w:uiPriority w:val="99"/>
    <w:qFormat/>
    <w:rsid w:val="00253a15"/>
    <w:rPr>
      <w:rFonts w:ascii="Times New Roman" w:hAnsi="Times New Roman" w:eastAsia="Calibri" w:cs="Times New Roman"/>
      <w:sz w:val="28"/>
      <w:szCs w:val="28"/>
    </w:rPr>
  </w:style>
  <w:style w:type="character" w:styleId="St161" w:customStyle="1">
    <w:name w:val="st161"/>
    <w:uiPriority w:val="99"/>
    <w:qFormat/>
    <w:rsid w:val="0058373b"/>
    <w:rPr>
      <w:b/>
      <w:bCs/>
      <w:color w:val="000000"/>
      <w:sz w:val="28"/>
      <w:szCs w:val="28"/>
    </w:rPr>
  </w:style>
  <w:style w:type="character" w:styleId="Style15" w:customStyle="1">
    <w:name w:val="Название Знак"/>
    <w:basedOn w:val="DefaultParagraphFont"/>
    <w:link w:val="ab"/>
    <w:qFormat/>
    <w:rsid w:val="002005ae"/>
    <w:rPr>
      <w:rFonts w:ascii="Times New Roman" w:hAnsi="Times New Roman" w:eastAsia="Calibri" w:cs="Times New Roman"/>
      <w:b/>
      <w:bCs/>
      <w:sz w:val="28"/>
      <w:szCs w:val="24"/>
      <w:lang w:eastAsia="ru-RU"/>
    </w:rPr>
  </w:style>
  <w:style w:type="character" w:styleId="Style16" w:customStyle="1">
    <w:name w:val="Обычный (веб) Знак"/>
    <w:link w:val="ae"/>
    <w:uiPriority w:val="99"/>
    <w:semiHidden/>
    <w:qFormat/>
    <w:locked/>
    <w:rsid w:val="00076020"/>
    <w:rPr>
      <w:sz w:val="24"/>
      <w:szCs w:val="24"/>
    </w:rPr>
  </w:style>
  <w:style w:type="character" w:styleId="Markedcontent" w:customStyle="1">
    <w:name w:val="markedcontent"/>
    <w:basedOn w:val="DefaultParagraphFont"/>
    <w:qFormat/>
    <w:rsid w:val="00c27a62"/>
    <w:rPr/>
  </w:style>
  <w:style w:type="character" w:styleId="Style17">
    <w:name w:val="Гіперпосилання"/>
    <w:basedOn w:val="DefaultParagraphFont"/>
    <w:uiPriority w:val="99"/>
    <w:unhideWhenUsed/>
    <w:rsid w:val="002834f3"/>
    <w:rPr>
      <w:color w:val="0000FF" w:themeColor="hyperlink"/>
      <w:u w:val="single"/>
    </w:rPr>
  </w:style>
  <w:style w:type="character" w:styleId="2">
    <w:name w:val="Основной текст (2)_"/>
    <w:basedOn w:val="DefaultParagraphFont"/>
    <w:qFormat/>
    <w:rPr>
      <w:rFonts w:ascii="Times New Roman" w:hAnsi="Times New Roman" w:eastAsia="Times New Roman" w:cs="Times New Roman"/>
      <w:shd w:fill="FFFFFF" w:val="clear"/>
    </w:rPr>
  </w:style>
  <w:style w:type="character" w:styleId="21">
    <w:name w:val="Основной текст (2) + Полужирный"/>
    <w:basedOn w:val="2"/>
    <w:qFormat/>
    <w:rPr>
      <w:rFonts w:ascii="Times New Roman" w:hAnsi="Times New Roman" w:eastAsia="Times New Roman" w:cs="Times New Roman"/>
      <w:i w:val="false"/>
      <w:iCs w:val="false"/>
      <w:caps w:val="false"/>
      <w:smallCaps w:val="false"/>
      <w:color w:val="000000"/>
      <w:spacing w:val="0"/>
      <w:w w:val="100"/>
      <w:sz w:val="24"/>
      <w:szCs w:val="24"/>
      <w:shd w:fill="FFFFFF" w:val="clear"/>
      <w:lang w:val="uk-UA" w:eastAsia="uk-UA" w:bidi="uk-UA"/>
    </w:rPr>
  </w:style>
  <w:style w:type="paragraph" w:styleId="Style18">
    <w:name w:val="Заголовок"/>
    <w:basedOn w:val="Normal"/>
    <w:next w:val="Style19"/>
    <w:qFormat/>
    <w:pPr>
      <w:keepNext w:val="true"/>
      <w:spacing w:before="240" w:after="120"/>
    </w:pPr>
    <w:rPr>
      <w:rFonts w:ascii="Liberation Sans" w:hAnsi="Liberation Sans" w:eastAsia="Microsoft YaHei" w:cs="Arial"/>
      <w:sz w:val="28"/>
      <w:szCs w:val="28"/>
    </w:rPr>
  </w:style>
  <w:style w:type="paragraph" w:styleId="Style19">
    <w:name w:val="Body Text"/>
    <w:basedOn w:val="Normal"/>
    <w:pPr>
      <w:spacing w:lineRule="auto" w:line="276" w:before="0" w:after="140"/>
    </w:pPr>
    <w:rPr/>
  </w:style>
  <w:style w:type="paragraph" w:styleId="Style20">
    <w:name w:val="List"/>
    <w:basedOn w:val="Style19"/>
    <w:pPr/>
    <w:rPr>
      <w:rFonts w:cs="Arial"/>
    </w:rPr>
  </w:style>
  <w:style w:type="paragraph" w:styleId="Style21">
    <w:name w:val="Caption"/>
    <w:basedOn w:val="Normal"/>
    <w:qFormat/>
    <w:pPr>
      <w:suppressLineNumbers/>
      <w:spacing w:before="120" w:after="120"/>
    </w:pPr>
    <w:rPr>
      <w:rFonts w:cs="Arial"/>
      <w:i/>
      <w:iCs/>
      <w:sz w:val="24"/>
      <w:szCs w:val="24"/>
    </w:rPr>
  </w:style>
  <w:style w:type="paragraph" w:styleId="Style22">
    <w:name w:val="Покажчик"/>
    <w:basedOn w:val="Normal"/>
    <w:qFormat/>
    <w:pPr>
      <w:suppressLineNumbers/>
    </w:pPr>
    <w:rPr>
      <w:rFonts w:cs="Arial"/>
    </w:rPr>
  </w:style>
  <w:style w:type="paragraph" w:styleId="1" w:customStyle="1">
    <w:name w:val="Обычный1"/>
    <w:qFormat/>
    <w:rsid w:val="00ab6616"/>
    <w:pPr>
      <w:widowControl w:val="false"/>
      <w:bidi w:val="0"/>
      <w:spacing w:lineRule="auto" w:line="240" w:before="0" w:after="0"/>
      <w:jc w:val="left"/>
    </w:pPr>
    <w:rPr>
      <w:rFonts w:ascii="Times New Roman" w:hAnsi="Times New Roman" w:eastAsia="Times New Roman" w:cs="Times New Roman"/>
      <w:color w:val="auto"/>
      <w:kern w:val="0"/>
      <w:sz w:val="20"/>
      <w:szCs w:val="20"/>
      <w:lang w:val="en-US" w:eastAsia="ru-RU" w:bidi="ar-SA"/>
    </w:rPr>
  </w:style>
  <w:style w:type="paragraph" w:styleId="11" w:customStyle="1">
    <w:name w:val="Верхний колонтитул1"/>
    <w:basedOn w:val="1"/>
    <w:qFormat/>
    <w:rsid w:val="00ab6616"/>
    <w:pPr>
      <w:tabs>
        <w:tab w:val="clear" w:pos="708"/>
        <w:tab w:val="center" w:pos="4153" w:leader="none"/>
        <w:tab w:val="right" w:pos="8306" w:leader="none"/>
      </w:tabs>
    </w:pPr>
    <w:rPr>
      <w:rFonts w:ascii="Courier New" w:hAnsi="Courier New"/>
      <w:sz w:val="24"/>
    </w:rPr>
  </w:style>
  <w:style w:type="paragraph" w:styleId="211" w:customStyle="1">
    <w:name w:val="Основной текст 21"/>
    <w:basedOn w:val="1"/>
    <w:uiPriority w:val="99"/>
    <w:qFormat/>
    <w:rsid w:val="00ab6616"/>
    <w:pPr>
      <w:widowControl/>
      <w:tabs>
        <w:tab w:val="clear" w:pos="708"/>
        <w:tab w:val="left" w:pos="1134" w:leader="none"/>
      </w:tabs>
      <w:spacing w:lineRule="auto" w:line="216"/>
      <w:ind w:left="426" w:hanging="0"/>
      <w:jc w:val="both"/>
    </w:pPr>
    <w:rPr>
      <w:sz w:val="26"/>
      <w:lang w:val="ru-RU"/>
    </w:rPr>
  </w:style>
  <w:style w:type="paragraph" w:styleId="BalloonText">
    <w:name w:val="Balloon Text"/>
    <w:basedOn w:val="Normal"/>
    <w:link w:val="a4"/>
    <w:uiPriority w:val="99"/>
    <w:semiHidden/>
    <w:unhideWhenUsed/>
    <w:qFormat/>
    <w:rsid w:val="00ab6616"/>
    <w:pPr/>
    <w:rPr>
      <w:rFonts w:ascii="Tahoma" w:hAnsi="Tahoma" w:cs="Tahoma"/>
      <w:sz w:val="16"/>
      <w:szCs w:val="16"/>
    </w:rPr>
  </w:style>
  <w:style w:type="paragraph" w:styleId="Style23" w:customStyle="1">
    <w:name w:val="Нормальний текст"/>
    <w:basedOn w:val="Normal"/>
    <w:uiPriority w:val="99"/>
    <w:qFormat/>
    <w:rsid w:val="00253a15"/>
    <w:pPr>
      <w:spacing w:before="120" w:after="0"/>
      <w:ind w:firstLine="567"/>
    </w:pPr>
    <w:rPr>
      <w:lang w:val="uk-UA" w:eastAsia="uk-UA"/>
    </w:rPr>
  </w:style>
  <w:style w:type="paragraph" w:styleId="Style24">
    <w:name w:val="Body Text Indent"/>
    <w:basedOn w:val="Normal"/>
    <w:link w:val="a8"/>
    <w:uiPriority w:val="99"/>
    <w:unhideWhenUsed/>
    <w:rsid w:val="00253a15"/>
    <w:pPr>
      <w:spacing w:before="0" w:after="120"/>
      <w:ind w:left="283" w:hanging="0"/>
      <w:jc w:val="both"/>
    </w:pPr>
    <w:rPr>
      <w:rFonts w:eastAsia="Calibri"/>
      <w:sz w:val="28"/>
      <w:szCs w:val="28"/>
      <w:lang w:val="uk-UA" w:eastAsia="en-US"/>
    </w:rPr>
  </w:style>
  <w:style w:type="paragraph" w:styleId="NoSpacing">
    <w:name w:val="No Spacing"/>
    <w:uiPriority w:val="1"/>
    <w:qFormat/>
    <w:rsid w:val="00253a15"/>
    <w:pPr>
      <w:widowControl/>
      <w:bidi w:val="0"/>
      <w:spacing w:lineRule="auto" w:line="240" w:before="0" w:after="0"/>
      <w:jc w:val="left"/>
    </w:pPr>
    <w:rPr>
      <w:rFonts w:ascii="Times New Roman" w:hAnsi="Times New Roman" w:eastAsia="Times New Roman" w:cs="Times New Roman"/>
      <w:color w:val="auto"/>
      <w:kern w:val="0"/>
      <w:sz w:val="20"/>
      <w:szCs w:val="20"/>
      <w:lang w:val="ru-RU" w:eastAsia="ru-RU" w:bidi="ar-SA"/>
    </w:rPr>
  </w:style>
  <w:style w:type="paragraph" w:styleId="ListParagraph">
    <w:name w:val="List Paragraph"/>
    <w:basedOn w:val="Normal"/>
    <w:uiPriority w:val="34"/>
    <w:qFormat/>
    <w:rsid w:val="005a4553"/>
    <w:pPr>
      <w:spacing w:before="0" w:after="0"/>
      <w:ind w:left="720" w:hanging="0"/>
      <w:contextualSpacing/>
    </w:pPr>
    <w:rPr/>
  </w:style>
  <w:style w:type="paragraph" w:styleId="Style25">
    <w:name w:val="Title"/>
    <w:basedOn w:val="Normal"/>
    <w:link w:val="ac"/>
    <w:qFormat/>
    <w:rsid w:val="002005ae"/>
    <w:pPr>
      <w:jc w:val="center"/>
    </w:pPr>
    <w:rPr>
      <w:rFonts w:eastAsia="Calibri"/>
      <w:b/>
      <w:bCs/>
      <w:sz w:val="28"/>
      <w:szCs w:val="24"/>
      <w:lang w:val="uk-UA"/>
    </w:rPr>
  </w:style>
  <w:style w:type="paragraph" w:styleId="NormalWeb">
    <w:name w:val="Normal (Web)"/>
    <w:link w:val="ad"/>
    <w:uiPriority w:val="99"/>
    <w:unhideWhenUsed/>
    <w:qFormat/>
    <w:rsid w:val="00076020"/>
    <w:pPr>
      <w:widowControl/>
      <w:suppressAutoHyphens w:val="true"/>
      <w:bidi w:val="0"/>
      <w:spacing w:lineRule="auto" w:line="240" w:before="0" w:after="0"/>
      <w:ind w:left="720" w:hanging="0"/>
      <w:contextualSpacing/>
      <w:jc w:val="left"/>
    </w:pPr>
    <w:rPr>
      <w:rFonts w:ascii="Calibri" w:hAnsi="Calibri" w:eastAsia="Calibri" w:cs="" w:asciiTheme="minorHAnsi" w:cstheme="minorBidi" w:eastAsiaTheme="minorHAnsi" w:hAnsiTheme="minorHAnsi"/>
      <w:color w:val="auto"/>
      <w:kern w:val="0"/>
      <w:sz w:val="24"/>
      <w:szCs w:val="24"/>
      <w:lang w:val="uk-UA" w:eastAsia="en-US" w:bidi="ar-SA"/>
    </w:rPr>
  </w:style>
  <w:style w:type="paragraph" w:styleId="23" w:customStyle="1">
    <w:name w:val="Основной текст 23"/>
    <w:basedOn w:val="Normal"/>
    <w:qFormat/>
    <w:rsid w:val="00070f41"/>
    <w:pPr>
      <w:tabs>
        <w:tab w:val="clear" w:pos="708"/>
        <w:tab w:val="left" w:pos="1134" w:leader="none"/>
      </w:tabs>
      <w:spacing w:lineRule="auto" w:line="216"/>
      <w:ind w:left="426" w:hanging="0"/>
      <w:jc w:val="both"/>
    </w:pPr>
    <w:rPr>
      <w:rFonts w:eastAsia="Calibri"/>
      <w:sz w:val="26"/>
    </w:rPr>
  </w:style>
  <w:style w:type="paragraph" w:styleId="12" w:customStyle="1">
    <w:name w:val="Обычный (веб)1"/>
    <w:basedOn w:val="Normal"/>
    <w:qFormat/>
    <w:rsid w:val="00ee6c45"/>
    <w:pPr>
      <w:widowControl w:val="false"/>
      <w:suppressAutoHyphens w:val="true"/>
      <w:spacing w:before="280" w:after="280"/>
    </w:pPr>
    <w:rPr>
      <w:rFonts w:eastAsia="Lucida Sans Unicode"/>
      <w:sz w:val="24"/>
      <w:szCs w:val="24"/>
      <w:lang w:val="uk-UA" w:eastAsia="en-US"/>
    </w:rPr>
  </w:style>
  <w:style w:type="paragraph" w:styleId="Style26">
    <w:name w:val="Вміст рамки"/>
    <w:basedOn w:val="Normal"/>
    <w:qFormat/>
    <w:pPr/>
    <w:rPr/>
  </w:style>
  <w:style w:type="paragraph" w:styleId="13">
    <w:name w:val="Основний текст1"/>
    <w:basedOn w:val="Normal"/>
    <w:qFormat/>
    <w:pPr>
      <w:widowControl w:val="false"/>
      <w:spacing w:before="0" w:after="240"/>
    </w:pPr>
    <w:rPr>
      <w:sz w:val="24"/>
      <w:szCs w:val="24"/>
      <w:lang w:eastAsia="en-US"/>
    </w:rPr>
  </w:style>
  <w:style w:type="numbering" w:styleId="NoList" w:default="1">
    <w:name w:val="No List"/>
    <w:uiPriority w:val="99"/>
    <w:semiHidden/>
    <w:unhideWhenUsed/>
    <w:qFormat/>
  </w:style>
  <w:style w:type="table" w:default="1" w:styleId="a1">
    <w:name w:val="Normal Table"/>
    <w:uiPriority w:val="99"/>
    <w:semiHidden/>
    <w:unhideWhenUsed/>
    <w:tblPr>
      <w:tblInd w:w="0" w:type="dxa"/>
      <w:tblCellMar>
        <w:top w:w="0" w:type="dxa"/>
        <w:left w:w="108" w:type="dxa"/>
        <w:bottom w:w="0" w:type="dxa"/>
        <w:right w:w="108" w:type="dxa"/>
      </w:tblCellMar>
    </w:tblPr>
  </w:style>
  <w:style w:type="table" w:styleId="a5">
    <w:name w:val="Table Grid"/>
    <w:basedOn w:val="a1"/>
    <w:uiPriority w:val="39"/>
    <w:rsid w:val="00681867"/>
    <w:pPr>
      <w:spacing w:after="0" w:line="240" w:lineRule="auto"/>
    </w:pPr>
    <w:rPr>
      <w:lang w:eastAsia="uk-UA"/>
    </w:r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image" Target="media/image3.png"/><Relationship Id="rId5" Type="http://schemas.openxmlformats.org/officeDocument/2006/relationships/image" Target="media/image4.png"/><Relationship Id="rId6" Type="http://schemas.openxmlformats.org/officeDocument/2006/relationships/image" Target="media/image5.png"/><Relationship Id="rId7" Type="http://schemas.openxmlformats.org/officeDocument/2006/relationships/image" Target="media/image6.png"/><Relationship Id="rId8" Type="http://schemas.openxmlformats.org/officeDocument/2006/relationships/image" Target="media/image7.png"/><Relationship Id="rId9" Type="http://schemas.openxmlformats.org/officeDocument/2006/relationships/image" Target="media/image8.png"/><Relationship Id="rId10" Type="http://schemas.openxmlformats.org/officeDocument/2006/relationships/image" Target="media/image9.png"/><Relationship Id="rId11" Type="http://schemas.openxmlformats.org/officeDocument/2006/relationships/image" Target="media/image10.png"/><Relationship Id="rId12" Type="http://schemas.openxmlformats.org/officeDocument/2006/relationships/image" Target="media/image11.png"/><Relationship Id="rId13" Type="http://schemas.openxmlformats.org/officeDocument/2006/relationships/image" Target="media/image12.png"/><Relationship Id="rId14" Type="http://schemas.openxmlformats.org/officeDocument/2006/relationships/image" Target="media/image13.png"/><Relationship Id="rId15" Type="http://schemas.openxmlformats.org/officeDocument/2006/relationships/image" Target="media/image14.png"/><Relationship Id="rId16" Type="http://schemas.openxmlformats.org/officeDocument/2006/relationships/numbering" Target="numbering.xml"/><Relationship Id="rId17" Type="http://schemas.openxmlformats.org/officeDocument/2006/relationships/fontTable" Target="fontTable.xml"/><Relationship Id="rId18" Type="http://schemas.openxmlformats.org/officeDocument/2006/relationships/settings" Target="settings.xml"/><Relationship Id="rId19" Type="http://schemas.openxmlformats.org/officeDocument/2006/relationships/theme" Target="theme/theme1.xml"/><Relationship Id="rId20"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C8A389-A107-4313-8A82-A6467F2D70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TotalTime>
  <Application>LibreOffice/6.3.3.2$Windows_X86_64 LibreOffice_project/a64200df03143b798afd1ec74a12ab50359878ed</Application>
  <Pages>16</Pages>
  <Words>4138</Words>
  <Characters>26791</Characters>
  <CharactersWithSpaces>32399</CharactersWithSpaces>
  <Paragraphs>300</Paragraphs>
  <Company>*</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2026-09-04T08:29:00Z</dcterms:created>
  <dc:creator>Dity</dc:creator>
  <dc:description/>
  <dc:language>uk-UA</dc:language>
  <cp:lastModifiedBy/>
  <cp:lastPrinted>2026-08-19T08:44:00Z</cp:lastPrinted>
  <dcterms:modified xsi:type="dcterms:W3CDTF">2026-09-29T15:45:05Z</dcterms:modified>
  <cp:revision>14</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